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B58C" w14:textId="7B734F05" w:rsidR="00AE0F24" w:rsidRPr="0000508A" w:rsidRDefault="00AE0F24" w:rsidP="00F55FB4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OBČINA </w:t>
      </w:r>
      <w:r w:rsidR="000B656D" w:rsidRPr="0000508A">
        <w:rPr>
          <w:rFonts w:ascii="Palatino Linotype" w:hAnsi="Palatino Linotype" w:cs="Arial"/>
          <w:b/>
          <w:bCs/>
          <w:sz w:val="22"/>
          <w:szCs w:val="22"/>
        </w:rPr>
        <w:t>___________</w:t>
      </w:r>
    </w:p>
    <w:p w14:paraId="3F9691A7" w14:textId="093345F8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b/>
          <w:bCs/>
          <w:sz w:val="22"/>
          <w:szCs w:val="22"/>
        </w:rPr>
        <w:t>ŽUPAN</w:t>
      </w:r>
    </w:p>
    <w:p w14:paraId="4D821525" w14:textId="11AB6A8E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12721CE9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Številka: </w:t>
      </w:r>
    </w:p>
    <w:p w14:paraId="3ECBE2C6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Datum:   </w:t>
      </w:r>
    </w:p>
    <w:p w14:paraId="38AE383E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0EB078EB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  <w:r w:rsidRPr="0000508A">
        <w:rPr>
          <w:rFonts w:ascii="Palatino Linotype" w:hAnsi="Palatino Linotype" w:cs="Arial"/>
          <w:b/>
          <w:bCs/>
          <w:sz w:val="22"/>
          <w:szCs w:val="22"/>
        </w:rPr>
        <w:t>OBČINSKI SVET</w:t>
      </w:r>
    </w:p>
    <w:p w14:paraId="231B9368" w14:textId="632B4C7C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OBČINE </w:t>
      </w:r>
      <w:r w:rsidR="000B656D" w:rsidRPr="0000508A">
        <w:rPr>
          <w:rFonts w:ascii="Palatino Linotype" w:hAnsi="Palatino Linotype" w:cs="Arial"/>
          <w:b/>
          <w:bCs/>
          <w:sz w:val="22"/>
          <w:szCs w:val="22"/>
        </w:rPr>
        <w:t>_______________________</w:t>
      </w:r>
    </w:p>
    <w:p w14:paraId="45B8E817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61AC8ECC" w14:textId="638CB989" w:rsidR="00AE0F24" w:rsidRPr="0000508A" w:rsidRDefault="00AE0F24" w:rsidP="00F55FB4">
      <w:pPr>
        <w:spacing w:line="276" w:lineRule="auto"/>
        <w:ind w:left="1260" w:hanging="12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ZADEVA: </w:t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b/>
          <w:sz w:val="22"/>
          <w:szCs w:val="22"/>
        </w:rPr>
        <w:t>PREDLOG PRAVILNIKA O OHRANJANJU IN SPODBUJANJU RAZVOJA KMETIJSTVA</w:t>
      </w:r>
      <w:r w:rsidR="008C28F7" w:rsidRPr="0000508A">
        <w:rPr>
          <w:rFonts w:ascii="Palatino Linotype" w:hAnsi="Palatino Linotype" w:cs="Arial"/>
          <w:b/>
          <w:sz w:val="22"/>
          <w:szCs w:val="22"/>
        </w:rPr>
        <w:t xml:space="preserve">, GOZDARSTVA IN </w:t>
      </w:r>
      <w:r w:rsidRPr="0000508A">
        <w:rPr>
          <w:rFonts w:ascii="Palatino Linotype" w:hAnsi="Palatino Linotype" w:cs="Arial"/>
          <w:b/>
          <w:sz w:val="22"/>
          <w:szCs w:val="22"/>
        </w:rPr>
        <w:t xml:space="preserve">PODEŽELJA V OBČINI </w:t>
      </w:r>
      <w:r w:rsidR="000B656D" w:rsidRPr="0000508A">
        <w:rPr>
          <w:rFonts w:ascii="Palatino Linotype" w:hAnsi="Palatino Linotype" w:cs="Arial"/>
          <w:b/>
          <w:sz w:val="22"/>
          <w:szCs w:val="22"/>
        </w:rPr>
        <w:t>__________</w:t>
      </w:r>
      <w:r w:rsidRPr="0000508A">
        <w:rPr>
          <w:rFonts w:ascii="Palatino Linotype" w:hAnsi="Palatino Linotype" w:cs="Arial"/>
          <w:b/>
          <w:sz w:val="22"/>
          <w:szCs w:val="22"/>
        </w:rPr>
        <w:t xml:space="preserve"> </w:t>
      </w:r>
      <w:commentRangeStart w:id="0"/>
      <w:r w:rsidRPr="0000508A">
        <w:rPr>
          <w:rFonts w:ascii="Palatino Linotype" w:hAnsi="Palatino Linotype" w:cs="Arial"/>
          <w:b/>
          <w:sz w:val="22"/>
          <w:szCs w:val="22"/>
        </w:rPr>
        <w:t>ZA PROGRAMSKO OBDOBJE 2023–2027</w:t>
      </w:r>
      <w:r w:rsidRPr="0000508A">
        <w:rPr>
          <w:rFonts w:ascii="Palatino Linotype" w:hAnsi="Palatino Linotype" w:cs="Arial"/>
          <w:sz w:val="22"/>
          <w:szCs w:val="22"/>
        </w:rPr>
        <w:t xml:space="preserve">        </w:t>
      </w:r>
      <w:commentRangeEnd w:id="0"/>
      <w:r w:rsidR="005E3580" w:rsidRPr="0000508A">
        <w:rPr>
          <w:rStyle w:val="Pripombasklic"/>
          <w:rFonts w:ascii="Palatino Linotype" w:hAnsi="Palatino Linotype"/>
          <w:sz w:val="22"/>
          <w:szCs w:val="22"/>
        </w:rPr>
        <w:commentReference w:id="0"/>
      </w:r>
    </w:p>
    <w:p w14:paraId="11683195" w14:textId="77777777" w:rsidR="00C53234" w:rsidRPr="0000508A" w:rsidRDefault="00C53234" w:rsidP="00F55FB4">
      <w:pPr>
        <w:spacing w:line="276" w:lineRule="auto"/>
        <w:ind w:left="1260" w:hanging="1260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6431"/>
      </w:tblGrid>
      <w:tr w:rsidR="00AE0F24" w:rsidRPr="0000508A" w14:paraId="263A1602" w14:textId="77777777" w:rsidTr="00AE0F24">
        <w:tc>
          <w:tcPr>
            <w:tcW w:w="2660" w:type="dxa"/>
          </w:tcPr>
          <w:p w14:paraId="773E0A00" w14:textId="77777777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PREDLAGATELJ: </w:t>
            </w:r>
          </w:p>
        </w:tc>
        <w:tc>
          <w:tcPr>
            <w:tcW w:w="6552" w:type="dxa"/>
          </w:tcPr>
          <w:p w14:paraId="162F0E08" w14:textId="6542CCBC" w:rsidR="00AE0F24" w:rsidRPr="0000508A" w:rsidRDefault="000B656D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_______________</w:t>
            </w:r>
            <w:r w:rsidR="00AE0F24" w:rsidRPr="0000508A">
              <w:rPr>
                <w:rFonts w:ascii="Palatino Linotype" w:hAnsi="Palatino Linotype" w:cs="Arial"/>
                <w:sz w:val="22"/>
                <w:szCs w:val="22"/>
              </w:rPr>
              <w:t xml:space="preserve">, župan 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>Občine _________________</w:t>
            </w:r>
          </w:p>
        </w:tc>
      </w:tr>
      <w:tr w:rsidR="00AE0F24" w:rsidRPr="0000508A" w14:paraId="7B9BF5BB" w14:textId="77777777" w:rsidTr="00AE0F24">
        <w:tc>
          <w:tcPr>
            <w:tcW w:w="2660" w:type="dxa"/>
            <w:hideMark/>
          </w:tcPr>
          <w:p w14:paraId="1D6B210C" w14:textId="289D5DC4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POROČEVAL</w:t>
            </w:r>
            <w:r w:rsidR="000B656D" w:rsidRPr="0000508A">
              <w:rPr>
                <w:rFonts w:ascii="Palatino Linotype" w:hAnsi="Palatino Linotype" w:cs="Arial"/>
                <w:sz w:val="22"/>
                <w:szCs w:val="22"/>
              </w:rPr>
              <w:t>E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>C</w:t>
            </w:r>
            <w:r w:rsidR="000B656D" w:rsidRPr="0000508A">
              <w:rPr>
                <w:rFonts w:ascii="Palatino Linotype" w:hAnsi="Palatino Linotype" w:cs="Arial"/>
                <w:sz w:val="22"/>
                <w:szCs w:val="22"/>
              </w:rPr>
              <w:t>: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</w:tcPr>
          <w:p w14:paraId="725680E6" w14:textId="77777777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E0F24" w:rsidRPr="0000508A" w14:paraId="0FE85503" w14:textId="77777777" w:rsidTr="00AE0F24">
        <w:tc>
          <w:tcPr>
            <w:tcW w:w="2660" w:type="dxa"/>
            <w:hideMark/>
          </w:tcPr>
          <w:p w14:paraId="292F02A4" w14:textId="77777777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PRAVNA OSNOVA: </w:t>
            </w:r>
          </w:p>
        </w:tc>
        <w:tc>
          <w:tcPr>
            <w:tcW w:w="6552" w:type="dxa"/>
          </w:tcPr>
          <w:p w14:paraId="0DA50CCA" w14:textId="3A16D126" w:rsidR="00AE0F24" w:rsidRPr="0000508A" w:rsidRDefault="008C28F7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__. člen Statuta Občine _____</w:t>
            </w:r>
            <w:r w:rsidR="008D6DF0" w:rsidRPr="0000508A">
              <w:rPr>
                <w:rFonts w:ascii="Palatino Linotype" w:hAnsi="Palatino Linotype" w:cs="Arial"/>
                <w:sz w:val="22"/>
                <w:szCs w:val="22"/>
              </w:rPr>
              <w:t xml:space="preserve">(Uradni list RS, št. ________) 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v zvezi s </w:t>
            </w:r>
            <w:r w:rsidR="00AE0F24" w:rsidRPr="0000508A">
              <w:rPr>
                <w:rFonts w:ascii="Palatino Linotype" w:hAnsi="Palatino Linotype" w:cs="Arial"/>
                <w:sz w:val="22"/>
                <w:szCs w:val="22"/>
              </w:rPr>
              <w:t>24. člen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>om</w:t>
            </w:r>
            <w:r w:rsidR="00AE0F24" w:rsidRPr="0000508A">
              <w:rPr>
                <w:rFonts w:ascii="Palatino Linotype" w:hAnsi="Palatino Linotype" w:cs="Arial"/>
                <w:sz w:val="22"/>
                <w:szCs w:val="22"/>
              </w:rPr>
              <w:t xml:space="preserve"> Zakona o kmetijstvu (</w:t>
            </w:r>
            <w:r w:rsidR="004A17F2" w:rsidRPr="0000508A">
              <w:rPr>
                <w:rFonts w:ascii="Palatino Linotype" w:hAnsi="Palatino Linotype" w:cs="Arial"/>
                <w:sz w:val="22"/>
                <w:szCs w:val="22"/>
              </w:rPr>
              <w:t xml:space="preserve">Uradni list RS, št. 45/08, 57/12, 90/12 – </w:t>
            </w:r>
            <w:proofErr w:type="spellStart"/>
            <w:r w:rsidR="004A17F2" w:rsidRPr="0000508A">
              <w:rPr>
                <w:rFonts w:ascii="Palatino Linotype" w:hAnsi="Palatino Linotype" w:cs="Arial"/>
                <w:sz w:val="22"/>
                <w:szCs w:val="22"/>
              </w:rPr>
              <w:t>ZdZPVHVVR</w:t>
            </w:r>
            <w:proofErr w:type="spellEnd"/>
            <w:r w:rsidR="004A17F2" w:rsidRPr="0000508A">
              <w:rPr>
                <w:rFonts w:ascii="Palatino Linotype" w:hAnsi="Palatino Linotype" w:cs="Arial"/>
                <w:sz w:val="22"/>
                <w:szCs w:val="22"/>
              </w:rPr>
              <w:t xml:space="preserve">, 26/14, 32/15, 27/17, 22/18, 86/21 – </w:t>
            </w:r>
            <w:proofErr w:type="spellStart"/>
            <w:r w:rsidR="004A17F2" w:rsidRPr="0000508A">
              <w:rPr>
                <w:rFonts w:ascii="Palatino Linotype" w:hAnsi="Palatino Linotype" w:cs="Arial"/>
                <w:sz w:val="22"/>
                <w:szCs w:val="22"/>
              </w:rPr>
              <w:t>odl</w:t>
            </w:r>
            <w:proofErr w:type="spellEnd"/>
            <w:r w:rsidR="004A17F2" w:rsidRPr="0000508A">
              <w:rPr>
                <w:rFonts w:ascii="Palatino Linotype" w:hAnsi="Palatino Linotype" w:cs="Arial"/>
                <w:sz w:val="22"/>
                <w:szCs w:val="22"/>
              </w:rPr>
              <w:t>. US, 123/21, 44/22, 130/22 – ZPOmK-2 in 18/23</w:t>
            </w:r>
            <w:r w:rsidR="00A2109E" w:rsidRPr="0000508A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</w:tr>
      <w:tr w:rsidR="00AE0F24" w:rsidRPr="0000508A" w14:paraId="4DE7C90B" w14:textId="77777777" w:rsidTr="00AE0F24">
        <w:tc>
          <w:tcPr>
            <w:tcW w:w="2660" w:type="dxa"/>
            <w:hideMark/>
          </w:tcPr>
          <w:p w14:paraId="5F120D55" w14:textId="77777777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NAMEN: </w:t>
            </w:r>
          </w:p>
        </w:tc>
        <w:tc>
          <w:tcPr>
            <w:tcW w:w="6552" w:type="dxa"/>
          </w:tcPr>
          <w:p w14:paraId="6FEF644D" w14:textId="4EB53D8F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Obravnava in sprejem </w:t>
            </w:r>
          </w:p>
        </w:tc>
      </w:tr>
    </w:tbl>
    <w:p w14:paraId="50189A90" w14:textId="77777777" w:rsidR="00AE0F24" w:rsidRPr="0000508A" w:rsidRDefault="00AE0F24" w:rsidP="00F55FB4">
      <w:pPr>
        <w:pStyle w:val="Telobesedila-zamik"/>
        <w:spacing w:line="276" w:lineRule="auto"/>
        <w:rPr>
          <w:rFonts w:ascii="Palatino Linotype" w:hAnsi="Palatino Linotype"/>
          <w:sz w:val="22"/>
          <w:szCs w:val="22"/>
        </w:rPr>
      </w:pPr>
    </w:p>
    <w:p w14:paraId="5AEE71E9" w14:textId="77777777" w:rsidR="00AE0F24" w:rsidRPr="0000508A" w:rsidRDefault="00AE0F24" w:rsidP="00F55FB4">
      <w:pPr>
        <w:pStyle w:val="Telobesedila-zamik"/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  <w:r w:rsidRPr="0000508A">
        <w:rPr>
          <w:rFonts w:ascii="Palatino Linotype" w:hAnsi="Palatino Linotype"/>
          <w:b/>
          <w:bCs/>
          <w:sz w:val="22"/>
          <w:szCs w:val="22"/>
        </w:rPr>
        <w:t xml:space="preserve">PREDLOG SKLEPOV: </w:t>
      </w:r>
    </w:p>
    <w:p w14:paraId="0894CB31" w14:textId="77777777" w:rsidR="00AE0F24" w:rsidRPr="0000508A" w:rsidRDefault="00AE0F24" w:rsidP="00F55FB4">
      <w:pPr>
        <w:pStyle w:val="Telobesedila-zamik"/>
        <w:spacing w:line="276" w:lineRule="auto"/>
        <w:rPr>
          <w:rFonts w:ascii="Palatino Linotype" w:hAnsi="Palatino Linotype"/>
          <w:sz w:val="22"/>
          <w:szCs w:val="22"/>
        </w:rPr>
      </w:pPr>
    </w:p>
    <w:p w14:paraId="4F43DE95" w14:textId="2AED3DF5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Občinski svet Občine </w:t>
      </w:r>
      <w:r w:rsidR="00C53234" w:rsidRPr="0000508A">
        <w:rPr>
          <w:rFonts w:ascii="Palatino Linotype" w:hAnsi="Palatino Linotype" w:cs="Arial"/>
          <w:sz w:val="22"/>
          <w:szCs w:val="22"/>
        </w:rPr>
        <w:t>_______</w:t>
      </w:r>
      <w:r w:rsidRPr="0000508A">
        <w:rPr>
          <w:rFonts w:ascii="Palatino Linotype" w:hAnsi="Palatino Linotype" w:cs="Arial"/>
          <w:sz w:val="22"/>
          <w:szCs w:val="22"/>
        </w:rPr>
        <w:t xml:space="preserve"> sprejme Pravilnik o ohranjanju in spodbujanju razvoja kmetijstva</w:t>
      </w:r>
      <w:r w:rsidR="004D3703">
        <w:rPr>
          <w:rFonts w:ascii="Palatino Linotype" w:hAnsi="Palatino Linotype" w:cs="Arial"/>
          <w:sz w:val="22"/>
          <w:szCs w:val="22"/>
        </w:rPr>
        <w:t>, gozdarstva</w:t>
      </w:r>
      <w:r w:rsidRPr="0000508A">
        <w:rPr>
          <w:rFonts w:ascii="Palatino Linotype" w:hAnsi="Palatino Linotype" w:cs="Arial"/>
          <w:sz w:val="22"/>
          <w:szCs w:val="22"/>
        </w:rPr>
        <w:t xml:space="preserve"> in podeželja v </w:t>
      </w:r>
      <w:r w:rsidR="008C28F7" w:rsidRPr="0000508A">
        <w:rPr>
          <w:rFonts w:ascii="Palatino Linotype" w:hAnsi="Palatino Linotype" w:cs="Arial"/>
          <w:sz w:val="22"/>
          <w:szCs w:val="22"/>
        </w:rPr>
        <w:t>O</w:t>
      </w:r>
      <w:r w:rsidRPr="0000508A">
        <w:rPr>
          <w:rFonts w:ascii="Palatino Linotype" w:hAnsi="Palatino Linotype" w:cs="Arial"/>
          <w:sz w:val="22"/>
          <w:szCs w:val="22"/>
        </w:rPr>
        <w:t xml:space="preserve">bčini </w:t>
      </w:r>
      <w:r w:rsidR="00C53234" w:rsidRPr="0000508A">
        <w:rPr>
          <w:rFonts w:ascii="Palatino Linotype" w:hAnsi="Palatino Linotype" w:cs="Arial"/>
          <w:sz w:val="22"/>
          <w:szCs w:val="22"/>
        </w:rPr>
        <w:t>________</w:t>
      </w:r>
      <w:r w:rsidRPr="0000508A">
        <w:rPr>
          <w:rFonts w:ascii="Palatino Linotype" w:hAnsi="Palatino Linotype" w:cs="Arial"/>
          <w:sz w:val="22"/>
          <w:szCs w:val="22"/>
        </w:rPr>
        <w:t xml:space="preserve">.    </w:t>
      </w:r>
    </w:p>
    <w:p w14:paraId="62D58DEF" w14:textId="2E586A2C" w:rsidR="00AE0F24" w:rsidRPr="0000508A" w:rsidRDefault="00AE0F24" w:rsidP="00F55FB4">
      <w:pPr>
        <w:pStyle w:val="Odstavekseznama"/>
        <w:spacing w:after="0"/>
        <w:jc w:val="both"/>
        <w:rPr>
          <w:rFonts w:ascii="Palatino Linotype" w:hAnsi="Palatino Linotype"/>
        </w:rPr>
      </w:pPr>
      <w:r w:rsidRPr="0000508A">
        <w:rPr>
          <w:rFonts w:ascii="Palatino Linotype" w:hAnsi="Palatino Linotype" w:cs="Arial"/>
        </w:rPr>
        <w:t xml:space="preserve">    </w:t>
      </w:r>
    </w:p>
    <w:p w14:paraId="35B300A9" w14:textId="293A904D" w:rsidR="00AE0F24" w:rsidRPr="0000508A" w:rsidRDefault="00AE0F24" w:rsidP="00F55FB4">
      <w:pPr>
        <w:pStyle w:val="Telobesedila-zamik"/>
        <w:spacing w:line="276" w:lineRule="auto"/>
        <w:ind w:left="0"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00508A">
        <w:rPr>
          <w:rFonts w:ascii="Palatino Linotype" w:hAnsi="Palatino Linotype"/>
          <w:b/>
          <w:bCs/>
          <w:sz w:val="22"/>
          <w:szCs w:val="22"/>
        </w:rPr>
        <w:t xml:space="preserve">O b r a z l o ž i t e v </w:t>
      </w:r>
    </w:p>
    <w:p w14:paraId="62030743" w14:textId="77777777" w:rsidR="00877C4F" w:rsidRPr="0000508A" w:rsidRDefault="00877C4F" w:rsidP="00F55FB4">
      <w:pPr>
        <w:pStyle w:val="Telobesedila-zamik"/>
        <w:spacing w:line="276" w:lineRule="auto"/>
        <w:ind w:left="0"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E03BC64" w14:textId="47D9D11F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b/>
          <w:bCs/>
          <w:sz w:val="22"/>
          <w:szCs w:val="22"/>
        </w:rPr>
      </w:pPr>
      <w:r w:rsidRPr="0000508A">
        <w:rPr>
          <w:rFonts w:ascii="Palatino Linotype" w:hAnsi="Palatino Linotype"/>
          <w:b/>
          <w:bCs/>
          <w:sz w:val="22"/>
          <w:szCs w:val="22"/>
        </w:rPr>
        <w:t>1. Razlogi za sprejem pravilnika in ocena stanja</w:t>
      </w:r>
    </w:p>
    <w:p w14:paraId="0A386E5A" w14:textId="77777777" w:rsidR="00877C4F" w:rsidRPr="0000508A" w:rsidRDefault="00877C4F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b/>
          <w:bCs/>
          <w:sz w:val="22"/>
          <w:szCs w:val="22"/>
        </w:rPr>
      </w:pPr>
    </w:p>
    <w:p w14:paraId="4D4F960D" w14:textId="1020AAAC" w:rsidR="00FE2CAE" w:rsidRPr="0000508A" w:rsidRDefault="00FE2CAE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Občina</w:t>
      </w:r>
      <w:r w:rsidR="00C53234" w:rsidRPr="0000508A">
        <w:rPr>
          <w:rFonts w:ascii="Palatino Linotype" w:hAnsi="Palatino Linotype" w:cs="Arial"/>
          <w:sz w:val="22"/>
          <w:szCs w:val="22"/>
        </w:rPr>
        <w:t>___________</w:t>
      </w:r>
      <w:r w:rsidRPr="0000508A">
        <w:rPr>
          <w:rFonts w:ascii="Palatino Linotype" w:hAnsi="Palatino Linotype" w:cs="Arial"/>
          <w:sz w:val="22"/>
          <w:szCs w:val="22"/>
        </w:rPr>
        <w:t xml:space="preserve"> je na področju ohranjanja in </w:t>
      </w:r>
      <w:r w:rsidR="00775CBB" w:rsidRPr="0000508A">
        <w:rPr>
          <w:rFonts w:ascii="Palatino Linotype" w:hAnsi="Palatino Linotype" w:cs="Arial"/>
          <w:sz w:val="22"/>
          <w:szCs w:val="22"/>
        </w:rPr>
        <w:t>spodbujanja</w:t>
      </w:r>
      <w:r w:rsidRPr="0000508A">
        <w:rPr>
          <w:rFonts w:ascii="Palatino Linotype" w:hAnsi="Palatino Linotype" w:cs="Arial"/>
          <w:sz w:val="22"/>
          <w:szCs w:val="22"/>
        </w:rPr>
        <w:t xml:space="preserve"> razvoja kmetijstva v občini v letih </w:t>
      </w:r>
      <w:commentRangeStart w:id="1"/>
      <w:r w:rsidRPr="0000508A">
        <w:rPr>
          <w:rFonts w:ascii="Palatino Linotype" w:hAnsi="Palatino Linotype" w:cs="Arial"/>
          <w:sz w:val="22"/>
          <w:szCs w:val="22"/>
        </w:rPr>
        <w:t xml:space="preserve">2015-2020 </w:t>
      </w:r>
      <w:commentRangeEnd w:id="1"/>
      <w:r w:rsidR="005E3580" w:rsidRPr="0000508A">
        <w:rPr>
          <w:rStyle w:val="Pripombasklic"/>
          <w:rFonts w:ascii="Palatino Linotype" w:hAnsi="Palatino Linotype"/>
          <w:sz w:val="22"/>
          <w:szCs w:val="22"/>
        </w:rPr>
        <w:commentReference w:id="1"/>
      </w:r>
      <w:r w:rsidRPr="0000508A">
        <w:rPr>
          <w:rFonts w:ascii="Palatino Linotype" w:hAnsi="Palatino Linotype" w:cs="Arial"/>
          <w:sz w:val="22"/>
          <w:szCs w:val="22"/>
        </w:rPr>
        <w:t xml:space="preserve">sledila ciljem in usmeritvam veljavnega Pravilnika o ohranjanju in spodbujanju razvoja kmetijstva in podeželja v občini. Sredstva, ki so se v ta namen dodeljevala iz proračuna, so po veljavnih predpisih opredeljena kot državna pomoč. V letu 2020 so bile občine s strani države pozvane k podaljšanju shem pomoči do 30. 6. 2023 za ukrepe po skupinskih izjemah, kamor sodita Pomoč za naložbe v opredmetena ali neopredmetena sredstva na kmetijskih gospodarstvih v zvezi s primarno kmetijsko proizvodnjo in Pomoč za naložbe v zvezi s predelavo in trženjem </w:t>
      </w:r>
      <w:r w:rsidR="00775CBB" w:rsidRPr="0000508A">
        <w:rPr>
          <w:rFonts w:ascii="Palatino Linotype" w:hAnsi="Palatino Linotype" w:cs="Arial"/>
          <w:sz w:val="22"/>
          <w:szCs w:val="22"/>
        </w:rPr>
        <w:t>kmetijskih in živilskih proizvodov ter naložbe v nekmetijske dejavnosti na kmetiji</w:t>
      </w:r>
      <w:r w:rsidRPr="0000508A">
        <w:rPr>
          <w:rFonts w:ascii="Palatino Linotype" w:hAnsi="Palatino Linotype" w:cs="Arial"/>
          <w:sz w:val="22"/>
          <w:szCs w:val="22"/>
        </w:rPr>
        <w:t xml:space="preserve"> ter do 31. 12. 2023 za shemo pomoči de minimis.</w:t>
      </w:r>
      <w:r w:rsidR="00B4528E" w:rsidRPr="0000508A">
        <w:rPr>
          <w:rFonts w:ascii="Palatino Linotype" w:hAnsi="Palatino Linotype" w:cs="Arial"/>
          <w:sz w:val="22"/>
          <w:szCs w:val="22"/>
        </w:rPr>
        <w:t xml:space="preserve"> </w:t>
      </w:r>
    </w:p>
    <w:p w14:paraId="5040427A" w14:textId="77777777" w:rsidR="00775CBB" w:rsidRPr="0000508A" w:rsidRDefault="00775CBB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13C4984" w14:textId="3C1D0C54" w:rsidR="003D018C" w:rsidRPr="0000508A" w:rsidRDefault="003D018C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commentRangeStart w:id="2"/>
      <w:r w:rsidRPr="0000508A">
        <w:rPr>
          <w:rFonts w:ascii="Palatino Linotype" w:hAnsi="Palatino Linotype" w:cs="Arial"/>
          <w:sz w:val="22"/>
          <w:szCs w:val="22"/>
        </w:rPr>
        <w:lastRenderedPageBreak/>
        <w:t xml:space="preserve">Dne </w:t>
      </w:r>
      <w:r w:rsidR="00C53234" w:rsidRPr="0000508A">
        <w:rPr>
          <w:rFonts w:ascii="Palatino Linotype" w:hAnsi="Palatino Linotype" w:cs="Arial"/>
          <w:sz w:val="22"/>
          <w:szCs w:val="22"/>
        </w:rPr>
        <w:t>_______</w:t>
      </w:r>
      <w:r w:rsidRPr="0000508A">
        <w:rPr>
          <w:rFonts w:ascii="Palatino Linotype" w:hAnsi="Palatino Linotype" w:cs="Arial"/>
          <w:sz w:val="22"/>
          <w:szCs w:val="22"/>
        </w:rPr>
        <w:t xml:space="preserve"> je župan Občine </w:t>
      </w:r>
      <w:r w:rsidR="00C53234" w:rsidRPr="0000508A">
        <w:rPr>
          <w:rFonts w:ascii="Palatino Linotype" w:hAnsi="Palatino Linotype" w:cs="Arial"/>
          <w:sz w:val="22"/>
          <w:szCs w:val="22"/>
        </w:rPr>
        <w:t>_______</w:t>
      </w:r>
      <w:r w:rsidR="007C6C97" w:rsidRPr="0000508A">
        <w:rPr>
          <w:rFonts w:ascii="Palatino Linotype" w:hAnsi="Palatino Linotype" w:cs="Arial"/>
          <w:sz w:val="22"/>
          <w:szCs w:val="22"/>
        </w:rPr>
        <w:t>,</w:t>
      </w:r>
      <w:r w:rsidR="00C53234" w:rsidRPr="0000508A">
        <w:rPr>
          <w:rFonts w:ascii="Palatino Linotype" w:hAnsi="Palatino Linotype" w:cs="Arial"/>
          <w:sz w:val="22"/>
          <w:szCs w:val="22"/>
        </w:rPr>
        <w:t xml:space="preserve"> ________________</w:t>
      </w:r>
      <w:r w:rsidR="007C6C97" w:rsidRPr="0000508A">
        <w:rPr>
          <w:rFonts w:ascii="Palatino Linotype" w:hAnsi="Palatino Linotype" w:cs="Arial"/>
          <w:sz w:val="22"/>
          <w:szCs w:val="22"/>
        </w:rPr>
        <w:t>,</w:t>
      </w:r>
      <w:r w:rsidRPr="0000508A">
        <w:rPr>
          <w:rFonts w:ascii="Palatino Linotype" w:hAnsi="Palatino Linotype" w:cs="Arial"/>
          <w:sz w:val="22"/>
          <w:szCs w:val="22"/>
        </w:rPr>
        <w:t xml:space="preserve"> s sklepom imenoval Komisijo za razvoj kmetijstva v občini </w:t>
      </w:r>
      <w:r w:rsidR="00C53234" w:rsidRPr="0000508A">
        <w:rPr>
          <w:rFonts w:ascii="Palatino Linotype" w:hAnsi="Palatino Linotype" w:cs="Arial"/>
          <w:sz w:val="22"/>
          <w:szCs w:val="22"/>
        </w:rPr>
        <w:t>________</w:t>
      </w:r>
      <w:r w:rsidRPr="0000508A">
        <w:rPr>
          <w:rFonts w:ascii="Palatino Linotype" w:hAnsi="Palatino Linotype" w:cs="Arial"/>
          <w:sz w:val="22"/>
          <w:szCs w:val="22"/>
        </w:rPr>
        <w:t xml:space="preserve">. V Komisijo so bili imenovani </w:t>
      </w:r>
      <w:r w:rsidR="00C53234" w:rsidRPr="0000508A">
        <w:rPr>
          <w:rFonts w:ascii="Palatino Linotype" w:hAnsi="Palatino Linotype" w:cs="Arial"/>
          <w:sz w:val="22"/>
          <w:szCs w:val="22"/>
        </w:rPr>
        <w:t>…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00DD09CD" w14:textId="77777777" w:rsidR="003D018C" w:rsidRPr="0000508A" w:rsidRDefault="003D018C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ACD9D78" w14:textId="540BADEB" w:rsidR="003D018C" w:rsidRPr="0000508A" w:rsidRDefault="003D018C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Komisija je bila zadolžena za pregled obstoječih ukrepov na področju kmetijstva in pripravo predloga novih ukrepov za programsko obdobje po letu 202</w:t>
      </w:r>
      <w:r w:rsidR="008C28F7" w:rsidRPr="0000508A">
        <w:rPr>
          <w:rFonts w:ascii="Palatino Linotype" w:hAnsi="Palatino Linotype" w:cs="Arial"/>
          <w:sz w:val="22"/>
          <w:szCs w:val="22"/>
        </w:rPr>
        <w:t>2</w:t>
      </w:r>
      <w:r w:rsidRPr="0000508A">
        <w:rPr>
          <w:rFonts w:ascii="Palatino Linotype" w:hAnsi="Palatino Linotype" w:cs="Arial"/>
          <w:sz w:val="22"/>
          <w:szCs w:val="22"/>
        </w:rPr>
        <w:t xml:space="preserve">. </w:t>
      </w:r>
    </w:p>
    <w:p w14:paraId="7D1ED912" w14:textId="77777777" w:rsidR="003D018C" w:rsidRPr="0000508A" w:rsidRDefault="003D018C" w:rsidP="00F55FB4">
      <w:pPr>
        <w:pStyle w:val="Brezrazmikov"/>
        <w:spacing w:line="276" w:lineRule="auto"/>
        <w:jc w:val="both"/>
        <w:rPr>
          <w:rFonts w:ascii="Palatino Linotype" w:hAnsi="Palatino Linotype" w:cs="Arial"/>
          <w:sz w:val="22"/>
        </w:rPr>
      </w:pPr>
    </w:p>
    <w:p w14:paraId="237A7C48" w14:textId="0BC82F3E" w:rsidR="00D06BE0" w:rsidRPr="0000508A" w:rsidRDefault="003D018C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Komisija je podala pozitivno mnenje v zvezi z ukrepi občine na področju kmetijstva in sredstvi, ki se zagotavljajo v ta namen, </w:t>
      </w:r>
      <w:r w:rsidR="00D06BE0" w:rsidRPr="0000508A">
        <w:rPr>
          <w:rFonts w:ascii="Palatino Linotype" w:hAnsi="Palatino Linotype" w:cs="Arial"/>
          <w:sz w:val="22"/>
          <w:szCs w:val="22"/>
        </w:rPr>
        <w:t xml:space="preserve">poudarili pa so tudi pomen znanja, tako formalnega kot neformalnega in predlagali, da se nabor ukrepov poveča za ukrep izobraževanja odraslih, ki bi vključeval tako formalna izobraževanja v okviru nacionalne poklicne kvalifikacije kot tečaje trženja, računalništva, sodobnih trendov v kmetijstvu, idr. </w:t>
      </w:r>
    </w:p>
    <w:p w14:paraId="19C918F2" w14:textId="77777777" w:rsidR="00877C4F" w:rsidRPr="0000508A" w:rsidRDefault="00877C4F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CFE89A2" w14:textId="77777777" w:rsidR="00FE2CAE" w:rsidRPr="0000508A" w:rsidRDefault="00D06BE0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>V skladu s tem se ukrepom dodajata UKREP 6 in UKREP 8 - kot Pomoč za dejavnosti izmenjave znanja in informiranja v primarni kmetijski proizvodnji in posebej za gozdarski sektor.</w:t>
      </w:r>
      <w:commentRangeEnd w:id="2"/>
      <w:r w:rsidR="008C28F7" w:rsidRPr="0000508A">
        <w:rPr>
          <w:rStyle w:val="Pripombasklic"/>
          <w:rFonts w:ascii="Palatino Linotype" w:hAnsi="Palatino Linotype" w:cs="Times New Roman"/>
          <w:sz w:val="22"/>
          <w:szCs w:val="22"/>
        </w:rPr>
        <w:commentReference w:id="2"/>
      </w:r>
    </w:p>
    <w:p w14:paraId="3BF2DD86" w14:textId="77777777" w:rsidR="00FE2CAE" w:rsidRPr="0000508A" w:rsidRDefault="00FE2CAE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</w:p>
    <w:p w14:paraId="6F293711" w14:textId="321567D9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 xml:space="preserve">Občina </w:t>
      </w:r>
      <w:r w:rsidR="00C53234" w:rsidRPr="0000508A">
        <w:rPr>
          <w:rFonts w:ascii="Palatino Linotype" w:hAnsi="Palatino Linotype"/>
          <w:sz w:val="22"/>
          <w:szCs w:val="22"/>
        </w:rPr>
        <w:t>________</w:t>
      </w:r>
      <w:r w:rsidRPr="0000508A">
        <w:rPr>
          <w:rFonts w:ascii="Palatino Linotype" w:hAnsi="Palatino Linotype"/>
          <w:sz w:val="22"/>
          <w:szCs w:val="22"/>
        </w:rPr>
        <w:t xml:space="preserve"> je priglasila </w:t>
      </w:r>
      <w:r w:rsidR="00291598" w:rsidRPr="0000508A">
        <w:rPr>
          <w:rFonts w:ascii="Palatino Linotype" w:hAnsi="Palatino Linotype"/>
          <w:sz w:val="22"/>
          <w:szCs w:val="22"/>
        </w:rPr>
        <w:t xml:space="preserve">shemo državne pomoči po skupinski izjemi v kmetijstvu in gozdarstvu </w:t>
      </w:r>
      <w:r w:rsidRPr="0000508A">
        <w:rPr>
          <w:rFonts w:ascii="Palatino Linotype" w:hAnsi="Palatino Linotype"/>
          <w:sz w:val="22"/>
          <w:szCs w:val="22"/>
        </w:rPr>
        <w:t>Ministrstvu za kmetijstvo, gozdarstvo in prehrano (v nadalj</w:t>
      </w:r>
      <w:r w:rsidR="00C53234" w:rsidRPr="0000508A">
        <w:rPr>
          <w:rFonts w:ascii="Palatino Linotype" w:hAnsi="Palatino Linotype"/>
          <w:sz w:val="22"/>
          <w:szCs w:val="22"/>
        </w:rPr>
        <w:t>njem besedilu</w:t>
      </w:r>
      <w:r w:rsidRPr="0000508A">
        <w:rPr>
          <w:rFonts w:ascii="Palatino Linotype" w:hAnsi="Palatino Linotype"/>
          <w:sz w:val="22"/>
          <w:szCs w:val="22"/>
        </w:rPr>
        <w:t>: MKGP) in pomoči de minimis Ministrstvu za finance. Ministrstvo za finance je mnenje o skladnosti sheme de</w:t>
      </w:r>
      <w:r w:rsidR="005A5A34" w:rsidRPr="0000508A">
        <w:rPr>
          <w:rFonts w:ascii="Palatino Linotype" w:hAnsi="Palatino Linotype"/>
          <w:sz w:val="22"/>
          <w:szCs w:val="22"/>
        </w:rPr>
        <w:t xml:space="preserve"> minimis pomoči izdalo ……</w:t>
      </w:r>
      <w:r w:rsidRPr="0000508A">
        <w:rPr>
          <w:rFonts w:ascii="Palatino Linotype" w:hAnsi="Palatino Linotype"/>
          <w:sz w:val="22"/>
          <w:szCs w:val="22"/>
        </w:rPr>
        <w:t xml:space="preserve">. </w:t>
      </w:r>
    </w:p>
    <w:p w14:paraId="1B327BC4" w14:textId="77777777" w:rsidR="00AE0F24" w:rsidRPr="0000508A" w:rsidRDefault="00AE0F24" w:rsidP="00F55FB4">
      <w:pPr>
        <w:pStyle w:val="Navadensplet"/>
        <w:spacing w:before="0" w:beforeAutospacing="0" w:after="0" w:afterAutospacing="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AC2D9F4" w14:textId="7C7EE4B1" w:rsidR="00AE0F24" w:rsidRPr="0000508A" w:rsidRDefault="008D6DF0" w:rsidP="00F55FB4">
      <w:pPr>
        <w:pStyle w:val="Navadensplet"/>
        <w:spacing w:before="0" w:beforeAutospacing="0" w:after="0" w:afterAutospacing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</w:t>
      </w:r>
      <w:r w:rsidR="005A5A34" w:rsidRPr="0000508A">
        <w:rPr>
          <w:rFonts w:ascii="Palatino Linotype" w:hAnsi="Palatino Linotype" w:cs="Arial"/>
          <w:sz w:val="22"/>
          <w:szCs w:val="22"/>
        </w:rPr>
        <w:t>redlagani pravilnik je usklajen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 z novimi </w:t>
      </w:r>
      <w:r w:rsidR="00291598" w:rsidRPr="0000508A">
        <w:rPr>
          <w:rFonts w:ascii="Palatino Linotype" w:hAnsi="Palatino Linotype" w:cs="Arial"/>
          <w:sz w:val="22"/>
          <w:szCs w:val="22"/>
        </w:rPr>
        <w:t>u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redbami </w:t>
      </w:r>
      <w:r w:rsidR="0079033D" w:rsidRPr="0000508A">
        <w:rPr>
          <w:rFonts w:ascii="Palatino Linotype" w:hAnsi="Palatino Linotype" w:cs="Arial"/>
          <w:sz w:val="22"/>
          <w:szCs w:val="22"/>
        </w:rPr>
        <w:t>Evropske komisije</w:t>
      </w:r>
      <w:r w:rsidR="00AE0F24" w:rsidRPr="0000508A">
        <w:rPr>
          <w:rFonts w:ascii="Palatino Linotype" w:hAnsi="Palatino Linotype" w:cs="Arial"/>
          <w:sz w:val="22"/>
          <w:szCs w:val="22"/>
        </w:rPr>
        <w:t>. Podlagi za pripravo pravi</w:t>
      </w:r>
      <w:r w:rsidR="005A5A34" w:rsidRPr="0000508A">
        <w:rPr>
          <w:rFonts w:ascii="Palatino Linotype" w:hAnsi="Palatino Linotype" w:cs="Arial"/>
          <w:sz w:val="22"/>
          <w:szCs w:val="22"/>
        </w:rPr>
        <w:t xml:space="preserve">lnika 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sta:  </w:t>
      </w:r>
    </w:p>
    <w:p w14:paraId="25DB24E5" w14:textId="5351E614" w:rsidR="00967CDC" w:rsidRPr="0000508A" w:rsidRDefault="00AE0F24">
      <w:pPr>
        <w:pStyle w:val="Telobesedila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za državne pomoči: </w:t>
      </w:r>
      <w:r w:rsidR="00967CDC" w:rsidRPr="0000508A">
        <w:rPr>
          <w:rFonts w:ascii="Palatino Linotype" w:hAnsi="Palatino Linotype" w:cs="Arial"/>
          <w:sz w:val="22"/>
          <w:szCs w:val="22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327, z dne 21. 12. 2022, v nadaljnjem besedilu: Uredba Komisije (EU) št. 2022/2472),</w:t>
      </w:r>
    </w:p>
    <w:p w14:paraId="79AC1936" w14:textId="48BCE03F" w:rsidR="00AE0F24" w:rsidRPr="0000508A" w:rsidRDefault="00AE0F24">
      <w:pPr>
        <w:pStyle w:val="Telobesedila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za pomoči </w:t>
      </w:r>
      <w:r w:rsidRPr="0000508A">
        <w:rPr>
          <w:rFonts w:ascii="Palatino Linotype" w:hAnsi="Palatino Linotype" w:cs="Arial"/>
          <w:i/>
          <w:sz w:val="22"/>
          <w:szCs w:val="22"/>
        </w:rPr>
        <w:t xml:space="preserve">de minimis: </w:t>
      </w:r>
      <w:r w:rsidRPr="0000508A">
        <w:rPr>
          <w:rFonts w:ascii="Palatino Linotype" w:hAnsi="Palatino Linotype" w:cs="Arial"/>
          <w:sz w:val="22"/>
          <w:szCs w:val="22"/>
        </w:rPr>
        <w:t xml:space="preserve">Uredba Komisije (EU) št. 1407/2013 z dne 18. decembra 2013 o uporabi členov 107 in 108 Pogodbe o delovanju Evropske unije pri pomoči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 (UL L št. 352, z dne 24.</w:t>
      </w:r>
      <w:r w:rsidR="00737242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12.</w:t>
      </w:r>
      <w:r w:rsidR="00737242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2013</w:t>
      </w:r>
      <w:r w:rsidR="00737242" w:rsidRPr="0000508A">
        <w:rPr>
          <w:rFonts w:ascii="Palatino Linotype" w:hAnsi="Palatino Linotype" w:cs="Arial"/>
          <w:sz w:val="22"/>
          <w:szCs w:val="22"/>
        </w:rPr>
        <w:t xml:space="preserve"> in UL L št. 215 z dne 7. 7. 2020</w:t>
      </w:r>
      <w:r w:rsidRPr="0000508A">
        <w:rPr>
          <w:rFonts w:ascii="Palatino Linotype" w:hAnsi="Palatino Linotype" w:cs="Arial"/>
          <w:sz w:val="22"/>
          <w:szCs w:val="22"/>
        </w:rPr>
        <w:t xml:space="preserve">, v nadaljnjem besedilu: Uredba Komisije (EU) št. 1407/2013). </w:t>
      </w:r>
    </w:p>
    <w:p w14:paraId="5A50356F" w14:textId="77777777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</w:p>
    <w:p w14:paraId="521ED73D" w14:textId="02DA2928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 xml:space="preserve">Pravilnik določa </w:t>
      </w:r>
      <w:r w:rsidR="00775CBB" w:rsidRPr="0000508A">
        <w:rPr>
          <w:rFonts w:ascii="Palatino Linotype" w:hAnsi="Palatino Linotype"/>
          <w:sz w:val="22"/>
          <w:szCs w:val="22"/>
        </w:rPr>
        <w:t>področje</w:t>
      </w:r>
      <w:r w:rsidRPr="0000508A">
        <w:rPr>
          <w:rFonts w:ascii="Palatino Linotype" w:hAnsi="Palatino Linotype"/>
          <w:sz w:val="22"/>
          <w:szCs w:val="22"/>
        </w:rPr>
        <w:t xml:space="preserve"> uporabe, pogoje, vrste pomoči s posameznimi ukrepi in druge ukrepe Občine </w:t>
      </w:r>
      <w:r w:rsidR="00877C4F" w:rsidRPr="0000508A">
        <w:rPr>
          <w:rFonts w:ascii="Palatino Linotype" w:hAnsi="Palatino Linotype"/>
          <w:sz w:val="22"/>
          <w:szCs w:val="22"/>
        </w:rPr>
        <w:t>___________</w:t>
      </w:r>
      <w:r w:rsidRPr="0000508A">
        <w:rPr>
          <w:rFonts w:ascii="Palatino Linotype" w:hAnsi="Palatino Linotype"/>
          <w:sz w:val="22"/>
          <w:szCs w:val="22"/>
        </w:rPr>
        <w:t xml:space="preserve"> za ohranjanje in spodbujanje razvoja kmetijstva in podeželja. </w:t>
      </w:r>
    </w:p>
    <w:p w14:paraId="043418EE" w14:textId="77777777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</w:p>
    <w:p w14:paraId="5DAD06CD" w14:textId="164D662E" w:rsidR="00AE0F24" w:rsidRPr="0000508A" w:rsidRDefault="008D6DF0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>P</w:t>
      </w:r>
      <w:r w:rsidR="00AE0F24" w:rsidRPr="0000508A">
        <w:rPr>
          <w:rFonts w:ascii="Palatino Linotype" w:hAnsi="Palatino Linotype"/>
          <w:sz w:val="22"/>
          <w:szCs w:val="22"/>
        </w:rPr>
        <w:t xml:space="preserve">redlagani </w:t>
      </w:r>
      <w:r w:rsidRPr="0000508A">
        <w:rPr>
          <w:rFonts w:ascii="Palatino Linotype" w:hAnsi="Palatino Linotype"/>
          <w:sz w:val="22"/>
          <w:szCs w:val="22"/>
        </w:rPr>
        <w:t xml:space="preserve">so </w:t>
      </w:r>
      <w:r w:rsidR="00AE0F24" w:rsidRPr="0000508A">
        <w:rPr>
          <w:rFonts w:ascii="Palatino Linotype" w:hAnsi="Palatino Linotype"/>
          <w:sz w:val="22"/>
          <w:szCs w:val="22"/>
        </w:rPr>
        <w:t xml:space="preserve">naslednji ukrepi: </w:t>
      </w:r>
    </w:p>
    <w:p w14:paraId="51EAC3FB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479"/>
      </w:tblGrid>
      <w:tr w:rsidR="00AE0F24" w:rsidRPr="0000508A" w14:paraId="398CD719" w14:textId="77777777" w:rsidTr="00AE0F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866" w14:textId="77777777" w:rsidR="00AE0F24" w:rsidRPr="0000508A" w:rsidRDefault="00AE0F24" w:rsidP="00F55FB4">
            <w:pPr>
              <w:pStyle w:val="p"/>
              <w:spacing w:before="0" w:after="0" w:line="276" w:lineRule="auto"/>
              <w:ind w:left="0" w:right="0" w:firstLine="0"/>
              <w:rPr>
                <w:rFonts w:ascii="Palatino Linotype" w:hAnsi="Palatino Linotype"/>
                <w:b/>
                <w:bCs/>
                <w:color w:val="auto"/>
              </w:rPr>
            </w:pPr>
            <w:r w:rsidRPr="0000508A">
              <w:rPr>
                <w:rFonts w:ascii="Palatino Linotype" w:hAnsi="Palatino Linotype"/>
                <w:b/>
                <w:bCs/>
                <w:color w:val="auto"/>
              </w:rPr>
              <w:t>Vrste pomoči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E055" w14:textId="77777777" w:rsidR="00AE0F24" w:rsidRPr="0000508A" w:rsidRDefault="00AE0F24" w:rsidP="00F55FB4">
            <w:pPr>
              <w:pStyle w:val="p"/>
              <w:spacing w:before="0" w:after="0" w:line="276" w:lineRule="auto"/>
              <w:ind w:left="0" w:right="0" w:firstLine="0"/>
              <w:rPr>
                <w:rFonts w:ascii="Palatino Linotype" w:hAnsi="Palatino Linotype"/>
                <w:b/>
                <w:bCs/>
                <w:color w:val="auto"/>
              </w:rPr>
            </w:pPr>
            <w:r w:rsidRPr="0000508A">
              <w:rPr>
                <w:rFonts w:ascii="Palatino Linotype" w:hAnsi="Palatino Linotype"/>
                <w:b/>
                <w:bCs/>
                <w:color w:val="auto"/>
              </w:rPr>
              <w:t>Ukrepi:</w:t>
            </w:r>
          </w:p>
        </w:tc>
      </w:tr>
      <w:tr w:rsidR="00AE0F24" w:rsidRPr="0000508A" w14:paraId="3D7FFEF5" w14:textId="77777777" w:rsidTr="00AE0F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B917" w14:textId="2AC624C9" w:rsidR="00AE0F24" w:rsidRPr="0000508A" w:rsidRDefault="00AE0F24" w:rsidP="00F55FB4">
            <w:pPr>
              <w:pStyle w:val="p"/>
              <w:spacing w:before="0" w:after="0" w:line="276" w:lineRule="auto"/>
              <w:ind w:left="0" w:right="0" w:firstLine="0"/>
              <w:rPr>
                <w:rFonts w:ascii="Palatino Linotype" w:hAnsi="Palatino Linotype"/>
                <w:color w:val="auto"/>
              </w:rPr>
            </w:pPr>
            <w:r w:rsidRPr="0000508A">
              <w:rPr>
                <w:rFonts w:ascii="Palatino Linotype" w:hAnsi="Palatino Linotype"/>
                <w:color w:val="auto"/>
              </w:rPr>
              <w:t xml:space="preserve">Državne pomoči po skupinskih izjemah v </w:t>
            </w:r>
            <w:r w:rsidRPr="0000508A">
              <w:rPr>
                <w:rFonts w:ascii="Palatino Linotype" w:hAnsi="Palatino Linotype"/>
                <w:color w:val="auto"/>
              </w:rPr>
              <w:lastRenderedPageBreak/>
              <w:t xml:space="preserve">kmetijstvu (na podlagi </w:t>
            </w:r>
            <w:r w:rsidR="007C6C97" w:rsidRPr="0000508A">
              <w:rPr>
                <w:rFonts w:ascii="Palatino Linotype" w:hAnsi="Palatino Linotype"/>
              </w:rPr>
              <w:t>Uredb</w:t>
            </w:r>
            <w:r w:rsidR="00F55FB4" w:rsidRPr="0000508A">
              <w:rPr>
                <w:rFonts w:ascii="Palatino Linotype" w:hAnsi="Palatino Linotype"/>
              </w:rPr>
              <w:t>e</w:t>
            </w:r>
            <w:r w:rsidR="007C6C97" w:rsidRPr="0000508A">
              <w:rPr>
                <w:rFonts w:ascii="Palatino Linotype" w:hAnsi="Palatino Linotype"/>
              </w:rPr>
              <w:t xml:space="preserve"> Komisije (EU) št. 2022/2472</w:t>
            </w:r>
            <w:r w:rsidRPr="0000508A">
              <w:rPr>
                <w:rFonts w:ascii="Palatino Linotype" w:hAnsi="Palatino Linotype"/>
                <w:color w:val="auto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D7B" w14:textId="364CEF05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commentRangeStart w:id="3"/>
            <w:r w:rsidRPr="0000508A">
              <w:rPr>
                <w:rFonts w:ascii="Palatino Linotype" w:hAnsi="Palatino Linotype" w:cs="Arial"/>
                <w:sz w:val="22"/>
                <w:szCs w:val="22"/>
              </w:rPr>
              <w:lastRenderedPageBreak/>
              <w:t>UKREP 1</w:t>
            </w:r>
            <w:r w:rsidR="00A7157F" w:rsidRPr="0000508A">
              <w:rPr>
                <w:rFonts w:ascii="Palatino Linotype" w:hAnsi="Palatino Linotype" w:cs="Arial"/>
                <w:sz w:val="22"/>
                <w:szCs w:val="22"/>
              </w:rPr>
              <w:t>: Pomoč za naložbe v kmetijska gospodarstva v zvezi s primarno kmetijsko proizvodnjo</w:t>
            </w:r>
          </w:p>
          <w:p w14:paraId="208997B4" w14:textId="01EE840F" w:rsidR="00AE0F24" w:rsidRPr="0000508A" w:rsidRDefault="00AE0F24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lastRenderedPageBreak/>
              <w:t>UKREP 2: Pomoč za naložbe v zvezi s preme</w:t>
            </w:r>
            <w:r w:rsidR="006E5469" w:rsidRPr="0000508A">
              <w:rPr>
                <w:rFonts w:ascii="Palatino Linotype" w:hAnsi="Palatino Linotype" w:cs="Arial"/>
                <w:sz w:val="22"/>
                <w:szCs w:val="22"/>
              </w:rPr>
              <w:t>stitvijo kmetijskih poslopij</w:t>
            </w:r>
          </w:p>
          <w:p w14:paraId="598D9D25" w14:textId="33169136" w:rsidR="00AE0F24" w:rsidRPr="0000508A" w:rsidRDefault="00AE0F24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3: Pomoč za naložbe v zvezi s predelavo in tr</w:t>
            </w:r>
            <w:r w:rsidR="005C5B5A" w:rsidRPr="0000508A">
              <w:rPr>
                <w:rFonts w:ascii="Palatino Linotype" w:hAnsi="Palatino Linotype" w:cs="Arial"/>
                <w:sz w:val="22"/>
                <w:szCs w:val="22"/>
              </w:rPr>
              <w:t>ženjem kmetijskih proizvodov</w:t>
            </w:r>
          </w:p>
          <w:p w14:paraId="28D27C98" w14:textId="0BF73991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4: Pomoč za</w:t>
            </w:r>
            <w:r w:rsidR="00591C6B" w:rsidRPr="0000508A">
              <w:rPr>
                <w:rFonts w:ascii="Palatino Linotype" w:hAnsi="Palatino Linotype" w:cs="Arial"/>
                <w:sz w:val="22"/>
                <w:szCs w:val="22"/>
              </w:rPr>
              <w:t xml:space="preserve"> plačilo zav</w:t>
            </w:r>
            <w:r w:rsidR="005C5B5A" w:rsidRPr="0000508A">
              <w:rPr>
                <w:rFonts w:ascii="Palatino Linotype" w:hAnsi="Palatino Linotype" w:cs="Arial"/>
                <w:sz w:val="22"/>
                <w:szCs w:val="22"/>
              </w:rPr>
              <w:t>arovalnih premij</w:t>
            </w:r>
          </w:p>
          <w:p w14:paraId="2E029921" w14:textId="78C3D60A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5: Pomoč za naložbe za ohranjanje kulturne in naravne dediščine</w:t>
            </w:r>
            <w:r w:rsidR="005C5B5A" w:rsidRPr="0000508A">
              <w:rPr>
                <w:rFonts w:ascii="Palatino Linotype" w:hAnsi="Palatino Linotype" w:cs="Arial"/>
                <w:sz w:val="22"/>
                <w:szCs w:val="22"/>
              </w:rPr>
              <w:t xml:space="preserve"> na kmetijskih gospodarstvih</w:t>
            </w:r>
          </w:p>
          <w:p w14:paraId="7C3A4833" w14:textId="77777777" w:rsidR="000E1602" w:rsidRPr="0000508A" w:rsidRDefault="005F2139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6: Pomoč za dejavnosti izmenjave znanja in informiranja</w:t>
            </w:r>
          </w:p>
          <w:p w14:paraId="62F0CDDA" w14:textId="77777777" w:rsidR="008D6DF0" w:rsidRPr="0000508A" w:rsidRDefault="008D6DF0" w:rsidP="008D6DF0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7: Pomoč za kmetijsko gozdarske sisteme</w:t>
            </w:r>
          </w:p>
          <w:p w14:paraId="43B979BC" w14:textId="4B1611D1" w:rsidR="008D6DF0" w:rsidRPr="0000508A" w:rsidRDefault="008D6DF0" w:rsidP="008D6DF0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8: Pomoč za dejavnosti izmenjave znanja in informiranja v gozdarskem sektorju</w:t>
            </w:r>
            <w:commentRangeEnd w:id="3"/>
            <w:r w:rsidR="00110922" w:rsidRPr="0000508A">
              <w:rPr>
                <w:rStyle w:val="Pripombasklic"/>
                <w:sz w:val="22"/>
                <w:szCs w:val="22"/>
              </w:rPr>
              <w:commentReference w:id="3"/>
            </w:r>
          </w:p>
        </w:tc>
      </w:tr>
      <w:tr w:rsidR="00AE0F24" w:rsidRPr="0000508A" w14:paraId="048F075C" w14:textId="77777777" w:rsidTr="00AE0F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8CA" w14:textId="77777777" w:rsidR="00AE0F24" w:rsidRPr="0000508A" w:rsidRDefault="00AE0F24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lastRenderedPageBreak/>
              <w:t xml:space="preserve">De minimis pomoči </w:t>
            </w:r>
          </w:p>
          <w:p w14:paraId="21DDAAC8" w14:textId="77777777" w:rsidR="00AE0F24" w:rsidRPr="0000508A" w:rsidRDefault="00AE0F24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(na podlagi Uredbe Komisije (EU) št. 1407/2013)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68B" w14:textId="2EA65EC4" w:rsidR="005F2139" w:rsidRPr="0000508A" w:rsidRDefault="005F2139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E0F24" w:rsidRPr="0000508A" w14:paraId="73685B75" w14:textId="77777777" w:rsidTr="00AE0F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51F" w14:textId="77777777" w:rsidR="00AE0F24" w:rsidRPr="0000508A" w:rsidRDefault="00AE0F24" w:rsidP="00F55FB4">
            <w:pPr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commentRangeStart w:id="4"/>
            <w:r w:rsidRPr="0000508A">
              <w:rPr>
                <w:rFonts w:ascii="Palatino Linotype" w:hAnsi="Palatino Linotype" w:cs="Arial"/>
                <w:sz w:val="22"/>
                <w:szCs w:val="22"/>
              </w:rPr>
              <w:t>Ostali ukrepi občine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7903" w14:textId="77777777" w:rsidR="00AE0F24" w:rsidRPr="0000508A" w:rsidRDefault="005704C6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9</w:t>
            </w:r>
            <w:r w:rsidR="00AE0F24" w:rsidRPr="0000508A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: </w:t>
            </w:r>
            <w:r w:rsidR="00CC1EF1" w:rsidRPr="0000508A">
              <w:rPr>
                <w:rFonts w:ascii="Palatino Linotype" w:hAnsi="Palatino Linotype" w:cs="Arial"/>
                <w:sz w:val="22"/>
                <w:szCs w:val="22"/>
              </w:rPr>
              <w:t>Šolanje v srednjih strokovnih in srednjih poklicnih programih s področja kmetijstva</w:t>
            </w:r>
          </w:p>
          <w:p w14:paraId="02864096" w14:textId="78446252" w:rsidR="00CC1EF1" w:rsidRPr="0000508A" w:rsidRDefault="005704C6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10</w:t>
            </w:r>
            <w:r w:rsidR="00CC1EF1" w:rsidRPr="0000508A">
              <w:rPr>
                <w:rFonts w:ascii="Palatino Linotype" w:hAnsi="Palatino Linotype" w:cs="Arial"/>
                <w:sz w:val="22"/>
                <w:szCs w:val="22"/>
              </w:rPr>
              <w:t>: Sofinanciranje dejavnosti društev na področju kmetijstva</w:t>
            </w:r>
            <w:commentRangeEnd w:id="4"/>
            <w:r w:rsidR="00E03810" w:rsidRPr="0000508A">
              <w:rPr>
                <w:rStyle w:val="Pripombasklic"/>
                <w:sz w:val="22"/>
                <w:szCs w:val="22"/>
              </w:rPr>
              <w:commentReference w:id="4"/>
            </w:r>
          </w:p>
        </w:tc>
      </w:tr>
    </w:tbl>
    <w:p w14:paraId="058994B7" w14:textId="5DFBF4DE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 xml:space="preserve">Na podlagi sprejetega pravilnika in po pridobitvi vse ustreznih soglasij s strani MKGP, bo Občina </w:t>
      </w:r>
      <w:r w:rsidR="00877C4F" w:rsidRPr="0000508A">
        <w:rPr>
          <w:rFonts w:ascii="Palatino Linotype" w:hAnsi="Palatino Linotype"/>
          <w:sz w:val="22"/>
          <w:szCs w:val="22"/>
        </w:rPr>
        <w:t>_________</w:t>
      </w:r>
      <w:r w:rsidRPr="0000508A">
        <w:rPr>
          <w:rFonts w:ascii="Palatino Linotype" w:hAnsi="Palatino Linotype"/>
          <w:sz w:val="22"/>
          <w:szCs w:val="22"/>
        </w:rPr>
        <w:t xml:space="preserve"> objavila javni razpis. </w:t>
      </w:r>
    </w:p>
    <w:p w14:paraId="0A1AE89B" w14:textId="77777777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</w:p>
    <w:p w14:paraId="455A37A8" w14:textId="17AFA1AB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b/>
          <w:bCs/>
          <w:sz w:val="22"/>
          <w:szCs w:val="22"/>
        </w:rPr>
      </w:pPr>
      <w:r w:rsidRPr="0000508A">
        <w:rPr>
          <w:rFonts w:ascii="Palatino Linotype" w:hAnsi="Palatino Linotype"/>
          <w:b/>
          <w:bCs/>
          <w:sz w:val="22"/>
          <w:szCs w:val="22"/>
        </w:rPr>
        <w:t>2. Cilji in načela predloga pravilnika</w:t>
      </w:r>
    </w:p>
    <w:p w14:paraId="31160E76" w14:textId="77777777" w:rsidR="00AE0F24" w:rsidRPr="0000508A" w:rsidRDefault="00AE0F24" w:rsidP="00F55FB4">
      <w:pPr>
        <w:pStyle w:val="Brezrazmikov"/>
        <w:spacing w:line="276" w:lineRule="auto"/>
        <w:jc w:val="both"/>
        <w:rPr>
          <w:rFonts w:ascii="Palatino Linotype" w:hAnsi="Palatino Linotype" w:cs="Arial"/>
          <w:sz w:val="22"/>
        </w:rPr>
      </w:pPr>
    </w:p>
    <w:p w14:paraId="363583F5" w14:textId="43417D1F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 sprejemom predlaganega pravilni</w:t>
      </w:r>
      <w:r w:rsidR="00326488" w:rsidRPr="0000508A">
        <w:rPr>
          <w:rFonts w:ascii="Palatino Linotype" w:hAnsi="Palatino Linotype" w:cs="Arial"/>
          <w:sz w:val="22"/>
          <w:szCs w:val="22"/>
        </w:rPr>
        <w:t xml:space="preserve">ka bo </w:t>
      </w:r>
      <w:r w:rsidRPr="0000508A">
        <w:rPr>
          <w:rFonts w:ascii="Palatino Linotype" w:hAnsi="Palatino Linotype" w:cs="Arial"/>
          <w:sz w:val="22"/>
          <w:szCs w:val="22"/>
        </w:rPr>
        <w:t xml:space="preserve">podana pravna osnova za dodeljevanje sredstev iz proračuna Občine </w:t>
      </w:r>
      <w:r w:rsidR="00877C4F" w:rsidRPr="0000508A">
        <w:rPr>
          <w:rFonts w:ascii="Palatino Linotype" w:hAnsi="Palatino Linotype" w:cs="Arial"/>
          <w:sz w:val="22"/>
          <w:szCs w:val="22"/>
        </w:rPr>
        <w:t>_________________</w:t>
      </w:r>
      <w:r w:rsidRPr="0000508A">
        <w:rPr>
          <w:rFonts w:ascii="Palatino Linotype" w:hAnsi="Palatino Linotype" w:cs="Arial"/>
          <w:sz w:val="22"/>
          <w:szCs w:val="22"/>
        </w:rPr>
        <w:t xml:space="preserve"> na področju ohranjanja in spodbujanja razvoja kmetijstva in podeželja</w:t>
      </w:r>
      <w:r w:rsidR="005D0790" w:rsidRPr="0000508A">
        <w:rPr>
          <w:rFonts w:ascii="Palatino Linotype" w:hAnsi="Palatino Linotype" w:cs="Arial"/>
          <w:sz w:val="22"/>
          <w:szCs w:val="22"/>
        </w:rPr>
        <w:t xml:space="preserve">.   </w:t>
      </w:r>
    </w:p>
    <w:p w14:paraId="3E142598" w14:textId="77777777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b/>
          <w:sz w:val="22"/>
          <w:szCs w:val="22"/>
        </w:rPr>
      </w:pPr>
    </w:p>
    <w:p w14:paraId="25F31F06" w14:textId="77777777" w:rsidR="00AE0F24" w:rsidRPr="0000508A" w:rsidRDefault="00AE0F24" w:rsidP="00F55FB4">
      <w:pPr>
        <w:pStyle w:val="Telobesedila-zamik"/>
        <w:spacing w:line="276" w:lineRule="auto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 xml:space="preserve">3. Ocena finančnih in drugih posledic, ki jih bo imel sprejem pravilnika na proračun: </w:t>
      </w:r>
    </w:p>
    <w:p w14:paraId="7AF9E4BF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FC95CBC" w14:textId="0F5D3A21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Posamezni ukrepi in sredstva za izvedbo ukrepov </w:t>
      </w:r>
      <w:r w:rsidRPr="0000508A">
        <w:rPr>
          <w:rFonts w:ascii="Palatino Linotype" w:hAnsi="Palatino Linotype" w:cs="Arial"/>
          <w:bCs/>
          <w:sz w:val="22"/>
          <w:szCs w:val="22"/>
        </w:rPr>
        <w:t xml:space="preserve">ohranjanja in spodbujanja razvoja kmetijstva in podeželja v občini </w:t>
      </w:r>
      <w:r w:rsidR="00877C4F" w:rsidRPr="0000508A">
        <w:rPr>
          <w:rFonts w:ascii="Palatino Linotype" w:hAnsi="Palatino Linotype" w:cs="Arial"/>
          <w:bCs/>
          <w:sz w:val="22"/>
          <w:szCs w:val="22"/>
        </w:rPr>
        <w:t>_____________</w:t>
      </w:r>
      <w:r w:rsidRPr="0000508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se zagotavljajo v proračunu občine. Višina sredstev se določi z odlokom o prorač</w:t>
      </w:r>
      <w:r w:rsidR="005D0790" w:rsidRPr="0000508A">
        <w:rPr>
          <w:rFonts w:ascii="Palatino Linotype" w:hAnsi="Palatino Linotype" w:cs="Arial"/>
          <w:sz w:val="22"/>
          <w:szCs w:val="22"/>
        </w:rPr>
        <w:t>unu za tekoče leto. Za leto 2023</w:t>
      </w:r>
      <w:r w:rsidRPr="0000508A">
        <w:rPr>
          <w:rFonts w:ascii="Palatino Linotype" w:hAnsi="Palatino Linotype" w:cs="Arial"/>
          <w:sz w:val="22"/>
          <w:szCs w:val="22"/>
        </w:rPr>
        <w:t xml:space="preserve"> je za posamezne ukrepe v proračunu Občine </w:t>
      </w:r>
      <w:r w:rsidR="00877C4F" w:rsidRPr="0000508A">
        <w:rPr>
          <w:rFonts w:ascii="Palatino Linotype" w:hAnsi="Palatino Linotype" w:cs="Arial"/>
          <w:sz w:val="22"/>
          <w:szCs w:val="22"/>
        </w:rPr>
        <w:t>_______________</w:t>
      </w:r>
      <w:r w:rsidR="005D0790" w:rsidRPr="0000508A">
        <w:rPr>
          <w:rFonts w:ascii="Palatino Linotype" w:hAnsi="Palatino Linotype" w:cs="Arial"/>
          <w:sz w:val="22"/>
          <w:szCs w:val="22"/>
        </w:rPr>
        <w:t xml:space="preserve"> planiranih skupaj </w:t>
      </w:r>
      <w:r w:rsidR="00877C4F" w:rsidRPr="0000508A">
        <w:rPr>
          <w:rFonts w:ascii="Palatino Linotype" w:hAnsi="Palatino Linotype" w:cs="Arial"/>
          <w:sz w:val="22"/>
          <w:szCs w:val="22"/>
        </w:rPr>
        <w:t>____________________</w:t>
      </w:r>
      <w:r w:rsidRPr="0000508A">
        <w:rPr>
          <w:rFonts w:ascii="Palatino Linotype" w:hAnsi="Palatino Linotype" w:cs="Arial"/>
          <w:sz w:val="22"/>
          <w:szCs w:val="22"/>
        </w:rPr>
        <w:t xml:space="preserve"> €. </w:t>
      </w:r>
    </w:p>
    <w:p w14:paraId="4AF7811F" w14:textId="77777777" w:rsidR="00AE0F24" w:rsidRPr="0000508A" w:rsidRDefault="00AE0F24" w:rsidP="00F55FB4">
      <w:pPr>
        <w:pStyle w:val="Brezrazmikov"/>
        <w:spacing w:line="276" w:lineRule="auto"/>
        <w:jc w:val="both"/>
        <w:rPr>
          <w:rFonts w:ascii="Palatino Linotype" w:hAnsi="Palatino Linotype" w:cs="Arial"/>
          <w:sz w:val="22"/>
        </w:rPr>
      </w:pPr>
    </w:p>
    <w:p w14:paraId="5F80BB7C" w14:textId="77777777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</w:t>
      </w:r>
      <w:r w:rsidR="00EC4346" w:rsidRPr="0000508A">
        <w:rPr>
          <w:rFonts w:ascii="Palatino Linotype" w:hAnsi="Palatino Linotype"/>
          <w:sz w:val="22"/>
          <w:szCs w:val="22"/>
        </w:rPr>
        <w:t xml:space="preserve">                   </w:t>
      </w:r>
      <w:r w:rsidR="00254DB7" w:rsidRPr="0000508A">
        <w:rPr>
          <w:rFonts w:ascii="Palatino Linotype" w:hAnsi="Palatino Linotype"/>
          <w:sz w:val="22"/>
          <w:szCs w:val="22"/>
        </w:rPr>
        <w:t>………………..</w:t>
      </w:r>
      <w:r w:rsidR="00EC4346" w:rsidRPr="0000508A">
        <w:rPr>
          <w:rFonts w:ascii="Palatino Linotype" w:hAnsi="Palatino Linotype"/>
          <w:sz w:val="22"/>
          <w:szCs w:val="22"/>
        </w:rPr>
        <w:t xml:space="preserve"> </w:t>
      </w:r>
    </w:p>
    <w:p w14:paraId="68A576D6" w14:textId="77777777" w:rsidR="00AE0F24" w:rsidRPr="0000508A" w:rsidRDefault="00AE0F24" w:rsidP="00F55FB4">
      <w:pPr>
        <w:pStyle w:val="Telobesedila-zamik"/>
        <w:spacing w:line="276" w:lineRule="auto"/>
        <w:ind w:left="0" w:firstLine="0"/>
        <w:rPr>
          <w:rFonts w:ascii="Palatino Linotype" w:hAnsi="Palatino Linotype"/>
          <w:sz w:val="22"/>
          <w:szCs w:val="22"/>
        </w:rPr>
      </w:pPr>
      <w:r w:rsidRPr="0000508A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ŽUPAN</w:t>
      </w:r>
    </w:p>
    <w:p w14:paraId="2ECCD413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8A10F26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Priloga:</w:t>
      </w:r>
    </w:p>
    <w:p w14:paraId="5D35BF44" w14:textId="39E08087" w:rsidR="00877C4F" w:rsidRPr="0000508A" w:rsidRDefault="00AE0F24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Predlog Pravilnika o ohranjanju in spodbujanju razvoja kmetijstva in podeželja v </w:t>
      </w:r>
      <w:r w:rsidR="00101180" w:rsidRPr="0000508A">
        <w:rPr>
          <w:rFonts w:ascii="Palatino Linotype" w:hAnsi="Palatino Linotype" w:cs="Arial"/>
          <w:sz w:val="22"/>
          <w:szCs w:val="22"/>
        </w:rPr>
        <w:t>O</w:t>
      </w:r>
      <w:r w:rsidRPr="0000508A">
        <w:rPr>
          <w:rFonts w:ascii="Palatino Linotype" w:hAnsi="Palatino Linotype" w:cs="Arial"/>
          <w:sz w:val="22"/>
          <w:szCs w:val="22"/>
        </w:rPr>
        <w:t xml:space="preserve">bčini </w:t>
      </w:r>
      <w:r w:rsidR="00877C4F" w:rsidRPr="0000508A">
        <w:rPr>
          <w:rFonts w:ascii="Palatino Linotype" w:hAnsi="Palatino Linotype" w:cs="Arial"/>
          <w:sz w:val="22"/>
          <w:szCs w:val="22"/>
        </w:rPr>
        <w:t>______________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="00877C4F" w:rsidRPr="0000508A">
        <w:rPr>
          <w:rFonts w:ascii="Palatino Linotype" w:hAnsi="Palatino Linotype" w:cs="Arial"/>
          <w:sz w:val="22"/>
          <w:szCs w:val="22"/>
        </w:rPr>
        <w:br w:type="page"/>
      </w:r>
    </w:p>
    <w:p w14:paraId="7E6567B7" w14:textId="10C12A4A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 xml:space="preserve">Na podlagi 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____. člena Statuta </w:t>
      </w:r>
      <w:r w:rsidR="00101180" w:rsidRPr="0000508A">
        <w:rPr>
          <w:rFonts w:ascii="Palatino Linotype" w:hAnsi="Palatino Linotype" w:cs="Arial"/>
          <w:sz w:val="22"/>
          <w:szCs w:val="22"/>
        </w:rPr>
        <w:t>O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bčine _________ (Uradni list RS, št. ________) v zvezi s </w:t>
      </w:r>
      <w:r w:rsidRPr="0000508A">
        <w:rPr>
          <w:rFonts w:ascii="Palatino Linotype" w:hAnsi="Palatino Linotype" w:cs="Arial"/>
          <w:sz w:val="22"/>
          <w:szCs w:val="22"/>
        </w:rPr>
        <w:t>24. člen</w:t>
      </w:r>
      <w:r w:rsidR="000C059C" w:rsidRPr="0000508A">
        <w:rPr>
          <w:rFonts w:ascii="Palatino Linotype" w:hAnsi="Palatino Linotype" w:cs="Arial"/>
          <w:sz w:val="22"/>
          <w:szCs w:val="22"/>
        </w:rPr>
        <w:t>om</w:t>
      </w:r>
      <w:r w:rsidRPr="0000508A">
        <w:rPr>
          <w:rFonts w:ascii="Palatino Linotype" w:hAnsi="Palatino Linotype" w:cs="Arial"/>
          <w:sz w:val="22"/>
          <w:szCs w:val="22"/>
        </w:rPr>
        <w:t xml:space="preserve"> Zakona o kmetijstvu (</w:t>
      </w:r>
      <w:r w:rsidR="007C6C97" w:rsidRPr="0000508A">
        <w:rPr>
          <w:rFonts w:ascii="Palatino Linotype" w:hAnsi="Palatino Linotype" w:cs="Arial"/>
          <w:sz w:val="22"/>
          <w:szCs w:val="22"/>
        </w:rPr>
        <w:t xml:space="preserve">Uradni list RS, št. 45/08, 57/12, 90/12 – </w:t>
      </w:r>
      <w:proofErr w:type="spellStart"/>
      <w:r w:rsidR="007C6C97" w:rsidRPr="0000508A">
        <w:rPr>
          <w:rFonts w:ascii="Palatino Linotype" w:hAnsi="Palatino Linotype" w:cs="Arial"/>
          <w:sz w:val="22"/>
          <w:szCs w:val="22"/>
        </w:rPr>
        <w:t>ZdZPVHVVR</w:t>
      </w:r>
      <w:proofErr w:type="spellEnd"/>
      <w:r w:rsidR="007C6C97" w:rsidRPr="0000508A">
        <w:rPr>
          <w:rFonts w:ascii="Palatino Linotype" w:hAnsi="Palatino Linotype" w:cs="Arial"/>
          <w:sz w:val="22"/>
          <w:szCs w:val="22"/>
        </w:rPr>
        <w:t xml:space="preserve">, 26/14, 32/15, 27/17, 22/18, 86/21 – </w:t>
      </w:r>
      <w:proofErr w:type="spellStart"/>
      <w:r w:rsidR="007C6C97" w:rsidRPr="0000508A">
        <w:rPr>
          <w:rFonts w:ascii="Palatino Linotype" w:hAnsi="Palatino Linotype" w:cs="Arial"/>
          <w:sz w:val="22"/>
          <w:szCs w:val="22"/>
        </w:rPr>
        <w:t>odl</w:t>
      </w:r>
      <w:proofErr w:type="spellEnd"/>
      <w:r w:rsidR="007C6C97" w:rsidRPr="0000508A">
        <w:rPr>
          <w:rFonts w:ascii="Palatino Linotype" w:hAnsi="Palatino Linotype" w:cs="Arial"/>
          <w:sz w:val="22"/>
          <w:szCs w:val="22"/>
        </w:rPr>
        <w:t>. US, 123/21, 44/22, 130/22 – ZPOmK-2 in 18/23</w:t>
      </w:r>
      <w:r w:rsidR="000A7215" w:rsidRPr="0000508A">
        <w:rPr>
          <w:rFonts w:ascii="Palatino Linotype" w:hAnsi="Palatino Linotype" w:cs="Arial"/>
          <w:sz w:val="22"/>
          <w:szCs w:val="22"/>
        </w:rPr>
        <w:t xml:space="preserve">) </w:t>
      </w:r>
      <w:r w:rsidRPr="0000508A">
        <w:rPr>
          <w:rFonts w:ascii="Palatino Linotype" w:hAnsi="Palatino Linotype" w:cs="Arial"/>
          <w:sz w:val="22"/>
          <w:szCs w:val="22"/>
        </w:rPr>
        <w:t xml:space="preserve">je Občinski svet Občine </w:t>
      </w:r>
      <w:r w:rsidR="00877C4F" w:rsidRPr="0000508A">
        <w:rPr>
          <w:rFonts w:ascii="Palatino Linotype" w:hAnsi="Palatino Linotype" w:cs="Arial"/>
          <w:sz w:val="22"/>
          <w:szCs w:val="22"/>
        </w:rPr>
        <w:t>__________</w:t>
      </w:r>
      <w:r w:rsidRPr="0000508A">
        <w:rPr>
          <w:rFonts w:ascii="Palatino Linotype" w:hAnsi="Palatino Linotype" w:cs="Arial"/>
          <w:sz w:val="22"/>
          <w:szCs w:val="22"/>
        </w:rPr>
        <w:t xml:space="preserve"> na ____  seji dne______ sprejel</w:t>
      </w:r>
    </w:p>
    <w:p w14:paraId="1348E672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6EBD6CC4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P R A V I L N I K</w:t>
      </w:r>
    </w:p>
    <w:p w14:paraId="740294BC" w14:textId="4D048F4B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o ohranjanju in spodbujanju razvoja kmetijstva</w:t>
      </w:r>
      <w:r w:rsidR="000C059C" w:rsidRPr="0000508A">
        <w:rPr>
          <w:rFonts w:ascii="Palatino Linotype" w:hAnsi="Palatino Linotype" w:cs="Arial"/>
          <w:b/>
          <w:sz w:val="22"/>
          <w:szCs w:val="22"/>
        </w:rPr>
        <w:t>, gozdarstva</w:t>
      </w:r>
      <w:r w:rsidRPr="0000508A">
        <w:rPr>
          <w:rFonts w:ascii="Palatino Linotype" w:hAnsi="Palatino Linotype" w:cs="Arial"/>
          <w:b/>
          <w:sz w:val="22"/>
          <w:szCs w:val="22"/>
        </w:rPr>
        <w:t xml:space="preserve"> in podeželja v </w:t>
      </w:r>
      <w:r w:rsidR="000C059C" w:rsidRPr="0000508A">
        <w:rPr>
          <w:rFonts w:ascii="Palatino Linotype" w:hAnsi="Palatino Linotype" w:cs="Arial"/>
          <w:b/>
          <w:sz w:val="22"/>
          <w:szCs w:val="22"/>
        </w:rPr>
        <w:t>O</w:t>
      </w:r>
      <w:r w:rsidRPr="0000508A">
        <w:rPr>
          <w:rFonts w:ascii="Palatino Linotype" w:hAnsi="Palatino Linotype" w:cs="Arial"/>
          <w:b/>
          <w:sz w:val="22"/>
          <w:szCs w:val="22"/>
        </w:rPr>
        <w:t xml:space="preserve">bčini </w:t>
      </w:r>
    </w:p>
    <w:p w14:paraId="2210E21D" w14:textId="70F864F5" w:rsidR="00AE0F24" w:rsidRPr="0000508A" w:rsidRDefault="00877C4F" w:rsidP="00F55FB4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__________</w:t>
      </w:r>
    </w:p>
    <w:p w14:paraId="7CBF4913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163563D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bCs/>
          <w:sz w:val="22"/>
          <w:szCs w:val="22"/>
        </w:rPr>
        <w:t>I. SPLOŠNE DOLOČBE</w:t>
      </w:r>
    </w:p>
    <w:p w14:paraId="6AF03135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B9CB04C" w14:textId="77777777" w:rsidR="00AE0F24" w:rsidRPr="0000508A" w:rsidRDefault="00AE0F24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0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652418C4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(vsebina pravilnika)</w:t>
      </w:r>
    </w:p>
    <w:p w14:paraId="34D70A25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38ACF958" w14:textId="34F865DF" w:rsidR="00AE0F24" w:rsidRPr="0000508A" w:rsidRDefault="00AE0F24">
      <w:pPr>
        <w:pStyle w:val="Telobesedila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Ta pravilnik določa področje uporabe, pogoje, vrste pomoči s posameznimi ukrepi in druge ukrepe Občine </w:t>
      </w:r>
      <w:r w:rsidR="00877C4F" w:rsidRPr="0000508A">
        <w:rPr>
          <w:rFonts w:ascii="Palatino Linotype" w:hAnsi="Palatino Linotype" w:cs="Arial"/>
          <w:sz w:val="22"/>
          <w:szCs w:val="22"/>
        </w:rPr>
        <w:t>_______</w:t>
      </w:r>
      <w:r w:rsidRPr="0000508A">
        <w:rPr>
          <w:rFonts w:ascii="Palatino Linotype" w:hAnsi="Palatino Linotype" w:cs="Arial"/>
          <w:sz w:val="22"/>
          <w:szCs w:val="22"/>
        </w:rPr>
        <w:t xml:space="preserve"> za ohranjanje in spodbujanje razvoja kmetijstva</w:t>
      </w:r>
      <w:r w:rsidR="004D3703">
        <w:rPr>
          <w:rFonts w:ascii="Palatino Linotype" w:hAnsi="Palatino Linotype" w:cs="Arial"/>
          <w:sz w:val="22"/>
          <w:szCs w:val="22"/>
        </w:rPr>
        <w:t>, gozdarstva</w:t>
      </w:r>
      <w:r w:rsidRPr="0000508A">
        <w:rPr>
          <w:rFonts w:ascii="Palatino Linotype" w:hAnsi="Palatino Linotype" w:cs="Arial"/>
          <w:sz w:val="22"/>
          <w:szCs w:val="22"/>
        </w:rPr>
        <w:t xml:space="preserve"> in podeželja. </w:t>
      </w:r>
    </w:p>
    <w:p w14:paraId="5EE67EE2" w14:textId="77777777" w:rsidR="00AE0F24" w:rsidRPr="0000508A" w:rsidRDefault="00AE0F24">
      <w:pPr>
        <w:pStyle w:val="Telobesedila"/>
        <w:numPr>
          <w:ilvl w:val="0"/>
          <w:numId w:val="4"/>
        </w:numPr>
        <w:spacing w:after="0"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Sredstva po tem pravilniku se dodelijo za:</w:t>
      </w:r>
    </w:p>
    <w:p w14:paraId="4B9E7CBE" w14:textId="77C6E6DF" w:rsidR="00AE0F24" w:rsidRPr="0000508A" w:rsidRDefault="00AE0F24">
      <w:pPr>
        <w:pStyle w:val="Telobesedila"/>
        <w:numPr>
          <w:ilvl w:val="0"/>
          <w:numId w:val="5"/>
        </w:numPr>
        <w:spacing w:after="0"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državne pomoči v skladu </w:t>
      </w:r>
      <w:r w:rsidR="004D3703">
        <w:rPr>
          <w:rFonts w:ascii="Palatino Linotype" w:hAnsi="Palatino Linotype" w:cs="Arial"/>
          <w:sz w:val="22"/>
          <w:szCs w:val="22"/>
        </w:rPr>
        <w:t xml:space="preserve">z </w:t>
      </w:r>
      <w:r w:rsidR="000C059C" w:rsidRPr="0000508A">
        <w:rPr>
          <w:rFonts w:ascii="Palatino Linotype" w:hAnsi="Palatino Linotype" w:cs="Arial"/>
          <w:sz w:val="22"/>
          <w:szCs w:val="22"/>
        </w:rPr>
        <w:t>Uredb</w:t>
      </w:r>
      <w:r w:rsidR="008D6DF0" w:rsidRPr="0000508A">
        <w:rPr>
          <w:rFonts w:ascii="Palatino Linotype" w:hAnsi="Palatino Linotype" w:cs="Arial"/>
          <w:sz w:val="22"/>
          <w:szCs w:val="22"/>
        </w:rPr>
        <w:t>o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 Komisije (EU) 2022/2472 z dne 14. decembra 2022 o razglasitvi nekaterih vrst pomoči v kmetijskem in gozdarskem sektorju ter na podeželju za združljive z notranjim trgom z uporabo členov 107 in 108 Pogodbe o delovanju Evropske unije (U</w:t>
      </w:r>
      <w:r w:rsidR="008D6DF0" w:rsidRPr="0000508A">
        <w:rPr>
          <w:rFonts w:ascii="Palatino Linotype" w:hAnsi="Palatino Linotype" w:cs="Arial"/>
          <w:sz w:val="22"/>
          <w:szCs w:val="22"/>
        </w:rPr>
        <w:t>radni list EU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 L št. 327, z dne 21. 12. 2022, v nadaljnjem besedilu: Uredba Komisije (EU) št. 2022/2472),</w:t>
      </w:r>
    </w:p>
    <w:p w14:paraId="1A245A4B" w14:textId="4B0060AC" w:rsidR="00AE0F24" w:rsidRPr="0000508A" w:rsidRDefault="00AE0F24">
      <w:pPr>
        <w:pStyle w:val="Telobesedila"/>
        <w:numPr>
          <w:ilvl w:val="0"/>
          <w:numId w:val="5"/>
        </w:numPr>
        <w:spacing w:after="0"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pomoči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 v skladu z 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Uredba Komisije (EU) št. 1407/2013 z dne 18. decembra 2013 o uporabi členov 107 in 108 Pogodbe o delovanju Evropske unije pri pomoči </w:t>
      </w:r>
      <w:r w:rsidR="000C059C"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 (U</w:t>
      </w:r>
      <w:r w:rsidR="008D6DF0" w:rsidRPr="0000508A">
        <w:rPr>
          <w:rFonts w:ascii="Palatino Linotype" w:hAnsi="Palatino Linotype" w:cs="Arial"/>
          <w:sz w:val="22"/>
          <w:szCs w:val="22"/>
        </w:rPr>
        <w:t>radni list EU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 L št. 352, z dne 24. 12. 2013 in UL L št. 215 z dne 7. 7. 2020, v nadaljnjem besedilu: Uredba Komisije (EU) št. 1407/2013), t</w:t>
      </w:r>
      <w:r w:rsidRPr="0000508A">
        <w:rPr>
          <w:rFonts w:ascii="Palatino Linotype" w:hAnsi="Palatino Linotype" w:cs="Arial"/>
          <w:sz w:val="22"/>
          <w:szCs w:val="22"/>
        </w:rPr>
        <w:t>er</w:t>
      </w:r>
    </w:p>
    <w:p w14:paraId="7FA8BDD8" w14:textId="3B25DAD5" w:rsidR="00AE0F24" w:rsidRPr="0000508A" w:rsidRDefault="00AE0F24">
      <w:pPr>
        <w:pStyle w:val="Telobesedila"/>
        <w:numPr>
          <w:ilvl w:val="0"/>
          <w:numId w:val="5"/>
        </w:numPr>
        <w:spacing w:after="0"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druge ukrepe</w:t>
      </w:r>
      <w:r w:rsidR="008D6DF0" w:rsidRPr="0000508A">
        <w:rPr>
          <w:rFonts w:ascii="Palatino Linotype" w:hAnsi="Palatino Linotype" w:cs="Arial"/>
          <w:sz w:val="22"/>
          <w:szCs w:val="22"/>
        </w:rPr>
        <w:t xml:space="preserve"> občine</w:t>
      </w:r>
      <w:r w:rsidRPr="0000508A">
        <w:rPr>
          <w:rFonts w:ascii="Palatino Linotype" w:hAnsi="Palatino Linotype" w:cs="Arial"/>
          <w:sz w:val="22"/>
          <w:szCs w:val="22"/>
        </w:rPr>
        <w:t xml:space="preserve">. </w:t>
      </w:r>
    </w:p>
    <w:p w14:paraId="0787F611" w14:textId="77777777" w:rsidR="00AE0F24" w:rsidRPr="0000508A" w:rsidRDefault="00AE0F24" w:rsidP="00F55FB4">
      <w:pPr>
        <w:pStyle w:val="Telobesedila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5F7A18D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07FD5A9E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  (način in višina zagotavljanja sredstev)</w:t>
      </w:r>
    </w:p>
    <w:p w14:paraId="1D8A2250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57531268" w14:textId="0D4A5D1A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Sredstva za izvedbo ukrepov </w:t>
      </w:r>
      <w:r w:rsidRPr="0000508A">
        <w:rPr>
          <w:rFonts w:ascii="Palatino Linotype" w:hAnsi="Palatino Linotype" w:cs="Arial"/>
          <w:bCs/>
          <w:sz w:val="22"/>
          <w:szCs w:val="22"/>
        </w:rPr>
        <w:t>ohranjanja in spodbujanja razvoja kmetijstva</w:t>
      </w:r>
      <w:r w:rsidR="000C059C" w:rsidRPr="0000508A">
        <w:rPr>
          <w:rFonts w:ascii="Palatino Linotype" w:hAnsi="Palatino Linotype" w:cs="Arial"/>
          <w:bCs/>
          <w:sz w:val="22"/>
          <w:szCs w:val="22"/>
        </w:rPr>
        <w:t>, gozdarstva</w:t>
      </w:r>
      <w:r w:rsidRPr="0000508A">
        <w:rPr>
          <w:rFonts w:ascii="Palatino Linotype" w:hAnsi="Palatino Linotype" w:cs="Arial"/>
          <w:bCs/>
          <w:sz w:val="22"/>
          <w:szCs w:val="22"/>
        </w:rPr>
        <w:t xml:space="preserve"> in podeželja v </w:t>
      </w:r>
      <w:r w:rsidR="000C059C" w:rsidRPr="0000508A">
        <w:rPr>
          <w:rFonts w:ascii="Palatino Linotype" w:hAnsi="Palatino Linotype" w:cs="Arial"/>
          <w:bCs/>
          <w:sz w:val="22"/>
          <w:szCs w:val="22"/>
        </w:rPr>
        <w:t>O</w:t>
      </w:r>
      <w:r w:rsidRPr="0000508A">
        <w:rPr>
          <w:rFonts w:ascii="Palatino Linotype" w:hAnsi="Palatino Linotype" w:cs="Arial"/>
          <w:bCs/>
          <w:sz w:val="22"/>
          <w:szCs w:val="22"/>
        </w:rPr>
        <w:t xml:space="preserve">bčini </w:t>
      </w:r>
      <w:r w:rsidR="00877C4F" w:rsidRPr="0000508A">
        <w:rPr>
          <w:rFonts w:ascii="Palatino Linotype" w:hAnsi="Palatino Linotype" w:cs="Arial"/>
          <w:bCs/>
          <w:sz w:val="22"/>
          <w:szCs w:val="22"/>
        </w:rPr>
        <w:t>__________</w:t>
      </w:r>
      <w:r w:rsidRPr="0000508A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(v nadalj</w:t>
      </w:r>
      <w:r w:rsidR="00C53234" w:rsidRPr="0000508A">
        <w:rPr>
          <w:rFonts w:ascii="Palatino Linotype" w:hAnsi="Palatino Linotype" w:cs="Arial"/>
          <w:sz w:val="22"/>
          <w:szCs w:val="22"/>
        </w:rPr>
        <w:t>njem besedilu</w:t>
      </w:r>
      <w:r w:rsidRPr="0000508A">
        <w:rPr>
          <w:rFonts w:ascii="Palatino Linotype" w:hAnsi="Palatino Linotype" w:cs="Arial"/>
          <w:sz w:val="22"/>
          <w:szCs w:val="22"/>
        </w:rPr>
        <w:t>: občina) se zagotavljajo v proračunu občine. Višina sredstev se določi z odlokom o proračunu za tekoče leto.</w:t>
      </w:r>
    </w:p>
    <w:p w14:paraId="28F5F43A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EA723BE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6D132595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      (oblika pomoči)</w:t>
      </w:r>
    </w:p>
    <w:p w14:paraId="1295C52F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16BA5FE3" w14:textId="77777777" w:rsidR="00AE0F24" w:rsidRPr="0000508A" w:rsidRDefault="00AE0F24" w:rsidP="00F55FB4">
      <w:pPr>
        <w:pStyle w:val="Telobesedila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Sredstva za ukrepe po tem pravilniku se dodeljujejo v določeni višini za posamezne namene kot nepovratna sredstva v obliki dotacij in/ali v obliki subvencioniranih storitev.</w:t>
      </w:r>
    </w:p>
    <w:p w14:paraId="06FD49B5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E0147BF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522A3D8E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(opredelitev pojmov)   </w:t>
      </w:r>
    </w:p>
    <w:p w14:paraId="39886241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402E2025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Pojmi uporabljeni v tem pravilniku imajo naslednji pomen:</w:t>
      </w:r>
    </w:p>
    <w:p w14:paraId="4493FEB0" w14:textId="346F142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»pomoč« pomeni vsak ukrep, ki izpolnjuje merila iz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 prvega odstavka 107.</w:t>
      </w:r>
      <w:r w:rsidRPr="0000508A">
        <w:rPr>
          <w:rFonts w:ascii="Palatino Linotype" w:hAnsi="Palatino Linotype" w:cs="Arial"/>
          <w:sz w:val="22"/>
          <w:szCs w:val="22"/>
        </w:rPr>
        <w:t xml:space="preserve"> člena  Pogodbe o delovanju Evropske unije</w:t>
      </w:r>
      <w:r w:rsidR="00F82EAB" w:rsidRPr="0000508A">
        <w:rPr>
          <w:rFonts w:ascii="Palatino Linotype" w:hAnsi="Palatino Linotype" w:cs="Arial"/>
          <w:sz w:val="22"/>
          <w:szCs w:val="22"/>
        </w:rPr>
        <w:t xml:space="preserve"> (Uradni list </w:t>
      </w:r>
      <w:r w:rsidR="00A40FCE" w:rsidRPr="0000508A">
        <w:rPr>
          <w:rFonts w:ascii="Palatino Linotype" w:hAnsi="Palatino Linotype" w:cs="Arial"/>
          <w:sz w:val="22"/>
          <w:szCs w:val="22"/>
        </w:rPr>
        <w:t xml:space="preserve">EU </w:t>
      </w:r>
      <w:r w:rsidR="00F82EAB" w:rsidRPr="0000508A">
        <w:rPr>
          <w:rFonts w:ascii="Palatino Linotype" w:hAnsi="Palatino Linotype" w:cs="Arial"/>
          <w:sz w:val="22"/>
          <w:szCs w:val="22"/>
        </w:rPr>
        <w:t>C 326 z dne 26. 10. 2012; v nadaljnjem besedilu: Pogodba)</w:t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7C9E7835" w14:textId="7C092769" w:rsidR="00AE0F24" w:rsidRPr="0000508A" w:rsidRDefault="00AE0F24">
      <w:pPr>
        <w:pStyle w:val="Telobesedila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"MSP" ali "</w:t>
      </w:r>
      <w:proofErr w:type="spellStart"/>
      <w:r w:rsidRPr="0000508A">
        <w:rPr>
          <w:rFonts w:ascii="Palatino Linotype" w:hAnsi="Palatino Linotype" w:cs="Arial"/>
          <w:sz w:val="22"/>
          <w:szCs w:val="22"/>
        </w:rPr>
        <w:t>mikro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, malo in srednje podjetje" pomeni podjetje, ki izpolnjuje merila iz Priloge I Uredbe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66767406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"kmetijski sektor" pomeni vsa podjetja, ki so dejavna v primarni kmetijski proizvodnji, predelavi in trženju kmetijskih proizvodov; </w:t>
      </w:r>
    </w:p>
    <w:p w14:paraId="694E043C" w14:textId="364E20ED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"kmetijski proizvod" pomeni proizvode s seznama v Prilogi I k Pogodbi, razen ribiških proizvodov in proizvodov iz ribogojstva s seznama v Prilogi I k Uredbi (EU) št. 1379/2013 Evropskega parlamenta in Sveta</w:t>
      </w:r>
      <w:r w:rsidR="00A40FCE" w:rsidRPr="0000508A">
        <w:rPr>
          <w:rFonts w:ascii="Palatino Linotype" w:hAnsi="Palatino Linotype" w:cs="Arial"/>
          <w:sz w:val="22"/>
          <w:szCs w:val="22"/>
        </w:rPr>
        <w:t xml:space="preserve"> (Uradni list EU L 354/1 z dne 29. 12. 2013)</w:t>
      </w:r>
      <w:r w:rsidRPr="0000508A">
        <w:rPr>
          <w:rFonts w:ascii="Palatino Linotype" w:hAnsi="Palatino Linotype" w:cs="Arial"/>
          <w:sz w:val="22"/>
          <w:szCs w:val="22"/>
        </w:rPr>
        <w:t xml:space="preserve">; </w:t>
      </w:r>
    </w:p>
    <w:p w14:paraId="71056DE0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"primarna kmetijska proizvodnja" pomeni proizvodnjo rastlinskih in živinorejskih proizvodov s seznama v Prilogi I k Pogodbi brez kakršnih koli nadaljnjih postopkov, ki bi spremenili naravo takih proizvodov;</w:t>
      </w:r>
    </w:p>
    <w:p w14:paraId="785522C8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"predelava kmetijskih proizvodov" pomeni vsak postopek na kmetijskem proizvodu, po katerem proizvod ostane kmetijski proizvod, razen dejavnosti na kmetiji, potrebnih za pripravo živalskega ali rastlinskega proizvoda za prvo prodajo; </w:t>
      </w:r>
    </w:p>
    <w:p w14:paraId="75244EF6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"trženje kmetijskih proizvodov" pomeni imeti na zalogi ali razstavljati z namenom prodaje, ponujati za prodajo, dobavljati ali na kateri koli drug način dajati na trg, razen prve prodaje primarnega proizvajalca prodajnemu posredniku ali predelovalcu, ter vsake dejavnosti, s katero se proizvod pripravi za tako prvo prodajo; prodaja, ki jo opravi primarni proizvajalec končnemu potrošniku, se šteje za trženje kmetijskih proizvodov, če se opravlja v ločenih, za to namenjenih prostorih; </w:t>
      </w:r>
    </w:p>
    <w:p w14:paraId="0CF61A66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"kmetijsko gospodarstvo" pomeni enoto, ki obsega zemljišče, objekte in naprave, ki se uporabljajo za primarno kmetijsko proizvodnjo; </w:t>
      </w:r>
    </w:p>
    <w:p w14:paraId="585F653D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"nosilec ali nosilka kmetijskega gospodarstva" (v nadaljnjem bese</w:t>
      </w:r>
      <w:r w:rsidR="00414EA2" w:rsidRPr="0000508A">
        <w:rPr>
          <w:rFonts w:ascii="Palatino Linotype" w:hAnsi="Palatino Linotype" w:cs="Arial"/>
          <w:sz w:val="22"/>
          <w:szCs w:val="22"/>
        </w:rPr>
        <w:t xml:space="preserve">dilu: nosilec) je </w:t>
      </w:r>
      <w:r w:rsidR="00414EA2" w:rsidRPr="0000508A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odgovorna oseba za opravljanje kmetijske dejavnosti na kmetijskem gospodarstvu</w:t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5EBBB91D" w14:textId="4B432C5A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"podjetje v težava</w:t>
      </w:r>
      <w:r w:rsidR="006A1D66" w:rsidRPr="0000508A">
        <w:rPr>
          <w:rFonts w:ascii="Palatino Linotype" w:hAnsi="Palatino Linotype" w:cs="Arial"/>
          <w:sz w:val="22"/>
          <w:szCs w:val="22"/>
        </w:rPr>
        <w:t>h" pomeni podjetje v skladu s 58</w:t>
      </w:r>
      <w:r w:rsidRPr="0000508A">
        <w:rPr>
          <w:rFonts w:ascii="Palatino Linotype" w:hAnsi="Palatino Linotype" w:cs="Arial"/>
          <w:sz w:val="22"/>
          <w:szCs w:val="22"/>
        </w:rPr>
        <w:t xml:space="preserve">. točko 2. člena Uredbe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62B97336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"opredmetena sredstva" pomenijo sredstva, ki j</w:t>
      </w:r>
      <w:r w:rsidR="006A1D66" w:rsidRPr="0000508A">
        <w:rPr>
          <w:rFonts w:ascii="Palatino Linotype" w:hAnsi="Palatino Linotype" w:cs="Arial"/>
          <w:sz w:val="22"/>
          <w:szCs w:val="22"/>
        </w:rPr>
        <w:t>ih sestavljajo zemljišča, poslopja</w:t>
      </w:r>
      <w:r w:rsidRPr="0000508A">
        <w:rPr>
          <w:rFonts w:ascii="Palatino Linotype" w:hAnsi="Palatino Linotype" w:cs="Arial"/>
          <w:sz w:val="22"/>
          <w:szCs w:val="22"/>
        </w:rPr>
        <w:t xml:space="preserve"> in obrati, stroji in oprema; </w:t>
      </w:r>
    </w:p>
    <w:p w14:paraId="4ACDF1F9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"intenzivnost pomoči" pomeni bruto znesek pomoči, izražen kot odstotek upravičenih stroškov pred odbitkom davkov ali drugih dajatev; </w:t>
      </w:r>
    </w:p>
    <w:p w14:paraId="59C8C096" w14:textId="7777777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"standard Unije" pomeni obvezen standard, predpisan z zakonodajo EU, ki določa raven, ki jo morajo doseči posamezna podjetja, zlasti glede okolja, higiene in dobrobiti živali; posledično se standardi ali cilji, zastavljeni na ravni Unije, ki so zavezujoči za države članice, ne pa tudi za posamezna podjetja, ne štejejo za standarde Skupnosti; </w:t>
      </w:r>
    </w:p>
    <w:p w14:paraId="05912040" w14:textId="12099ABE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 xml:space="preserve">"naložbe za skladnost s standardom Unije" pomenijo naložbe, ki se izvedejo za doseganje skladnosti s standardom </w:t>
      </w:r>
      <w:r w:rsidR="00466183" w:rsidRPr="0000508A">
        <w:rPr>
          <w:rFonts w:ascii="Palatino Linotype" w:hAnsi="Palatino Linotype" w:cs="Arial"/>
          <w:sz w:val="22"/>
          <w:szCs w:val="22"/>
        </w:rPr>
        <w:t>Evropske u</w:t>
      </w:r>
      <w:r w:rsidRPr="0000508A">
        <w:rPr>
          <w:rFonts w:ascii="Palatino Linotype" w:hAnsi="Palatino Linotype" w:cs="Arial"/>
          <w:sz w:val="22"/>
          <w:szCs w:val="22"/>
        </w:rPr>
        <w:t xml:space="preserve">nije po zaključku prehodnega obdobja, določenega z zakonodajo </w:t>
      </w:r>
      <w:r w:rsidR="00466183" w:rsidRPr="0000508A">
        <w:rPr>
          <w:rFonts w:ascii="Palatino Linotype" w:hAnsi="Palatino Linotype" w:cs="Arial"/>
          <w:sz w:val="22"/>
          <w:szCs w:val="22"/>
        </w:rPr>
        <w:t>Evropske u</w:t>
      </w:r>
      <w:r w:rsidRPr="0000508A">
        <w:rPr>
          <w:rFonts w:ascii="Palatino Linotype" w:hAnsi="Palatino Linotype" w:cs="Arial"/>
          <w:sz w:val="22"/>
          <w:szCs w:val="22"/>
        </w:rPr>
        <w:t xml:space="preserve">nije; </w:t>
      </w:r>
    </w:p>
    <w:p w14:paraId="2B8EDDFD" w14:textId="77777777" w:rsidR="00AE0F24" w:rsidRPr="0000508A" w:rsidRDefault="00AE0F24">
      <w:pPr>
        <w:pStyle w:val="odstavek1"/>
        <w:numPr>
          <w:ilvl w:val="0"/>
          <w:numId w:val="6"/>
        </w:numPr>
        <w:spacing w:before="0" w:line="276" w:lineRule="auto"/>
        <w:ind w:left="567" w:hanging="567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>"nezahtevna agromelioracija" je agromelioracija, kot je opredeljena z veljavno zakonodajo, ki ureja področje kmetijskih zemljišč;</w:t>
      </w:r>
    </w:p>
    <w:p w14:paraId="22E7093B" w14:textId="2BCF13E7" w:rsidR="00AE0F24" w:rsidRPr="0000508A" w:rsidRDefault="00AE0F2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"mladi kmet" p</w:t>
      </w:r>
      <w:r w:rsidR="00BD3720" w:rsidRPr="0000508A">
        <w:rPr>
          <w:rFonts w:ascii="Palatino Linotype" w:hAnsi="Palatino Linotype" w:cs="Arial"/>
          <w:sz w:val="22"/>
          <w:szCs w:val="22"/>
        </w:rPr>
        <w:t xml:space="preserve">omeni kmeta v skladu s </w:t>
      </w:r>
      <w:r w:rsidR="000C059C" w:rsidRPr="0000508A">
        <w:rPr>
          <w:rFonts w:ascii="Palatino Linotype" w:hAnsi="Palatino Linotype" w:cs="Arial"/>
          <w:sz w:val="22"/>
          <w:szCs w:val="22"/>
        </w:rPr>
        <w:t xml:space="preserve">šestim odstavkom 4. </w:t>
      </w:r>
      <w:r w:rsidR="00BD3720" w:rsidRPr="0000508A">
        <w:rPr>
          <w:rFonts w:ascii="Palatino Linotype" w:hAnsi="Palatino Linotype" w:cs="Arial"/>
          <w:sz w:val="22"/>
          <w:szCs w:val="22"/>
        </w:rPr>
        <w:t>člen</w:t>
      </w:r>
      <w:r w:rsidR="000C059C" w:rsidRPr="0000508A">
        <w:rPr>
          <w:rFonts w:ascii="Palatino Linotype" w:hAnsi="Palatino Linotype" w:cs="Arial"/>
          <w:sz w:val="22"/>
          <w:szCs w:val="22"/>
        </w:rPr>
        <w:t>a</w:t>
      </w:r>
      <w:r w:rsidR="00BD3720" w:rsidRPr="0000508A">
        <w:rPr>
          <w:rFonts w:ascii="Palatino Linotype" w:hAnsi="Palatino Linotype" w:cs="Arial"/>
          <w:sz w:val="22"/>
          <w:szCs w:val="22"/>
        </w:rPr>
        <w:t xml:space="preserve"> Uredbe (EU) </w:t>
      </w:r>
      <w:r w:rsidR="00A40FCE" w:rsidRPr="0000508A">
        <w:rPr>
          <w:rStyle w:val="cf01"/>
          <w:rFonts w:ascii="Palatino Linotype" w:hAnsi="Palatino Linotype"/>
          <w:sz w:val="22"/>
          <w:szCs w:val="22"/>
        </w:rPr>
        <w:t>2021/2115</w:t>
      </w:r>
      <w:r w:rsidR="00A40FCE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="009632DB" w:rsidRPr="0000508A">
        <w:rPr>
          <w:rFonts w:ascii="Palatino Linotype" w:hAnsi="Palatino Linotype" w:cs="Arial"/>
          <w:sz w:val="22"/>
          <w:szCs w:val="22"/>
        </w:rPr>
        <w:t>Evropskega parlamenta in sveta</w:t>
      </w:r>
      <w:r w:rsidR="00A40FCE" w:rsidRPr="0000508A">
        <w:rPr>
          <w:rFonts w:ascii="Palatino Linotype" w:hAnsi="Palatino Linotype" w:cs="Arial"/>
          <w:sz w:val="22"/>
          <w:szCs w:val="22"/>
        </w:rPr>
        <w:t xml:space="preserve"> (Uradni list EU L 435/1 z dne 6. 12. 2021</w:t>
      </w:r>
      <w:r w:rsidR="00F55FB4" w:rsidRPr="0000508A">
        <w:rPr>
          <w:rFonts w:ascii="Palatino Linotype" w:hAnsi="Palatino Linotype" w:cs="Arial"/>
          <w:sz w:val="22"/>
          <w:szCs w:val="22"/>
        </w:rPr>
        <w:t>; v nadaljnjem besedilu: Uredba (EU) št. 2021/2115</w:t>
      </w:r>
      <w:r w:rsidR="00A40FCE" w:rsidRPr="0000508A">
        <w:rPr>
          <w:rFonts w:ascii="Palatino Linotype" w:hAnsi="Palatino Linotype" w:cs="Arial"/>
          <w:sz w:val="22"/>
          <w:szCs w:val="22"/>
        </w:rPr>
        <w:t>)</w:t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55F9DEC3" w14:textId="77777777" w:rsidR="00AE0F24" w:rsidRPr="0000508A" w:rsidRDefault="00AE0F24">
      <w:pPr>
        <w:numPr>
          <w:ilvl w:val="0"/>
          <w:numId w:val="6"/>
        </w:numPr>
        <w:spacing w:line="276" w:lineRule="auto"/>
        <w:ind w:left="540" w:hanging="54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"enotno podjetje" pomeni vsa podjetja, ki so med seboj najmanj v enem od naslednjih razmerij:</w:t>
      </w:r>
    </w:p>
    <w:p w14:paraId="6DE3C1D1" w14:textId="77777777" w:rsidR="00AE0F24" w:rsidRPr="0000508A" w:rsidRDefault="00AE0F24">
      <w:pPr>
        <w:numPr>
          <w:ilvl w:val="1"/>
          <w:numId w:val="6"/>
        </w:numPr>
        <w:spacing w:line="276" w:lineRule="auto"/>
        <w:ind w:left="90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podjetje ima večino glasovalnih pravic delničarjev ali družbenikov drugega podjetja,</w:t>
      </w:r>
    </w:p>
    <w:p w14:paraId="558F6D1B" w14:textId="77777777" w:rsidR="00AE0F24" w:rsidRPr="0000508A" w:rsidRDefault="00AE0F24">
      <w:pPr>
        <w:numPr>
          <w:ilvl w:val="1"/>
          <w:numId w:val="6"/>
        </w:numPr>
        <w:spacing w:line="276" w:lineRule="auto"/>
        <w:ind w:left="90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podjetje ima pravico imenovati ali odpoklicati večino članov upravnega, poslovnega ali nadzornega organa drugega podjetja,</w:t>
      </w:r>
    </w:p>
    <w:p w14:paraId="7A597A26" w14:textId="77777777" w:rsidR="00AE0F24" w:rsidRPr="0000508A" w:rsidRDefault="00AE0F24">
      <w:pPr>
        <w:numPr>
          <w:ilvl w:val="1"/>
          <w:numId w:val="6"/>
        </w:numPr>
        <w:spacing w:line="276" w:lineRule="auto"/>
        <w:ind w:left="90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podjetje ima pravico izvrševati prevladujoč vpliv na drugo podjetje na podlagi pogodbe, sklenjene z navedenim podjetjem, ali določbe v njegovi družbeni pogodbi ali statutu,</w:t>
      </w:r>
    </w:p>
    <w:p w14:paraId="55AFFFBC" w14:textId="77777777" w:rsidR="00AE0F24" w:rsidRPr="0000508A" w:rsidRDefault="00AE0F24">
      <w:pPr>
        <w:numPr>
          <w:ilvl w:val="1"/>
          <w:numId w:val="6"/>
        </w:numPr>
        <w:spacing w:line="276" w:lineRule="auto"/>
        <w:ind w:left="90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5BF2B9EB" w14:textId="4C3A725E" w:rsidR="00AE0F24" w:rsidRPr="0000508A" w:rsidRDefault="00AE0F24" w:rsidP="00F55FB4">
      <w:pPr>
        <w:spacing w:line="276" w:lineRule="auto"/>
        <w:ind w:left="708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Podjetja, ki so v katerem koli razmerju iz točk (a) do (d) tega odstavka preko enega ali več drugih podjetij, prav tako velja za enotno podjetje.</w:t>
      </w:r>
    </w:p>
    <w:p w14:paraId="2ABC9D7F" w14:textId="51F6342B" w:rsidR="00D40999" w:rsidRPr="0000508A" w:rsidRDefault="00324970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''spodbujevalni učinek</w:t>
      </w:r>
      <w:r w:rsidR="00D40999" w:rsidRPr="0000508A">
        <w:rPr>
          <w:rFonts w:ascii="Palatino Linotype" w:hAnsi="Palatino Linotype" w:cs="Arial"/>
          <w:sz w:val="22"/>
          <w:szCs w:val="22"/>
        </w:rPr>
        <w:t xml:space="preserve"> pomoči'' pomeni, da ima pomoč spodbujevalni učinek, če je vloga za pomoč predložena pred začetkom izvajanja projekta ali dejavnosti.</w:t>
      </w:r>
    </w:p>
    <w:p w14:paraId="6D3C3980" w14:textId="3EC5B0F6" w:rsidR="00F64B5E" w:rsidRPr="0000508A" w:rsidRDefault="00F64B5E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''slabe vremenske razmere'' so zmrzal, neurje, led, toča, močno ali obilno deževje, orkan, huda suša.</w:t>
      </w:r>
    </w:p>
    <w:p w14:paraId="0BF3D7DE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4AD0EB5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1E19EBEE" w14:textId="77777777" w:rsidR="00AE0F24" w:rsidRPr="0000508A" w:rsidRDefault="00AE0F24" w:rsidP="00F55FB4">
      <w:pPr>
        <w:tabs>
          <w:tab w:val="left" w:pos="3780"/>
        </w:tabs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    (vrste pomoči in ukrepi)</w:t>
      </w:r>
    </w:p>
    <w:p w14:paraId="637CC973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45491F43" w14:textId="5240C8FE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>Za uresničevanje ciljev ohranjanja in razvoja kmetijstva</w:t>
      </w:r>
      <w:r w:rsidR="00710054">
        <w:rPr>
          <w:rFonts w:ascii="Palatino Linotype" w:hAnsi="Palatino Linotype"/>
          <w:color w:val="auto"/>
        </w:rPr>
        <w:t>, gozdarstva</w:t>
      </w:r>
      <w:r w:rsidRPr="0000508A">
        <w:rPr>
          <w:rFonts w:ascii="Palatino Linotype" w:hAnsi="Palatino Linotype"/>
          <w:color w:val="auto"/>
        </w:rPr>
        <w:t xml:space="preserve"> in podeželja v občini se finančna sredstva usmerjajo preko pravil za državne pomoči, ki imajo podlago v uredbah komisije EU, navedenih v drugem odstavku 1. člena tega pravilnika in omogočajo izvedbo naslednjih vrst pomoči oz. ukrepov:</w:t>
      </w:r>
    </w:p>
    <w:p w14:paraId="317A566C" w14:textId="77777777" w:rsidR="0000508A" w:rsidRPr="0000508A" w:rsidRDefault="0000508A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478"/>
      </w:tblGrid>
      <w:tr w:rsidR="00946EDA" w:rsidRPr="0000508A" w14:paraId="286CC492" w14:textId="77777777" w:rsidTr="008D6D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E26" w14:textId="77777777" w:rsidR="00946EDA" w:rsidRPr="0000508A" w:rsidRDefault="00946EDA" w:rsidP="00F55FB4">
            <w:pPr>
              <w:pStyle w:val="p"/>
              <w:spacing w:before="0" w:after="0" w:line="276" w:lineRule="auto"/>
              <w:ind w:left="0" w:right="0" w:firstLine="0"/>
              <w:rPr>
                <w:rFonts w:ascii="Palatino Linotype" w:hAnsi="Palatino Linotype"/>
                <w:b/>
                <w:bCs/>
                <w:color w:val="auto"/>
              </w:rPr>
            </w:pPr>
            <w:r w:rsidRPr="0000508A">
              <w:rPr>
                <w:rFonts w:ascii="Palatino Linotype" w:hAnsi="Palatino Linotype"/>
                <w:b/>
                <w:bCs/>
                <w:color w:val="auto"/>
              </w:rPr>
              <w:t>Vrste pomoči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9D41" w14:textId="77777777" w:rsidR="00946EDA" w:rsidRPr="0000508A" w:rsidRDefault="00946EDA" w:rsidP="00F55FB4">
            <w:pPr>
              <w:pStyle w:val="p"/>
              <w:spacing w:before="0" w:after="0" w:line="276" w:lineRule="auto"/>
              <w:ind w:left="0" w:right="0" w:firstLine="0"/>
              <w:rPr>
                <w:rFonts w:ascii="Palatino Linotype" w:hAnsi="Palatino Linotype"/>
                <w:b/>
                <w:bCs/>
                <w:color w:val="auto"/>
              </w:rPr>
            </w:pPr>
            <w:r w:rsidRPr="0000508A">
              <w:rPr>
                <w:rFonts w:ascii="Palatino Linotype" w:hAnsi="Palatino Linotype"/>
                <w:b/>
                <w:bCs/>
                <w:color w:val="auto"/>
              </w:rPr>
              <w:t>Ukrepi:</w:t>
            </w:r>
          </w:p>
        </w:tc>
      </w:tr>
      <w:tr w:rsidR="00946EDA" w:rsidRPr="0000508A" w14:paraId="19E9C078" w14:textId="77777777" w:rsidTr="008D6D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58D" w14:textId="18847D4A" w:rsidR="00946EDA" w:rsidRPr="0000508A" w:rsidRDefault="00946EDA" w:rsidP="00F55FB4">
            <w:pPr>
              <w:pStyle w:val="p"/>
              <w:spacing w:before="0" w:after="0" w:line="276" w:lineRule="auto"/>
              <w:ind w:left="0" w:right="0" w:firstLine="0"/>
              <w:rPr>
                <w:rFonts w:ascii="Palatino Linotype" w:hAnsi="Palatino Linotype"/>
                <w:color w:val="auto"/>
              </w:rPr>
            </w:pPr>
            <w:r w:rsidRPr="0000508A">
              <w:rPr>
                <w:rFonts w:ascii="Palatino Linotype" w:hAnsi="Palatino Linotype"/>
                <w:color w:val="auto"/>
              </w:rPr>
              <w:t>Državn</w:t>
            </w:r>
            <w:r w:rsidR="00466183" w:rsidRPr="0000508A">
              <w:rPr>
                <w:rFonts w:ascii="Palatino Linotype" w:hAnsi="Palatino Linotype"/>
                <w:color w:val="auto"/>
              </w:rPr>
              <w:t>a</w:t>
            </w:r>
            <w:r w:rsidRPr="0000508A">
              <w:rPr>
                <w:rFonts w:ascii="Palatino Linotype" w:hAnsi="Palatino Linotype"/>
                <w:color w:val="auto"/>
              </w:rPr>
              <w:t xml:space="preserve"> pomoč po skupinski izjem</w:t>
            </w:r>
            <w:r w:rsidR="00466183" w:rsidRPr="0000508A">
              <w:rPr>
                <w:rFonts w:ascii="Palatino Linotype" w:hAnsi="Palatino Linotype"/>
                <w:color w:val="auto"/>
              </w:rPr>
              <w:t>i</w:t>
            </w:r>
            <w:r w:rsidRPr="0000508A">
              <w:rPr>
                <w:rFonts w:ascii="Palatino Linotype" w:hAnsi="Palatino Linotype"/>
                <w:color w:val="auto"/>
              </w:rPr>
              <w:t xml:space="preserve"> v kmetijstvu</w:t>
            </w:r>
            <w:r w:rsidR="00466183" w:rsidRPr="0000508A">
              <w:rPr>
                <w:rFonts w:ascii="Palatino Linotype" w:hAnsi="Palatino Linotype"/>
                <w:color w:val="auto"/>
              </w:rPr>
              <w:t xml:space="preserve"> in gozdarstvu v skladu z</w:t>
            </w:r>
            <w:r w:rsidRPr="0000508A">
              <w:rPr>
                <w:rFonts w:ascii="Palatino Linotype" w:hAnsi="Palatino Linotype"/>
                <w:color w:val="auto"/>
              </w:rPr>
              <w:t xml:space="preserve"> </w:t>
            </w:r>
            <w:r w:rsidR="003438EB" w:rsidRPr="0000508A">
              <w:rPr>
                <w:rFonts w:ascii="Palatino Linotype" w:hAnsi="Palatino Linotype"/>
              </w:rPr>
              <w:lastRenderedPageBreak/>
              <w:t>Uredb</w:t>
            </w:r>
            <w:r w:rsidR="007C6C97" w:rsidRPr="0000508A">
              <w:rPr>
                <w:rFonts w:ascii="Palatino Linotype" w:hAnsi="Palatino Linotype"/>
              </w:rPr>
              <w:t>o</w:t>
            </w:r>
            <w:r w:rsidR="003438EB" w:rsidRPr="0000508A">
              <w:rPr>
                <w:rFonts w:ascii="Palatino Linotype" w:hAnsi="Palatino Linotype"/>
              </w:rPr>
              <w:t xml:space="preserve"> Komisije (EU) št. 2022/2472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5D3" w14:textId="77777777" w:rsidR="00324970" w:rsidRPr="0000508A" w:rsidRDefault="00946EDA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commentRangeStart w:id="5"/>
            <w:r w:rsidRPr="0000508A">
              <w:rPr>
                <w:rFonts w:ascii="Palatino Linotype" w:hAnsi="Palatino Linotype" w:cs="Arial"/>
                <w:sz w:val="22"/>
                <w:szCs w:val="22"/>
              </w:rPr>
              <w:lastRenderedPageBreak/>
              <w:t>UKREP 1: Pomoč za naložbe na kmetijskih gospodarstvih v zvezi s primarno kmetijsko proizvodnjo</w:t>
            </w:r>
          </w:p>
          <w:p w14:paraId="5138697D" w14:textId="1119C188" w:rsidR="00946EDA" w:rsidRPr="0000508A" w:rsidRDefault="00946EDA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2: Pomoč za naložbe v zvezi s preme</w:t>
            </w:r>
            <w:r w:rsidR="006E5469" w:rsidRPr="0000508A">
              <w:rPr>
                <w:rFonts w:ascii="Palatino Linotype" w:hAnsi="Palatino Linotype" w:cs="Arial"/>
                <w:sz w:val="22"/>
                <w:szCs w:val="22"/>
              </w:rPr>
              <w:t>stitvijo kmetijskih poslopij</w:t>
            </w:r>
          </w:p>
          <w:p w14:paraId="7C33C975" w14:textId="4891E5BA" w:rsidR="00946EDA" w:rsidRPr="0000508A" w:rsidRDefault="00946EDA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lastRenderedPageBreak/>
              <w:t>UKREP 3: Pomoč za naložbe v zvezi s predelavo in tr</w:t>
            </w:r>
            <w:r w:rsidR="006E5469" w:rsidRPr="0000508A">
              <w:rPr>
                <w:rFonts w:ascii="Palatino Linotype" w:hAnsi="Palatino Linotype" w:cs="Arial"/>
                <w:sz w:val="22"/>
                <w:szCs w:val="22"/>
              </w:rPr>
              <w:t>ženjem kmetijskih proizvodov</w:t>
            </w:r>
          </w:p>
          <w:p w14:paraId="69C480AB" w14:textId="429B65DA" w:rsidR="00946EDA" w:rsidRPr="0000508A" w:rsidRDefault="00946EDA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4: Pomoč za plačilo zavarovalni</w:t>
            </w:r>
            <w:r w:rsidR="004A56BF" w:rsidRPr="0000508A">
              <w:rPr>
                <w:rFonts w:ascii="Palatino Linotype" w:hAnsi="Palatino Linotype" w:cs="Arial"/>
                <w:sz w:val="22"/>
                <w:szCs w:val="22"/>
              </w:rPr>
              <w:t>h premij</w:t>
            </w:r>
          </w:p>
          <w:p w14:paraId="32890101" w14:textId="7A6D9C9F" w:rsidR="00946EDA" w:rsidRPr="0000508A" w:rsidRDefault="00946EDA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5: Pomoč za naložbe za ohranjanje kulturne in naravne dediščine</w:t>
            </w:r>
            <w:r w:rsidR="004A56BF" w:rsidRPr="0000508A">
              <w:rPr>
                <w:rFonts w:ascii="Palatino Linotype" w:hAnsi="Palatino Linotype" w:cs="Arial"/>
                <w:sz w:val="22"/>
                <w:szCs w:val="22"/>
              </w:rPr>
              <w:t xml:space="preserve"> na kmetijskih gospodarstvih</w:t>
            </w:r>
          </w:p>
          <w:p w14:paraId="61ED738E" w14:textId="77777777" w:rsidR="00DC1ABC" w:rsidRPr="0000508A" w:rsidRDefault="00946EDA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6: Pomoč za dejavnosti izmenjave znanja in informiranja</w:t>
            </w:r>
          </w:p>
          <w:p w14:paraId="6D770592" w14:textId="77777777" w:rsidR="008D6DF0" w:rsidRPr="0000508A" w:rsidRDefault="008D6DF0" w:rsidP="008D6DF0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 xml:space="preserve">UKREP 7: Sofinanciranje nakupa gozdarske mehanizacije </w:t>
            </w:r>
          </w:p>
          <w:p w14:paraId="6E504EBE" w14:textId="0A1D9CF7" w:rsidR="008D6DF0" w:rsidRPr="0000508A" w:rsidRDefault="008D6DF0" w:rsidP="008D6DF0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8: Pomoč za dejavnosti izmenjave znanja in informiranja v gozdarskem sektorju</w:t>
            </w:r>
            <w:commentRangeEnd w:id="5"/>
            <w:r w:rsidR="00110922" w:rsidRPr="0000508A">
              <w:rPr>
                <w:rStyle w:val="Pripombasklic"/>
                <w:sz w:val="22"/>
                <w:szCs w:val="22"/>
              </w:rPr>
              <w:commentReference w:id="5"/>
            </w:r>
          </w:p>
        </w:tc>
      </w:tr>
      <w:tr w:rsidR="00946EDA" w:rsidRPr="0000508A" w14:paraId="3B2A81C6" w14:textId="77777777" w:rsidTr="008D6D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56B2" w14:textId="76F19BEF" w:rsidR="00946EDA" w:rsidRPr="0000508A" w:rsidRDefault="0025522F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lastRenderedPageBreak/>
              <w:t>Pomoč d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 xml:space="preserve">e minimis pomoči 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>v skladu z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 xml:space="preserve"> Uredb</w:t>
            </w:r>
            <w:r w:rsidRPr="0000508A">
              <w:rPr>
                <w:rFonts w:ascii="Palatino Linotype" w:hAnsi="Palatino Linotype" w:cs="Arial"/>
                <w:sz w:val="22"/>
                <w:szCs w:val="22"/>
              </w:rPr>
              <w:t>o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 xml:space="preserve"> Komisije (EU) št. 1407/2013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0C4B" w14:textId="2FA60B7F" w:rsidR="00946EDA" w:rsidRPr="0000508A" w:rsidRDefault="00946EDA" w:rsidP="00F55FB4">
            <w:p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46EDA" w:rsidRPr="0000508A" w14:paraId="132F01FC" w14:textId="77777777" w:rsidTr="008D6DF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B50" w14:textId="77777777" w:rsidR="00946EDA" w:rsidRPr="0000508A" w:rsidRDefault="00946EDA" w:rsidP="00F55FB4">
            <w:pPr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Ostali ukrepi občine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9B7" w14:textId="77777777" w:rsidR="00946EDA" w:rsidRPr="0000508A" w:rsidRDefault="005A20C3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commentRangeStart w:id="6"/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9</w:t>
            </w:r>
            <w:r w:rsidR="00946EDA" w:rsidRPr="0000508A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: 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>Š</w:t>
            </w:r>
            <w:r w:rsidR="00932E0C" w:rsidRPr="0000508A">
              <w:rPr>
                <w:rFonts w:ascii="Palatino Linotype" w:hAnsi="Palatino Linotype" w:cs="Arial"/>
                <w:sz w:val="22"/>
                <w:szCs w:val="22"/>
              </w:rPr>
              <w:t xml:space="preserve">olanje v 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 xml:space="preserve">srednjih poklicnih </w:t>
            </w:r>
            <w:r w:rsidR="00932E0C" w:rsidRPr="0000508A">
              <w:rPr>
                <w:rFonts w:ascii="Palatino Linotype" w:hAnsi="Palatino Linotype" w:cs="Arial"/>
                <w:sz w:val="22"/>
                <w:szCs w:val="22"/>
              </w:rPr>
              <w:t xml:space="preserve">in srednjih strokovnih izobraževalnih 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>programih s področja kmetijstva</w:t>
            </w:r>
            <w:r w:rsidR="00932E0C" w:rsidRPr="0000508A">
              <w:rPr>
                <w:rFonts w:ascii="Palatino Linotype" w:hAnsi="Palatino Linotype" w:cs="Arial"/>
                <w:sz w:val="22"/>
                <w:szCs w:val="22"/>
              </w:rPr>
              <w:t xml:space="preserve"> in gozdarstva</w:t>
            </w:r>
          </w:p>
          <w:p w14:paraId="117A12C6" w14:textId="77777777" w:rsidR="00946EDA" w:rsidRPr="0000508A" w:rsidRDefault="005A20C3" w:rsidP="00F55FB4">
            <w:pPr>
              <w:spacing w:line="276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0508A">
              <w:rPr>
                <w:rFonts w:ascii="Palatino Linotype" w:hAnsi="Palatino Linotype" w:cs="Arial"/>
                <w:sz w:val="22"/>
                <w:szCs w:val="22"/>
              </w:rPr>
              <w:t>UKREP 10</w:t>
            </w:r>
            <w:r w:rsidR="00946EDA" w:rsidRPr="0000508A">
              <w:rPr>
                <w:rFonts w:ascii="Palatino Linotype" w:hAnsi="Palatino Linotype" w:cs="Arial"/>
                <w:sz w:val="22"/>
                <w:szCs w:val="22"/>
              </w:rPr>
              <w:t>: Sofinanciranje dejavnosti društev na področju kmetijstva</w:t>
            </w:r>
            <w:commentRangeEnd w:id="6"/>
            <w:r w:rsidR="00E03810" w:rsidRPr="0000508A">
              <w:rPr>
                <w:rStyle w:val="Pripombasklic"/>
                <w:sz w:val="22"/>
                <w:szCs w:val="22"/>
              </w:rPr>
              <w:commentReference w:id="6"/>
            </w:r>
          </w:p>
        </w:tc>
      </w:tr>
    </w:tbl>
    <w:p w14:paraId="0D6BE20A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7ECB43AA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56EFCD23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(upravičenci do pomoči in izvajalci storitev)</w:t>
      </w:r>
    </w:p>
    <w:p w14:paraId="489DA5A2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62E82399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bCs/>
          <w:color w:val="auto"/>
        </w:rPr>
      </w:pPr>
      <w:r w:rsidRPr="0000508A">
        <w:rPr>
          <w:rFonts w:ascii="Palatino Linotype" w:hAnsi="Palatino Linotype"/>
          <w:bCs/>
          <w:color w:val="auto"/>
        </w:rPr>
        <w:t>Upravičenci do pomoči so:</w:t>
      </w:r>
    </w:p>
    <w:p w14:paraId="7EAA860F" w14:textId="41157F03" w:rsidR="00AE0F24" w:rsidRPr="0000508A" w:rsidRDefault="00AE0F24">
      <w:pPr>
        <w:pStyle w:val="p"/>
        <w:numPr>
          <w:ilvl w:val="0"/>
          <w:numId w:val="7"/>
        </w:numPr>
        <w:spacing w:before="0" w:after="0" w:line="276" w:lineRule="auto"/>
        <w:ind w:right="0"/>
        <w:rPr>
          <w:rFonts w:ascii="Palatino Linotype" w:hAnsi="Palatino Linotype"/>
          <w:bCs/>
          <w:color w:val="auto"/>
        </w:rPr>
      </w:pPr>
      <w:r w:rsidRPr="0000508A">
        <w:rPr>
          <w:rFonts w:ascii="Palatino Linotype" w:hAnsi="Palatino Linotype"/>
          <w:bCs/>
          <w:color w:val="auto"/>
        </w:rPr>
        <w:t xml:space="preserve">pravne in fizične osebe, ki ustrezajo kriterijem za </w:t>
      </w:r>
      <w:proofErr w:type="spellStart"/>
      <w:r w:rsidRPr="0000508A">
        <w:rPr>
          <w:rFonts w:ascii="Palatino Linotype" w:hAnsi="Palatino Linotype"/>
          <w:bCs/>
          <w:color w:val="auto"/>
        </w:rPr>
        <w:t>mikro</w:t>
      </w:r>
      <w:proofErr w:type="spellEnd"/>
      <w:r w:rsidRPr="0000508A">
        <w:rPr>
          <w:rFonts w:ascii="Palatino Linotype" w:hAnsi="Palatino Linotype"/>
          <w:bCs/>
          <w:color w:val="auto"/>
        </w:rPr>
        <w:t xml:space="preserve"> podjetja, </w:t>
      </w:r>
      <w:r w:rsidR="008A2020" w:rsidRPr="0000508A">
        <w:rPr>
          <w:rFonts w:ascii="Palatino Linotype" w:hAnsi="Palatino Linotype"/>
          <w:bCs/>
          <w:color w:val="auto"/>
        </w:rPr>
        <w:t>dejavn</w:t>
      </w:r>
      <w:r w:rsidR="008A2020">
        <w:rPr>
          <w:rFonts w:ascii="Palatino Linotype" w:hAnsi="Palatino Linotype"/>
          <w:bCs/>
          <w:color w:val="auto"/>
        </w:rPr>
        <w:t>e</w:t>
      </w:r>
      <w:r w:rsidR="008A2020" w:rsidRPr="0000508A">
        <w:rPr>
          <w:rFonts w:ascii="Palatino Linotype" w:hAnsi="Palatino Linotype"/>
          <w:bCs/>
          <w:color w:val="auto"/>
        </w:rPr>
        <w:t xml:space="preserve"> </w:t>
      </w:r>
      <w:r w:rsidRPr="0000508A">
        <w:rPr>
          <w:rFonts w:ascii="Palatino Linotype" w:hAnsi="Palatino Linotype"/>
          <w:bCs/>
          <w:color w:val="auto"/>
        </w:rPr>
        <w:t>v primarni kmetijski proizvodnji, oziroma</w:t>
      </w:r>
      <w:r w:rsidR="00110922" w:rsidRPr="0000508A">
        <w:rPr>
          <w:rFonts w:ascii="Palatino Linotype" w:hAnsi="Palatino Linotype"/>
          <w:bCs/>
          <w:color w:val="auto"/>
        </w:rPr>
        <w:t xml:space="preserve"> </w:t>
      </w:r>
      <w:r w:rsidRPr="0000508A">
        <w:rPr>
          <w:rFonts w:ascii="Palatino Linotype" w:hAnsi="Palatino Linotype"/>
          <w:bCs/>
          <w:color w:val="auto"/>
        </w:rPr>
        <w:t>v primerih ukrepov po</w:t>
      </w:r>
      <w:r w:rsidR="00110922" w:rsidRPr="0000508A">
        <w:rPr>
          <w:rFonts w:ascii="Palatino Linotype" w:hAnsi="Palatino Linotype"/>
          <w:bCs/>
          <w:color w:val="auto"/>
        </w:rPr>
        <w:t xml:space="preserve"> 17. in 29. členu</w:t>
      </w:r>
      <w:r w:rsidRPr="0000508A">
        <w:rPr>
          <w:rFonts w:ascii="Palatino Linotype" w:hAnsi="Palatino Linotype"/>
          <w:bCs/>
          <w:color w:val="auto"/>
        </w:rPr>
        <w:t xml:space="preserve"> U</w:t>
      </w:r>
      <w:r w:rsidRPr="0000508A">
        <w:rPr>
          <w:rFonts w:ascii="Palatino Linotype" w:hAnsi="Palatino Linotype"/>
          <w:color w:val="auto"/>
        </w:rPr>
        <w:t xml:space="preserve">redbe Komisije </w:t>
      </w:r>
      <w:r w:rsidRPr="0000508A">
        <w:rPr>
          <w:rFonts w:ascii="Palatino Linotype" w:hAnsi="Palatino Linotype"/>
          <w:bCs/>
          <w:color w:val="auto"/>
        </w:rPr>
        <w:t xml:space="preserve">(EU) št. </w:t>
      </w:r>
      <w:r w:rsidR="00967CDC" w:rsidRPr="0000508A">
        <w:rPr>
          <w:rFonts w:ascii="Palatino Linotype" w:hAnsi="Palatino Linotype"/>
          <w:bCs/>
          <w:color w:val="auto"/>
        </w:rPr>
        <w:t xml:space="preserve">2022/2472 </w:t>
      </w:r>
      <w:r w:rsidR="00710054" w:rsidRPr="0000508A">
        <w:rPr>
          <w:rFonts w:ascii="Palatino Linotype" w:hAnsi="Palatino Linotype"/>
          <w:bCs/>
          <w:color w:val="auto"/>
        </w:rPr>
        <w:t>dejavn</w:t>
      </w:r>
      <w:r w:rsidR="00710054">
        <w:rPr>
          <w:rFonts w:ascii="Palatino Linotype" w:hAnsi="Palatino Linotype"/>
          <w:bCs/>
          <w:color w:val="auto"/>
        </w:rPr>
        <w:t>e</w:t>
      </w:r>
      <w:r w:rsidR="00710054" w:rsidRPr="0000508A">
        <w:rPr>
          <w:rFonts w:ascii="Palatino Linotype" w:hAnsi="Palatino Linotype"/>
          <w:bCs/>
          <w:color w:val="auto"/>
        </w:rPr>
        <w:t xml:space="preserve"> </w:t>
      </w:r>
      <w:r w:rsidRPr="0000508A">
        <w:rPr>
          <w:rFonts w:ascii="Palatino Linotype" w:hAnsi="Palatino Linotype"/>
          <w:bCs/>
          <w:color w:val="auto"/>
        </w:rPr>
        <w:t>v kmetijskem sektorju;</w:t>
      </w:r>
    </w:p>
    <w:p w14:paraId="64DE6B94" w14:textId="24A22B2B" w:rsidR="00110922" w:rsidRPr="0000508A" w:rsidRDefault="00AE0F24">
      <w:pPr>
        <w:pStyle w:val="p"/>
        <w:numPr>
          <w:ilvl w:val="0"/>
          <w:numId w:val="7"/>
        </w:numPr>
        <w:spacing w:before="0" w:after="0" w:line="276" w:lineRule="auto"/>
        <w:ind w:right="0"/>
        <w:rPr>
          <w:rFonts w:ascii="Palatino Linotype" w:hAnsi="Palatino Linotype"/>
          <w:bCs/>
          <w:color w:val="auto"/>
        </w:rPr>
      </w:pPr>
      <w:r w:rsidRPr="0000508A">
        <w:rPr>
          <w:rFonts w:ascii="Palatino Linotype" w:hAnsi="Palatino Linotype"/>
        </w:rPr>
        <w:t xml:space="preserve">pravne in fizične osebe, ki ustrezajo kriterijem za </w:t>
      </w:r>
      <w:proofErr w:type="spellStart"/>
      <w:r w:rsidRPr="0000508A">
        <w:rPr>
          <w:rFonts w:ascii="Palatino Linotype" w:hAnsi="Palatino Linotype"/>
        </w:rPr>
        <w:t>mikro</w:t>
      </w:r>
      <w:proofErr w:type="spellEnd"/>
      <w:r w:rsidRPr="0000508A">
        <w:rPr>
          <w:rFonts w:ascii="Palatino Linotype" w:hAnsi="Palatino Linotype"/>
          <w:bCs/>
        </w:rPr>
        <w:t xml:space="preserve"> </w:t>
      </w:r>
      <w:r w:rsidRPr="0000508A">
        <w:rPr>
          <w:rFonts w:ascii="Palatino Linotype" w:hAnsi="Palatino Linotype"/>
        </w:rPr>
        <w:t xml:space="preserve">podjetja v primerih ukrepov za pomoči de minimis po Uredbi komisije (EU) št. 1407/2013, imajo </w:t>
      </w:r>
      <w:r w:rsidR="00775CBB" w:rsidRPr="0000508A">
        <w:rPr>
          <w:rFonts w:ascii="Palatino Linotype" w:hAnsi="Palatino Linotype"/>
        </w:rPr>
        <w:t xml:space="preserve">stalno prebivališče oz. </w:t>
      </w:r>
      <w:r w:rsidRPr="0000508A">
        <w:rPr>
          <w:rFonts w:ascii="Palatino Linotype" w:hAnsi="Palatino Linotype"/>
        </w:rPr>
        <w:t>sedež na kmetijskem gospodarstvu, ki je vpisano v register kmetijskih gospodarstev;</w:t>
      </w:r>
      <w:r w:rsidR="00110922" w:rsidRPr="0000508A">
        <w:rPr>
          <w:rFonts w:ascii="Palatino Linotype" w:hAnsi="Palatino Linotype"/>
          <w:bCs/>
          <w:color w:val="auto"/>
        </w:rPr>
        <w:t xml:space="preserve"> </w:t>
      </w:r>
    </w:p>
    <w:p w14:paraId="6EE5F9B6" w14:textId="68397591" w:rsidR="00AE0F24" w:rsidRPr="0000508A" w:rsidRDefault="00110922">
      <w:pPr>
        <w:pStyle w:val="p"/>
        <w:numPr>
          <w:ilvl w:val="0"/>
          <w:numId w:val="7"/>
        </w:numPr>
        <w:spacing w:before="0" w:after="0" w:line="276" w:lineRule="auto"/>
        <w:ind w:right="0"/>
        <w:rPr>
          <w:rFonts w:ascii="Palatino Linotype" w:hAnsi="Palatino Linotype"/>
        </w:rPr>
      </w:pPr>
      <w:r w:rsidRPr="0000508A">
        <w:rPr>
          <w:rFonts w:ascii="Palatino Linotype" w:hAnsi="Palatino Linotype"/>
          <w:bCs/>
          <w:color w:val="auto"/>
        </w:rPr>
        <w:t>pri ukrepih 3, 5 in 6 so lahko upravičencih iz kmetijskega sektorja, pri ukrepih 1, 2 in 4 so upravičenci lahko le iz primarne kmetijske proizvodnje;</w:t>
      </w:r>
    </w:p>
    <w:p w14:paraId="07A9BC86" w14:textId="21E9287D" w:rsidR="005F7A76" w:rsidRPr="0000508A" w:rsidRDefault="005F7A7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certificirani ponudniki izobraževalnih programov in usposabljanj s področja kmetijstva, prehrane in gozdarstva, v katere so vključeni kmetje s kmetijskim gospodarstvom v </w:t>
      </w:r>
      <w:r w:rsidR="00110922" w:rsidRPr="0000508A">
        <w:rPr>
          <w:rFonts w:ascii="Palatino Linotype" w:hAnsi="Palatino Linotype" w:cs="Arial"/>
          <w:sz w:val="22"/>
          <w:szCs w:val="22"/>
        </w:rPr>
        <w:t>o</w:t>
      </w:r>
      <w:r w:rsidRPr="0000508A">
        <w:rPr>
          <w:rFonts w:ascii="Palatino Linotype" w:hAnsi="Palatino Linotype" w:cs="Arial"/>
          <w:sz w:val="22"/>
          <w:szCs w:val="22"/>
        </w:rPr>
        <w:t>bčini;</w:t>
      </w:r>
    </w:p>
    <w:p w14:paraId="15B20878" w14:textId="77777777" w:rsidR="00AE0F24" w:rsidRPr="0000508A" w:rsidRDefault="00AE0F24">
      <w:pPr>
        <w:pStyle w:val="p"/>
        <w:numPr>
          <w:ilvl w:val="0"/>
          <w:numId w:val="7"/>
        </w:numPr>
        <w:spacing w:before="0" w:after="0" w:line="276" w:lineRule="auto"/>
        <w:ind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bCs/>
          <w:color w:val="auto"/>
        </w:rPr>
        <w:t>registrirana stanovska in interesna združenja, organizacije in zavodi, ki delujejo na področju kmetijstva, gozdarstva in prehrane na območju občine;</w:t>
      </w:r>
    </w:p>
    <w:p w14:paraId="69FBA860" w14:textId="2617CFE3" w:rsidR="00AE0F24" w:rsidRPr="0000508A" w:rsidRDefault="00946EDA">
      <w:pPr>
        <w:pStyle w:val="p"/>
        <w:numPr>
          <w:ilvl w:val="0"/>
          <w:numId w:val="7"/>
        </w:numPr>
        <w:spacing w:before="0" w:after="0" w:line="276" w:lineRule="auto"/>
        <w:ind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bCs/>
          <w:color w:val="auto"/>
        </w:rPr>
        <w:t xml:space="preserve">dijaki </w:t>
      </w:r>
      <w:r w:rsidR="00877C4F" w:rsidRPr="0000508A">
        <w:rPr>
          <w:rFonts w:ascii="Palatino Linotype" w:hAnsi="Palatino Linotype"/>
          <w:bCs/>
          <w:color w:val="auto"/>
        </w:rPr>
        <w:t xml:space="preserve">s </w:t>
      </w:r>
      <w:r w:rsidRPr="0000508A">
        <w:rPr>
          <w:rFonts w:ascii="Palatino Linotype" w:hAnsi="Palatino Linotype"/>
          <w:bCs/>
          <w:color w:val="auto"/>
        </w:rPr>
        <w:t xml:space="preserve">stalnim bivališčem v občini, ki se šolajo v </w:t>
      </w:r>
      <w:r w:rsidRPr="0000508A">
        <w:rPr>
          <w:rFonts w:ascii="Palatino Linotype" w:hAnsi="Palatino Linotype"/>
        </w:rPr>
        <w:t>srednjih poklicnih in srednjih strokovnih izobraževalnih programih s področja kmetijstva</w:t>
      </w:r>
      <w:r w:rsidR="00932E0C" w:rsidRPr="0000508A">
        <w:rPr>
          <w:rFonts w:ascii="Palatino Linotype" w:hAnsi="Palatino Linotype"/>
        </w:rPr>
        <w:t>, prehrane</w:t>
      </w:r>
      <w:r w:rsidRPr="0000508A">
        <w:rPr>
          <w:rFonts w:ascii="Palatino Linotype" w:hAnsi="Palatino Linotype"/>
        </w:rPr>
        <w:t xml:space="preserve"> in gozdarstva.</w:t>
      </w:r>
    </w:p>
    <w:p w14:paraId="76776155" w14:textId="77777777" w:rsidR="00AE0F24" w:rsidRPr="0000508A" w:rsidRDefault="00AE0F24" w:rsidP="00F55FB4">
      <w:pPr>
        <w:pStyle w:val="p"/>
        <w:spacing w:before="0" w:after="0" w:line="276" w:lineRule="auto"/>
        <w:ind w:left="720" w:right="0" w:firstLine="0"/>
        <w:rPr>
          <w:rFonts w:ascii="Palatino Linotype" w:hAnsi="Palatino Linotype"/>
          <w:color w:val="auto"/>
        </w:rPr>
      </w:pPr>
    </w:p>
    <w:p w14:paraId="5CDE00C0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4BCF9DCA" w14:textId="28448810" w:rsidR="00AE0F24" w:rsidRPr="0000508A" w:rsidRDefault="00AE0F24" w:rsidP="00F55FB4">
      <w:pPr>
        <w:pStyle w:val="h4"/>
        <w:spacing w:before="0" w:after="0" w:line="276" w:lineRule="auto"/>
        <w:ind w:left="0" w:right="0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 xml:space="preserve">(izvzeta področja uporabe Uredbe Komisije (EU) št. </w:t>
      </w:r>
      <w:r w:rsidR="00967CDC" w:rsidRPr="0000508A">
        <w:rPr>
          <w:rFonts w:ascii="Palatino Linotype" w:hAnsi="Palatino Linotype"/>
          <w:b w:val="0"/>
          <w:bCs w:val="0"/>
          <w:color w:val="auto"/>
        </w:rPr>
        <w:t>2022/2472</w:t>
      </w:r>
      <w:r w:rsidRPr="0000508A">
        <w:rPr>
          <w:rFonts w:ascii="Palatino Linotype" w:hAnsi="Palatino Linotype"/>
          <w:b w:val="0"/>
          <w:bCs w:val="0"/>
          <w:color w:val="auto"/>
        </w:rPr>
        <w:t>)</w:t>
      </w:r>
    </w:p>
    <w:p w14:paraId="76E538A1" w14:textId="77777777" w:rsidR="00AE0F24" w:rsidRPr="0000508A" w:rsidRDefault="00AE0F24" w:rsidP="00F55FB4">
      <w:pPr>
        <w:pStyle w:val="h4"/>
        <w:spacing w:before="0" w:after="0" w:line="276" w:lineRule="auto"/>
        <w:ind w:left="0" w:right="0"/>
        <w:rPr>
          <w:rFonts w:ascii="Palatino Linotype" w:hAnsi="Palatino Linotype"/>
          <w:b w:val="0"/>
          <w:bCs w:val="0"/>
          <w:color w:val="auto"/>
        </w:rPr>
      </w:pPr>
    </w:p>
    <w:p w14:paraId="52BA680E" w14:textId="1BED70DD" w:rsidR="00AE0F24" w:rsidRPr="0000508A" w:rsidRDefault="00AE0F24">
      <w:pPr>
        <w:pStyle w:val="h4"/>
        <w:numPr>
          <w:ilvl w:val="0"/>
          <w:numId w:val="8"/>
        </w:numPr>
        <w:spacing w:before="0" w:after="0" w:line="276" w:lineRule="auto"/>
        <w:ind w:left="360" w:right="0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 xml:space="preserve">Do pomoči po tem pravilniku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v okviru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 ukrep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ov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v skladu z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 Uredbe Komisije (EU) št. </w:t>
      </w:r>
      <w:r w:rsidR="00967CDC" w:rsidRPr="0000508A">
        <w:rPr>
          <w:rFonts w:ascii="Palatino Linotype" w:hAnsi="Palatino Linotype"/>
          <w:b w:val="0"/>
          <w:bCs w:val="0"/>
          <w:color w:val="auto"/>
        </w:rPr>
        <w:t xml:space="preserve">2022/2472 </w:t>
      </w:r>
      <w:r w:rsidRPr="0000508A">
        <w:rPr>
          <w:rFonts w:ascii="Palatino Linotype" w:hAnsi="Palatino Linotype"/>
          <w:b w:val="0"/>
          <w:bCs w:val="0"/>
          <w:color w:val="auto"/>
        </w:rPr>
        <w:t>niso upravičeni subjekti, ki so:</w:t>
      </w:r>
    </w:p>
    <w:p w14:paraId="5436CCC2" w14:textId="11A61835" w:rsidR="00AE0F24" w:rsidRPr="0000508A" w:rsidRDefault="00AE0F24">
      <w:pPr>
        <w:pStyle w:val="h4"/>
        <w:numPr>
          <w:ilvl w:val="0"/>
          <w:numId w:val="9"/>
        </w:numPr>
        <w:spacing w:before="0" w:after="0" w:line="276" w:lineRule="auto"/>
        <w:ind w:right="0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 xml:space="preserve">naslovniki neporavnanega naloga za izterjavo na podlagi predhodnega sklepa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Evropske k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omisije, s katerim je </w:t>
      </w:r>
      <w:r w:rsidR="00AA24AE" w:rsidRPr="0000508A">
        <w:rPr>
          <w:rFonts w:ascii="Palatino Linotype" w:hAnsi="Palatino Linotype"/>
          <w:b w:val="0"/>
          <w:bCs w:val="0"/>
          <w:color w:val="auto"/>
        </w:rPr>
        <w:t>pomoč, odobren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o</w:t>
      </w:r>
      <w:r w:rsidR="00AA24AE" w:rsidRPr="0000508A">
        <w:rPr>
          <w:rFonts w:ascii="Palatino Linotype" w:hAnsi="Palatino Linotype"/>
          <w:b w:val="0"/>
          <w:bCs w:val="0"/>
          <w:color w:val="auto"/>
        </w:rPr>
        <w:t xml:space="preserve">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od</w:t>
      </w:r>
      <w:r w:rsidR="00AA24AE" w:rsidRPr="0000508A">
        <w:rPr>
          <w:rFonts w:ascii="Palatino Linotype" w:hAnsi="Palatino Linotype"/>
          <w:b w:val="0"/>
          <w:bCs w:val="0"/>
          <w:color w:val="auto"/>
        </w:rPr>
        <w:t xml:space="preserve"> iste države članice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 xml:space="preserve"> Evropske unije</w:t>
      </w:r>
      <w:r w:rsidR="00AA24AE" w:rsidRPr="0000508A">
        <w:rPr>
          <w:rFonts w:ascii="Palatino Linotype" w:hAnsi="Palatino Linotype"/>
          <w:b w:val="0"/>
          <w:bCs w:val="0"/>
          <w:color w:val="auto"/>
        </w:rPr>
        <w:t>, razgla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sila</w:t>
      </w:r>
      <w:r w:rsidR="00AA24AE" w:rsidRPr="0000508A">
        <w:rPr>
          <w:rFonts w:ascii="Palatino Linotype" w:hAnsi="Palatino Linotype"/>
          <w:b w:val="0"/>
          <w:bCs w:val="0"/>
          <w:color w:val="auto"/>
        </w:rPr>
        <w:t xml:space="preserve"> za nezakonito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 in nezdružljivo z notranjim trgom;</w:t>
      </w:r>
    </w:p>
    <w:p w14:paraId="555A08FD" w14:textId="77777777" w:rsidR="00AE0F24" w:rsidRPr="0000508A" w:rsidRDefault="00AE0F24">
      <w:pPr>
        <w:pStyle w:val="h4"/>
        <w:numPr>
          <w:ilvl w:val="0"/>
          <w:numId w:val="9"/>
        </w:numPr>
        <w:spacing w:before="0" w:after="0" w:line="276" w:lineRule="auto"/>
        <w:ind w:right="0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>podjetja v težavah.</w:t>
      </w:r>
    </w:p>
    <w:p w14:paraId="7A17BBEE" w14:textId="303F0A21" w:rsidR="00AE0F24" w:rsidRPr="0000508A" w:rsidRDefault="00AE0F24">
      <w:pPr>
        <w:pStyle w:val="h4"/>
        <w:numPr>
          <w:ilvl w:val="0"/>
          <w:numId w:val="8"/>
        </w:numPr>
        <w:spacing w:before="0" w:after="0" w:line="276" w:lineRule="auto"/>
        <w:ind w:left="360" w:right="0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 xml:space="preserve">Pomoč po tem pravilniku se ne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 xml:space="preserve">dodeli </w:t>
      </w:r>
      <w:r w:rsidRPr="0000508A">
        <w:rPr>
          <w:rFonts w:ascii="Palatino Linotype" w:hAnsi="Palatino Linotype"/>
          <w:b w:val="0"/>
          <w:bCs w:val="0"/>
          <w:color w:val="auto"/>
        </w:rPr>
        <w:t>za:</w:t>
      </w:r>
    </w:p>
    <w:p w14:paraId="7B919A7C" w14:textId="77777777" w:rsidR="00AE0F24" w:rsidRPr="0000508A" w:rsidRDefault="00AE0F24">
      <w:pPr>
        <w:pStyle w:val="h4"/>
        <w:numPr>
          <w:ilvl w:val="0"/>
          <w:numId w:val="10"/>
        </w:numPr>
        <w:spacing w:before="0" w:after="0" w:line="276" w:lineRule="auto"/>
        <w:ind w:right="0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 xml:space="preserve">pomoč za dejavnosti, povezane z izvozom v tretje države ali države članice, in sicer če je pomoč neposredno povezana z izvoženimi količinami, vzpostavitvijo in delovanjem distribucijske mreže ali drugimi tekočimi stroški, povezanimi z izvozno dejavnostjo; </w:t>
      </w:r>
    </w:p>
    <w:p w14:paraId="1BE07F29" w14:textId="77777777" w:rsidR="00AE0F24" w:rsidRPr="0000508A" w:rsidRDefault="00AE0F24">
      <w:pPr>
        <w:pStyle w:val="h4"/>
        <w:numPr>
          <w:ilvl w:val="0"/>
          <w:numId w:val="10"/>
        </w:numPr>
        <w:spacing w:before="0" w:after="0" w:line="276" w:lineRule="auto"/>
        <w:ind w:right="0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>pomoč, ki je odvisna od prednostne uporabe domačega blaga pred uporabo uvoženega blaga.</w:t>
      </w:r>
    </w:p>
    <w:p w14:paraId="0E7B01F8" w14:textId="045AFF41" w:rsidR="00AE0F24" w:rsidRPr="0000508A" w:rsidRDefault="00AE0F24">
      <w:pPr>
        <w:pStyle w:val="h4"/>
        <w:numPr>
          <w:ilvl w:val="0"/>
          <w:numId w:val="8"/>
        </w:numPr>
        <w:spacing w:before="0" w:after="0" w:line="276" w:lineRule="auto"/>
        <w:ind w:left="426" w:right="0" w:hanging="426"/>
        <w:jc w:val="both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 xml:space="preserve">Pomoči po tem pravilniku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 xml:space="preserve">v okviru </w:t>
      </w:r>
      <w:r w:rsidRPr="0000508A">
        <w:rPr>
          <w:rFonts w:ascii="Palatino Linotype" w:hAnsi="Palatino Linotype"/>
          <w:b w:val="0"/>
          <w:bCs w:val="0"/>
          <w:color w:val="auto"/>
        </w:rPr>
        <w:t>ukrep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ov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 </w:t>
      </w:r>
      <w:r w:rsidR="0025522F" w:rsidRPr="0000508A">
        <w:rPr>
          <w:rFonts w:ascii="Palatino Linotype" w:hAnsi="Palatino Linotype"/>
          <w:b w:val="0"/>
          <w:bCs w:val="0"/>
          <w:color w:val="auto"/>
        </w:rPr>
        <w:t>v skladu z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 Uredbe Komisije (EU) št. </w:t>
      </w:r>
      <w:r w:rsidR="00967CDC" w:rsidRPr="0000508A">
        <w:rPr>
          <w:rFonts w:ascii="Palatino Linotype" w:hAnsi="Palatino Linotype"/>
          <w:b w:val="0"/>
          <w:bCs w:val="0"/>
          <w:color w:val="auto"/>
        </w:rPr>
        <w:t>2022/2472</w:t>
      </w:r>
      <w:r w:rsidR="00967CDC" w:rsidRPr="0000508A">
        <w:rPr>
          <w:rFonts w:ascii="Palatino Linotype" w:hAnsi="Palatino Linotype"/>
          <w:color w:val="auto"/>
        </w:rPr>
        <w:t xml:space="preserve"> </w:t>
      </w:r>
      <w:r w:rsidRPr="0000508A">
        <w:rPr>
          <w:rFonts w:ascii="Palatino Linotype" w:hAnsi="Palatino Linotype"/>
          <w:b w:val="0"/>
          <w:bCs w:val="0"/>
          <w:color w:val="auto"/>
        </w:rPr>
        <w:t xml:space="preserve">se ne dodeli za davek na dodano vrednost razen, kadar po predpisih, ki urejajo </w:t>
      </w:r>
      <w:r w:rsidR="003438EB" w:rsidRPr="0000508A">
        <w:rPr>
          <w:rFonts w:ascii="Palatino Linotype" w:hAnsi="Palatino Linotype"/>
          <w:b w:val="0"/>
          <w:bCs w:val="0"/>
          <w:color w:val="auto"/>
        </w:rPr>
        <w:t>davek na dodano vrednost</w:t>
      </w:r>
      <w:r w:rsidRPr="0000508A">
        <w:rPr>
          <w:rFonts w:ascii="Palatino Linotype" w:hAnsi="Palatino Linotype"/>
          <w:b w:val="0"/>
          <w:bCs w:val="0"/>
          <w:color w:val="auto"/>
        </w:rPr>
        <w:t>, le-ta ni izterljiv.</w:t>
      </w:r>
    </w:p>
    <w:p w14:paraId="200731CE" w14:textId="77777777" w:rsidR="00AE0F24" w:rsidRPr="0000508A" w:rsidRDefault="00AE0F24" w:rsidP="00F55FB4">
      <w:pPr>
        <w:pStyle w:val="h4"/>
        <w:spacing w:before="0" w:after="0" w:line="276" w:lineRule="auto"/>
        <w:ind w:left="426" w:right="0"/>
        <w:jc w:val="both"/>
        <w:rPr>
          <w:rFonts w:ascii="Palatino Linotype" w:hAnsi="Palatino Linotype"/>
          <w:b w:val="0"/>
          <w:bCs w:val="0"/>
          <w:color w:val="auto"/>
        </w:rPr>
      </w:pPr>
    </w:p>
    <w:p w14:paraId="4F0E73D7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787EEE4C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(način, pogoji in merila za dodeljevanje pomoči)</w:t>
      </w:r>
    </w:p>
    <w:p w14:paraId="3888C8BB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72896FCB" w14:textId="77777777" w:rsidR="00AE0F24" w:rsidRPr="0000508A" w:rsidRDefault="00AE0F2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Državne pomoči in pomoči de minimis se dodeljujejo upravičencem na podlagi izvedenega javnega razpisa, objavljenega na občinski internetni strani, skladno z veljavnimi predpisi s področja javnih financ ter tem pravilnikom.</w:t>
      </w:r>
    </w:p>
    <w:p w14:paraId="1D92B1FD" w14:textId="77777777" w:rsidR="00AE0F24" w:rsidRPr="0000508A" w:rsidRDefault="00AE0F2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 </w:t>
      </w:r>
      <w:r w:rsidR="00DB774D" w:rsidRPr="0000508A">
        <w:rPr>
          <w:rFonts w:ascii="Palatino Linotype" w:hAnsi="Palatino Linotype" w:cs="Arial"/>
          <w:sz w:val="22"/>
          <w:szCs w:val="22"/>
        </w:rPr>
        <w:t xml:space="preserve">javnem razpisu </w:t>
      </w:r>
      <w:r w:rsidRPr="0000508A">
        <w:rPr>
          <w:rFonts w:ascii="Palatino Linotype" w:hAnsi="Palatino Linotype" w:cs="Arial"/>
          <w:sz w:val="22"/>
          <w:szCs w:val="22"/>
        </w:rPr>
        <w:t>se opredelijo posamezni ukrepi in višina razpoložljivih sredstev za posamezen ukrep kot to določa odlok o proračunu občine za tekoče leto.</w:t>
      </w:r>
    </w:p>
    <w:p w14:paraId="1FC2F87A" w14:textId="77777777" w:rsidR="00AE0F24" w:rsidRPr="0000508A" w:rsidRDefault="004459A0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Podrobnejša merila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 za dodeljevanje državnih pomoči in pomoči de minimis ter zahtevana dokumentacija za posamezne ukrepe </w:t>
      </w:r>
      <w:r w:rsidR="00DB774D" w:rsidRPr="0000508A">
        <w:rPr>
          <w:rFonts w:ascii="Palatino Linotype" w:hAnsi="Palatino Linotype" w:cs="Arial"/>
          <w:sz w:val="22"/>
          <w:szCs w:val="22"/>
        </w:rPr>
        <w:t xml:space="preserve">po tem pravilniku se </w:t>
      </w:r>
      <w:r w:rsidR="00AE0F24" w:rsidRPr="0000508A">
        <w:rPr>
          <w:rFonts w:ascii="Palatino Linotype" w:hAnsi="Palatino Linotype" w:cs="Arial"/>
          <w:sz w:val="22"/>
          <w:szCs w:val="22"/>
        </w:rPr>
        <w:t>določijo v javnem razpisu.</w:t>
      </w:r>
    </w:p>
    <w:p w14:paraId="15C31154" w14:textId="77777777" w:rsidR="00AE0F24" w:rsidRPr="0000508A" w:rsidRDefault="00AE0F24" w:rsidP="00F55FB4">
      <w:pPr>
        <w:spacing w:line="276" w:lineRule="auto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77C6F0C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7BBD0DA7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(spodbujevalni učinek)</w:t>
      </w:r>
    </w:p>
    <w:p w14:paraId="1EC1A7E5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0652C926" w14:textId="4A5125FA" w:rsidR="00AE0F24" w:rsidRPr="0000508A" w:rsidRDefault="00AE0F24">
      <w:pPr>
        <w:pStyle w:val="p"/>
        <w:numPr>
          <w:ilvl w:val="0"/>
          <w:numId w:val="12"/>
        </w:numPr>
        <w:spacing w:before="0" w:after="0" w:line="276" w:lineRule="auto"/>
        <w:ind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Za ukrepe </w:t>
      </w:r>
      <w:r w:rsidR="00245090" w:rsidRPr="0000508A">
        <w:rPr>
          <w:rFonts w:ascii="Palatino Linotype" w:hAnsi="Palatino Linotype"/>
          <w:color w:val="auto"/>
        </w:rPr>
        <w:t xml:space="preserve">v skladu z </w:t>
      </w:r>
      <w:r w:rsidR="00710054" w:rsidRPr="0000508A">
        <w:rPr>
          <w:rFonts w:ascii="Palatino Linotype" w:hAnsi="Palatino Linotype"/>
          <w:color w:val="auto"/>
        </w:rPr>
        <w:t>Uredb</w:t>
      </w:r>
      <w:r w:rsidR="00710054">
        <w:rPr>
          <w:rFonts w:ascii="Palatino Linotype" w:hAnsi="Palatino Linotype"/>
          <w:color w:val="auto"/>
        </w:rPr>
        <w:t>o</w:t>
      </w:r>
      <w:r w:rsidR="00710054" w:rsidRPr="0000508A">
        <w:rPr>
          <w:rFonts w:ascii="Palatino Linotype" w:hAnsi="Palatino Linotype"/>
          <w:color w:val="auto"/>
        </w:rPr>
        <w:t xml:space="preserve"> </w:t>
      </w:r>
      <w:r w:rsidRPr="0000508A">
        <w:rPr>
          <w:rFonts w:ascii="Palatino Linotype" w:hAnsi="Palatino Linotype"/>
          <w:color w:val="auto"/>
        </w:rPr>
        <w:t xml:space="preserve">komisije (EU) št. </w:t>
      </w:r>
      <w:r w:rsidR="00967CDC" w:rsidRPr="0000508A">
        <w:rPr>
          <w:rFonts w:ascii="Palatino Linotype" w:hAnsi="Palatino Linotype"/>
          <w:color w:val="auto"/>
        </w:rPr>
        <w:t xml:space="preserve">2022/2472 </w:t>
      </w:r>
      <w:r w:rsidRPr="0000508A">
        <w:rPr>
          <w:rFonts w:ascii="Palatino Linotype" w:hAnsi="Palatino Linotype"/>
          <w:color w:val="auto"/>
        </w:rPr>
        <w:t xml:space="preserve">se pomoč lahko dodeli, če ima spodbujevalni učinek. </w:t>
      </w:r>
    </w:p>
    <w:p w14:paraId="30FB58D3" w14:textId="77777777" w:rsidR="00AE0F24" w:rsidRPr="0000508A" w:rsidRDefault="00AE0F24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Vloga za pomoč mora vsebovati najmanj naslednje podatke: </w:t>
      </w:r>
    </w:p>
    <w:p w14:paraId="5BF6E1C2" w14:textId="190C1701" w:rsidR="00110922" w:rsidRPr="0000508A" w:rsidRDefault="00F37DD0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ime </w:t>
      </w:r>
      <w:r w:rsidR="00110922" w:rsidRPr="0000508A">
        <w:rPr>
          <w:rFonts w:ascii="Palatino Linotype" w:hAnsi="Palatino Linotype" w:cs="Arial"/>
          <w:sz w:val="22"/>
          <w:szCs w:val="22"/>
        </w:rPr>
        <w:t>fizične osebe oziroma naziv pravne osebe;</w:t>
      </w:r>
    </w:p>
    <w:p w14:paraId="358B5BF6" w14:textId="2EBBCB1D" w:rsidR="00AE0F24" w:rsidRPr="0000508A" w:rsidRDefault="00F37DD0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velikost podjetja</w:t>
      </w:r>
      <w:r w:rsidR="00AE0F24" w:rsidRPr="0000508A">
        <w:rPr>
          <w:rFonts w:ascii="Palatino Linotype" w:hAnsi="Palatino Linotype" w:cs="Arial"/>
          <w:sz w:val="22"/>
          <w:szCs w:val="22"/>
        </w:rPr>
        <w:t>;</w:t>
      </w:r>
    </w:p>
    <w:p w14:paraId="3E53C6E2" w14:textId="77777777" w:rsidR="00AE0F24" w:rsidRPr="0000508A" w:rsidRDefault="00AE0F24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opis projekta ali dejavnosti, vključno z datumom začetka in konca; </w:t>
      </w:r>
    </w:p>
    <w:p w14:paraId="2F018FC3" w14:textId="77777777" w:rsidR="00AE0F24" w:rsidRPr="0000508A" w:rsidRDefault="00AE0F24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lokacijo projekta ali dejavnosti; </w:t>
      </w:r>
    </w:p>
    <w:p w14:paraId="69F50680" w14:textId="77777777" w:rsidR="00AE0F24" w:rsidRPr="0000508A" w:rsidRDefault="00AE0F24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seznam upravičenih stroškov;</w:t>
      </w:r>
    </w:p>
    <w:p w14:paraId="78075475" w14:textId="77777777" w:rsidR="00AE0F24" w:rsidRPr="0000508A" w:rsidRDefault="00AE0F24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vrsto (nepovratna sredstva, posojilo, jamstvo, vračljivi predujem ali drugo) in znesek javnega financiranja, potrebnega za projekt ali dejavnost ter</w:t>
      </w:r>
    </w:p>
    <w:p w14:paraId="5C5034CF" w14:textId="4A2EDD29" w:rsidR="00AE0F24" w:rsidRPr="0000508A" w:rsidRDefault="00AE0F24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>izjave vlagatelja</w:t>
      </w:r>
      <w:r w:rsidR="00F37DD0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glede izpolnjevanja pogojev iz prvega odstavka 7. člena tega pravilnika.</w:t>
      </w:r>
    </w:p>
    <w:p w14:paraId="0C06DF11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EA837EF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1676C4D6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(dodelitev sredstev) </w:t>
      </w:r>
    </w:p>
    <w:p w14:paraId="656A06B4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</w:p>
    <w:p w14:paraId="2F9013BD" w14:textId="6CA713E2" w:rsidR="00AE0F24" w:rsidRPr="0000508A" w:rsidRDefault="00AE0F24">
      <w:pPr>
        <w:pStyle w:val="p"/>
        <w:numPr>
          <w:ilvl w:val="0"/>
          <w:numId w:val="14"/>
        </w:numPr>
        <w:spacing w:before="0" w:after="0" w:line="276" w:lineRule="auto"/>
        <w:ind w:left="420"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>O dodelitvi sredstev upravičencem po tem pravilniku</w:t>
      </w:r>
      <w:r w:rsidR="009A6279" w:rsidRPr="0000508A">
        <w:rPr>
          <w:rFonts w:ascii="Palatino Linotype" w:hAnsi="Palatino Linotype"/>
          <w:color w:val="auto"/>
        </w:rPr>
        <w:t xml:space="preserve"> odloča pooblaščena oseba</w:t>
      </w:r>
      <w:r w:rsidRPr="0000508A">
        <w:rPr>
          <w:rFonts w:ascii="Palatino Linotype" w:hAnsi="Palatino Linotype"/>
          <w:color w:val="auto"/>
        </w:rPr>
        <w:t xml:space="preserve"> na predlog strokovne komisije, ki </w:t>
      </w:r>
      <w:r w:rsidR="009A6279" w:rsidRPr="0000508A">
        <w:rPr>
          <w:rFonts w:ascii="Palatino Linotype" w:hAnsi="Palatino Linotype"/>
          <w:color w:val="auto"/>
        </w:rPr>
        <w:t>jo imenuje</w:t>
      </w:r>
      <w:r w:rsidRPr="0000508A">
        <w:rPr>
          <w:rFonts w:ascii="Palatino Linotype" w:hAnsi="Palatino Linotype"/>
          <w:color w:val="auto"/>
        </w:rPr>
        <w:t xml:space="preserve"> župan.</w:t>
      </w:r>
    </w:p>
    <w:p w14:paraId="45520629" w14:textId="0D9DA8A7" w:rsidR="00AE0F24" w:rsidRPr="0000508A" w:rsidRDefault="00AE0F24">
      <w:pPr>
        <w:pStyle w:val="p"/>
        <w:numPr>
          <w:ilvl w:val="0"/>
          <w:numId w:val="14"/>
        </w:numPr>
        <w:spacing w:before="0" w:after="0" w:line="276" w:lineRule="auto"/>
        <w:ind w:left="426" w:right="0" w:hanging="426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Zoper odločitev iz prejšnjega odstavka lahko upravičenec vloži pritožbo županu v roku 8 dni od prejema </w:t>
      </w:r>
      <w:r w:rsidRPr="0000508A">
        <w:rPr>
          <w:rFonts w:ascii="Palatino Linotype" w:hAnsi="Palatino Linotype"/>
          <w:color w:val="auto"/>
          <w:highlight w:val="yellow"/>
        </w:rPr>
        <w:t>sklep</w:t>
      </w:r>
      <w:commentRangeStart w:id="7"/>
      <w:commentRangeStart w:id="8"/>
      <w:r w:rsidRPr="0000508A">
        <w:rPr>
          <w:rFonts w:ascii="Palatino Linotype" w:hAnsi="Palatino Linotype"/>
          <w:color w:val="auto"/>
          <w:highlight w:val="yellow"/>
        </w:rPr>
        <w:t>a</w:t>
      </w:r>
      <w:r w:rsidR="00775CBB" w:rsidRPr="0000508A">
        <w:rPr>
          <w:rFonts w:ascii="Palatino Linotype" w:hAnsi="Palatino Linotype"/>
          <w:color w:val="auto"/>
        </w:rPr>
        <w:t>/odločbe</w:t>
      </w:r>
      <w:commentRangeEnd w:id="7"/>
      <w:r w:rsidR="00775CBB" w:rsidRPr="0000508A">
        <w:rPr>
          <w:rStyle w:val="Pripombasklic"/>
          <w:rFonts w:ascii="Palatino Linotype" w:hAnsi="Palatino Linotype" w:cs="Times New Roman"/>
          <w:color w:val="auto"/>
          <w:sz w:val="22"/>
          <w:szCs w:val="22"/>
        </w:rPr>
        <w:commentReference w:id="7"/>
      </w:r>
      <w:commentRangeEnd w:id="8"/>
      <w:r w:rsidR="00245090" w:rsidRPr="0000508A">
        <w:rPr>
          <w:rStyle w:val="Pripombasklic"/>
          <w:rFonts w:ascii="Palatino Linotype" w:hAnsi="Palatino Linotype" w:cs="Times New Roman"/>
          <w:color w:val="auto"/>
          <w:sz w:val="22"/>
          <w:szCs w:val="22"/>
        </w:rPr>
        <w:commentReference w:id="8"/>
      </w:r>
      <w:r w:rsidRPr="0000508A">
        <w:rPr>
          <w:rFonts w:ascii="Palatino Linotype" w:hAnsi="Palatino Linotype"/>
          <w:color w:val="auto"/>
        </w:rPr>
        <w:t>. Odločitev župana je dokončna.</w:t>
      </w:r>
    </w:p>
    <w:p w14:paraId="76C33E30" w14:textId="77777777" w:rsidR="00AE0F24" w:rsidRPr="0000508A" w:rsidRDefault="00AE0F24">
      <w:pPr>
        <w:pStyle w:val="p"/>
        <w:numPr>
          <w:ilvl w:val="0"/>
          <w:numId w:val="14"/>
        </w:numPr>
        <w:spacing w:before="0" w:after="0" w:line="276" w:lineRule="auto"/>
        <w:ind w:left="420"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>Medsebojne obveznosti med občino in prejemnikom pomoči se uredijo s pogodbo.</w:t>
      </w:r>
    </w:p>
    <w:p w14:paraId="3B35BBD6" w14:textId="55774A5A" w:rsidR="00AE0F24" w:rsidRPr="0000508A" w:rsidRDefault="00AE0F24">
      <w:pPr>
        <w:pStyle w:val="p"/>
        <w:numPr>
          <w:ilvl w:val="0"/>
          <w:numId w:val="14"/>
        </w:numPr>
        <w:spacing w:before="0" w:after="0" w:line="276" w:lineRule="auto"/>
        <w:ind w:left="420"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Datum dodelitve pomoči je datum pravnomočnosti </w:t>
      </w:r>
      <w:r w:rsidRPr="0000508A">
        <w:rPr>
          <w:rFonts w:ascii="Palatino Linotype" w:hAnsi="Palatino Linotype"/>
          <w:color w:val="auto"/>
          <w:highlight w:val="yellow"/>
        </w:rPr>
        <w:t>sklepa</w:t>
      </w:r>
      <w:r w:rsidR="00775CBB" w:rsidRPr="0000508A">
        <w:rPr>
          <w:rFonts w:ascii="Palatino Linotype" w:hAnsi="Palatino Linotype"/>
          <w:color w:val="auto"/>
          <w:highlight w:val="yellow"/>
        </w:rPr>
        <w:t>/odločbe</w:t>
      </w:r>
      <w:r w:rsidRPr="0000508A">
        <w:rPr>
          <w:rFonts w:ascii="Palatino Linotype" w:hAnsi="Palatino Linotype"/>
          <w:color w:val="auto"/>
        </w:rPr>
        <w:t>.</w:t>
      </w:r>
    </w:p>
    <w:p w14:paraId="30C998B8" w14:textId="77777777" w:rsidR="00877C4F" w:rsidRPr="0000508A" w:rsidRDefault="00877C4F" w:rsidP="00F55FB4">
      <w:pPr>
        <w:pStyle w:val="p"/>
        <w:spacing w:before="0" w:after="0" w:line="276" w:lineRule="auto"/>
        <w:ind w:left="420" w:right="0" w:firstLine="0"/>
        <w:rPr>
          <w:rFonts w:ascii="Palatino Linotype" w:hAnsi="Palatino Linotype"/>
          <w:color w:val="auto"/>
        </w:rPr>
      </w:pPr>
    </w:p>
    <w:p w14:paraId="666B82D1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45866DDB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>(izplačila sredstev)</w:t>
      </w:r>
    </w:p>
    <w:p w14:paraId="513153E8" w14:textId="77777777" w:rsidR="00AE0F24" w:rsidRPr="0000508A" w:rsidRDefault="00AE0F24" w:rsidP="00F55FB4">
      <w:pPr>
        <w:pStyle w:val="p"/>
        <w:spacing w:before="0" w:after="0" w:line="276" w:lineRule="auto"/>
        <w:ind w:left="540" w:right="0" w:firstLine="0"/>
        <w:rPr>
          <w:rFonts w:ascii="Palatino Linotype" w:hAnsi="Palatino Linotype"/>
          <w:color w:val="auto"/>
        </w:rPr>
      </w:pPr>
    </w:p>
    <w:p w14:paraId="6C6CD3F4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>Upravičencem se sredstva iz proračuna občine izplačajo na podlagi zahtevka posameznega upravičenca. Zahtevek mora vsebovati naslednjo dokumentacijo:</w:t>
      </w:r>
    </w:p>
    <w:p w14:paraId="260C2E54" w14:textId="77777777" w:rsidR="00AE0F24" w:rsidRPr="0000508A" w:rsidRDefault="00AE0F24">
      <w:pPr>
        <w:pStyle w:val="p"/>
        <w:numPr>
          <w:ilvl w:val="0"/>
          <w:numId w:val="15"/>
        </w:numPr>
        <w:spacing w:before="0" w:after="0" w:line="276" w:lineRule="auto"/>
        <w:ind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dokazila o plačilu obveznosti (račun/situacija in potrdilo/dokazilo o plačanem računu), </w:t>
      </w:r>
    </w:p>
    <w:p w14:paraId="3C5A1B91" w14:textId="40DF6E9F" w:rsidR="00AE0F24" w:rsidRPr="0000508A" w:rsidRDefault="00AE0F24">
      <w:pPr>
        <w:pStyle w:val="p"/>
        <w:numPr>
          <w:ilvl w:val="0"/>
          <w:numId w:val="15"/>
        </w:numPr>
        <w:spacing w:before="0" w:after="0" w:line="276" w:lineRule="auto"/>
        <w:ind w:right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druga dokazila, določena z javnim </w:t>
      </w:r>
      <w:r w:rsidR="00F20B31" w:rsidRPr="0000508A">
        <w:rPr>
          <w:rFonts w:ascii="Palatino Linotype" w:hAnsi="Palatino Linotype"/>
          <w:color w:val="auto"/>
        </w:rPr>
        <w:t>razpisom</w:t>
      </w:r>
      <w:r w:rsidRPr="0000508A">
        <w:rPr>
          <w:rFonts w:ascii="Palatino Linotype" w:hAnsi="Palatino Linotype"/>
          <w:color w:val="auto"/>
        </w:rPr>
        <w:t xml:space="preserve">. </w:t>
      </w:r>
    </w:p>
    <w:p w14:paraId="67E0555A" w14:textId="77777777" w:rsidR="00AE0F24" w:rsidRPr="0000508A" w:rsidRDefault="00AE0F24" w:rsidP="00F55FB4">
      <w:pPr>
        <w:pStyle w:val="p"/>
        <w:spacing w:before="0" w:after="0" w:line="276" w:lineRule="auto"/>
        <w:ind w:right="0"/>
        <w:rPr>
          <w:rFonts w:ascii="Palatino Linotype" w:hAnsi="Palatino Linotype"/>
          <w:color w:val="auto"/>
        </w:rPr>
      </w:pPr>
    </w:p>
    <w:p w14:paraId="24374912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člen </w:t>
      </w:r>
    </w:p>
    <w:p w14:paraId="71C316DA" w14:textId="5DA287BA" w:rsidR="00AE0F24" w:rsidRPr="0000508A" w:rsidRDefault="00AE0F24" w:rsidP="00F55FB4">
      <w:pPr>
        <w:pStyle w:val="Telobesedila"/>
        <w:spacing w:after="0"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</w:t>
      </w:r>
      <w:r w:rsidR="00245090" w:rsidRPr="0000508A">
        <w:rPr>
          <w:rFonts w:ascii="Palatino Linotype" w:hAnsi="Palatino Linotype" w:cs="Arial"/>
          <w:sz w:val="22"/>
          <w:szCs w:val="22"/>
        </w:rPr>
        <w:t>združevanje pomoči</w:t>
      </w:r>
      <w:r w:rsidRPr="0000508A">
        <w:rPr>
          <w:rFonts w:ascii="Palatino Linotype" w:hAnsi="Palatino Linotype" w:cs="Arial"/>
          <w:sz w:val="22"/>
          <w:szCs w:val="22"/>
        </w:rPr>
        <w:t>)</w:t>
      </w:r>
    </w:p>
    <w:p w14:paraId="6450A8CC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56880D7" w14:textId="38CE8E69" w:rsidR="00AE0F24" w:rsidRPr="0000508A" w:rsidRDefault="00AE0F24">
      <w:pPr>
        <w:numPr>
          <w:ilvl w:val="0"/>
          <w:numId w:val="16"/>
        </w:numPr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Najvišji zneski pomoči po posameznih ukrepih, določeni v členih od 13. do vključno 19. tega pravilnika, ne smejo preseči najviš</w:t>
      </w:r>
      <w:r w:rsidR="00F37DD0" w:rsidRPr="0000508A">
        <w:rPr>
          <w:rFonts w:ascii="Palatino Linotype" w:hAnsi="Palatino Linotype" w:cs="Arial"/>
          <w:sz w:val="22"/>
          <w:szCs w:val="22"/>
        </w:rPr>
        <w:t xml:space="preserve">e intenzivnosti </w:t>
      </w:r>
      <w:r w:rsidRPr="0000508A">
        <w:rPr>
          <w:rFonts w:ascii="Palatino Linotype" w:hAnsi="Palatino Linotype" w:cs="Arial"/>
          <w:sz w:val="22"/>
          <w:szCs w:val="22"/>
        </w:rPr>
        <w:t>pomoči, določenih v</w:t>
      </w:r>
      <w:r w:rsidR="00F37DD0" w:rsidRPr="0000508A">
        <w:rPr>
          <w:rFonts w:ascii="Palatino Linotype" w:hAnsi="Palatino Linotype" w:cs="Arial"/>
          <w:sz w:val="22"/>
          <w:szCs w:val="22"/>
        </w:rPr>
        <w:t xml:space="preserve"> 14., 16., 17., 28. in 29.</w:t>
      </w:r>
      <w:r w:rsidRPr="0000508A">
        <w:rPr>
          <w:rFonts w:ascii="Palatino Linotype" w:hAnsi="Palatino Linotype" w:cs="Arial"/>
          <w:sz w:val="22"/>
          <w:szCs w:val="22"/>
        </w:rPr>
        <w:t xml:space="preserve"> člen</w:t>
      </w:r>
      <w:r w:rsidR="00F37DD0" w:rsidRPr="0000508A">
        <w:rPr>
          <w:rFonts w:ascii="Palatino Linotype" w:hAnsi="Palatino Linotype" w:cs="Arial"/>
          <w:sz w:val="22"/>
          <w:szCs w:val="22"/>
        </w:rPr>
        <w:t xml:space="preserve">u </w:t>
      </w:r>
      <w:r w:rsidRPr="0000508A">
        <w:rPr>
          <w:rFonts w:ascii="Palatino Linotype" w:hAnsi="Palatino Linotype" w:cs="Arial"/>
          <w:sz w:val="22"/>
          <w:szCs w:val="22"/>
        </w:rPr>
        <w:t xml:space="preserve">Uredbe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, ne glede na to ali se podpora za projekt ali dejavnost v celoti financira iz nacionalnih sredstev ali pa se delno financira iz sredstev E</w:t>
      </w:r>
      <w:r w:rsidR="005D0A40" w:rsidRPr="0000508A">
        <w:rPr>
          <w:rFonts w:ascii="Palatino Linotype" w:hAnsi="Palatino Linotype" w:cs="Arial"/>
          <w:sz w:val="22"/>
          <w:szCs w:val="22"/>
        </w:rPr>
        <w:t>vropske unije</w:t>
      </w:r>
      <w:r w:rsidRPr="0000508A">
        <w:rPr>
          <w:rFonts w:ascii="Palatino Linotype" w:hAnsi="Palatino Linotype" w:cs="Arial"/>
          <w:sz w:val="22"/>
          <w:szCs w:val="22"/>
        </w:rPr>
        <w:t xml:space="preserve">.  </w:t>
      </w:r>
    </w:p>
    <w:p w14:paraId="15236CB5" w14:textId="60B2B5A4" w:rsidR="00AE0F24" w:rsidRPr="0000508A" w:rsidRDefault="00AE0F24">
      <w:pPr>
        <w:numPr>
          <w:ilvl w:val="0"/>
          <w:numId w:val="16"/>
        </w:numPr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</w:t>
      </w:r>
      <w:r w:rsidR="005D0A40" w:rsidRPr="0000508A">
        <w:rPr>
          <w:rFonts w:ascii="Palatino Linotype" w:hAnsi="Palatino Linotype" w:cs="Arial"/>
          <w:sz w:val="22"/>
          <w:szCs w:val="22"/>
        </w:rPr>
        <w:t xml:space="preserve"> po tem pravilniku</w:t>
      </w:r>
      <w:r w:rsidR="009A6279" w:rsidRPr="0000508A">
        <w:rPr>
          <w:rFonts w:ascii="Palatino Linotype" w:hAnsi="Palatino Linotype" w:cs="Arial"/>
          <w:sz w:val="22"/>
          <w:szCs w:val="22"/>
        </w:rPr>
        <w:t>,</w:t>
      </w:r>
      <w:r w:rsidR="005D0A40" w:rsidRPr="0000508A">
        <w:rPr>
          <w:rFonts w:ascii="Palatino Linotype" w:hAnsi="Palatino Linotype" w:cs="Arial"/>
          <w:sz w:val="22"/>
          <w:szCs w:val="22"/>
        </w:rPr>
        <w:t xml:space="preserve"> v skladu</w:t>
      </w:r>
      <w:r w:rsidRPr="0000508A">
        <w:rPr>
          <w:rFonts w:ascii="Palatino Linotype" w:hAnsi="Palatino Linotype" w:cs="Arial"/>
          <w:sz w:val="22"/>
          <w:szCs w:val="22"/>
        </w:rPr>
        <w:t xml:space="preserve"> z Uredbo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 xml:space="preserve">, se lahko </w:t>
      </w:r>
      <w:r w:rsidR="005D0A40" w:rsidRPr="0000508A">
        <w:rPr>
          <w:rFonts w:ascii="Palatino Linotype" w:hAnsi="Palatino Linotype" w:cs="Arial"/>
          <w:sz w:val="22"/>
          <w:szCs w:val="22"/>
        </w:rPr>
        <w:t xml:space="preserve">združuje </w:t>
      </w:r>
      <w:r w:rsidRPr="0000508A">
        <w:rPr>
          <w:rFonts w:ascii="Palatino Linotype" w:hAnsi="Palatino Linotype" w:cs="Arial"/>
          <w:sz w:val="22"/>
          <w:szCs w:val="22"/>
        </w:rPr>
        <w:t>z vsako drugo državno pomočjo v zvezi z istimi upravičenimi stroški, ki se deloma ali v celoti prekrivajo samo, če se s tak</w:t>
      </w:r>
      <w:r w:rsidR="005D0A40" w:rsidRPr="0000508A">
        <w:rPr>
          <w:rFonts w:ascii="Palatino Linotype" w:hAnsi="Palatino Linotype" w:cs="Arial"/>
          <w:sz w:val="22"/>
          <w:szCs w:val="22"/>
        </w:rPr>
        <w:t>im združevanjem</w:t>
      </w:r>
      <w:r w:rsidRPr="0000508A">
        <w:rPr>
          <w:rFonts w:ascii="Palatino Linotype" w:hAnsi="Palatino Linotype" w:cs="Arial"/>
          <w:sz w:val="22"/>
          <w:szCs w:val="22"/>
        </w:rPr>
        <w:t xml:space="preserve"> ne preseže najvišje intenzivnosti pomoči ali zneska pomoči, ki se uporablja za zadevno pomoč v skladu z Uredbo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0B0E22DD" w14:textId="5F7C0BD9" w:rsidR="00AE0F24" w:rsidRPr="0000508A" w:rsidRDefault="00AE0F24">
      <w:pPr>
        <w:numPr>
          <w:ilvl w:val="0"/>
          <w:numId w:val="16"/>
        </w:numPr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</w:t>
      </w:r>
      <w:r w:rsidR="005D0A40" w:rsidRPr="0000508A">
        <w:rPr>
          <w:rFonts w:ascii="Palatino Linotype" w:hAnsi="Palatino Linotype" w:cs="Arial"/>
          <w:sz w:val="22"/>
          <w:szCs w:val="22"/>
        </w:rPr>
        <w:t xml:space="preserve"> po tem pravilniku </w:t>
      </w:r>
      <w:r w:rsidR="00F55FB4" w:rsidRPr="0000508A">
        <w:rPr>
          <w:rFonts w:ascii="Palatino Linotype" w:hAnsi="Palatino Linotype" w:cs="Arial"/>
          <w:sz w:val="22"/>
          <w:szCs w:val="22"/>
        </w:rPr>
        <w:t xml:space="preserve">se </w:t>
      </w:r>
      <w:r w:rsidR="005D0A40" w:rsidRPr="0000508A">
        <w:rPr>
          <w:rFonts w:ascii="Palatino Linotype" w:hAnsi="Palatino Linotype" w:cs="Arial"/>
          <w:sz w:val="22"/>
          <w:szCs w:val="22"/>
        </w:rPr>
        <w:t>v skladu</w:t>
      </w:r>
      <w:r w:rsidRPr="0000508A">
        <w:rPr>
          <w:rFonts w:ascii="Palatino Linotype" w:hAnsi="Palatino Linotype" w:cs="Arial"/>
          <w:sz w:val="22"/>
          <w:szCs w:val="22"/>
        </w:rPr>
        <w:t xml:space="preserve"> z Uredbo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 xml:space="preserve"> ne </w:t>
      </w:r>
      <w:r w:rsidR="005D0A40" w:rsidRPr="0000508A">
        <w:rPr>
          <w:rFonts w:ascii="Palatino Linotype" w:hAnsi="Palatino Linotype" w:cs="Arial"/>
          <w:sz w:val="22"/>
          <w:szCs w:val="22"/>
        </w:rPr>
        <w:t xml:space="preserve">združuje </w:t>
      </w:r>
      <w:r w:rsidRPr="0000508A">
        <w:rPr>
          <w:rFonts w:ascii="Palatino Linotype" w:hAnsi="Palatino Linotype" w:cs="Arial"/>
          <w:sz w:val="22"/>
          <w:szCs w:val="22"/>
        </w:rPr>
        <w:t>s plačili iz</w:t>
      </w:r>
      <w:r w:rsidR="00F55FB4" w:rsidRPr="0000508A">
        <w:rPr>
          <w:rFonts w:ascii="Palatino Linotype" w:hAnsi="Palatino Linotype" w:cs="Arial"/>
          <w:sz w:val="22"/>
          <w:szCs w:val="22"/>
        </w:rPr>
        <w:t xml:space="preserve"> drugega odstavka 145. </w:t>
      </w:r>
      <w:r w:rsidRPr="0000508A">
        <w:rPr>
          <w:rFonts w:ascii="Palatino Linotype" w:hAnsi="Palatino Linotype" w:cs="Arial"/>
          <w:sz w:val="22"/>
          <w:szCs w:val="22"/>
        </w:rPr>
        <w:t>člena</w:t>
      </w:r>
      <w:r w:rsidR="00F55FB4" w:rsidRPr="0000508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 xml:space="preserve"> in 146. člena Uredbe (EU) št. 2021/2115 </w:t>
      </w:r>
      <w:r w:rsidRPr="0000508A">
        <w:rPr>
          <w:rFonts w:ascii="Palatino Linotype" w:hAnsi="Palatino Linotype" w:cs="Arial"/>
          <w:sz w:val="22"/>
          <w:szCs w:val="22"/>
        </w:rPr>
        <w:t>v zvezi z istimi upravičenimi stroški, če bi bila s tak</w:t>
      </w:r>
      <w:r w:rsidR="005D0A40" w:rsidRPr="0000508A">
        <w:rPr>
          <w:rFonts w:ascii="Palatino Linotype" w:hAnsi="Palatino Linotype" w:cs="Arial"/>
          <w:sz w:val="22"/>
          <w:szCs w:val="22"/>
        </w:rPr>
        <w:t>im združevanjem</w:t>
      </w:r>
      <w:r w:rsidRPr="0000508A">
        <w:rPr>
          <w:rFonts w:ascii="Palatino Linotype" w:hAnsi="Palatino Linotype" w:cs="Arial"/>
          <w:sz w:val="22"/>
          <w:szCs w:val="22"/>
        </w:rPr>
        <w:t xml:space="preserve"> presežena intenzivnost pomoči ali znesek pomoči, ki sta določena v Uredbi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.</w:t>
      </w:r>
      <w:r w:rsidR="00F55FB4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="00F55FB4" w:rsidRPr="0000508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 </w:t>
      </w:r>
    </w:p>
    <w:p w14:paraId="385C3A39" w14:textId="34DF7520" w:rsidR="00AE0F24" w:rsidRPr="0000508A" w:rsidRDefault="00AE0F24">
      <w:pPr>
        <w:numPr>
          <w:ilvl w:val="0"/>
          <w:numId w:val="16"/>
        </w:numPr>
        <w:spacing w:line="276" w:lineRule="auto"/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Pomoč </w:t>
      </w:r>
      <w:r w:rsidR="005D0A40" w:rsidRPr="0000508A">
        <w:rPr>
          <w:rFonts w:ascii="Palatino Linotype" w:hAnsi="Palatino Linotype" w:cs="Arial"/>
          <w:sz w:val="22"/>
          <w:szCs w:val="22"/>
        </w:rPr>
        <w:t>po tem pravilniku v skladu</w:t>
      </w:r>
      <w:r w:rsidRPr="0000508A">
        <w:rPr>
          <w:rFonts w:ascii="Palatino Linotype" w:hAnsi="Palatino Linotype" w:cs="Arial"/>
          <w:sz w:val="22"/>
          <w:szCs w:val="22"/>
        </w:rPr>
        <w:t xml:space="preserve"> z Uredbo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="00F55FB4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 xml:space="preserve">se ne </w:t>
      </w:r>
      <w:r w:rsidR="005D0A40" w:rsidRPr="0000508A">
        <w:rPr>
          <w:rFonts w:ascii="Palatino Linotype" w:hAnsi="Palatino Linotype" w:cs="Arial"/>
          <w:sz w:val="22"/>
          <w:szCs w:val="22"/>
        </w:rPr>
        <w:t xml:space="preserve">združuje s </w:t>
      </w:r>
      <w:r w:rsidRPr="0000508A">
        <w:rPr>
          <w:rFonts w:ascii="Palatino Linotype" w:hAnsi="Palatino Linotype" w:cs="Arial"/>
          <w:sz w:val="22"/>
          <w:szCs w:val="22"/>
        </w:rPr>
        <w:t>pomočjo de minimis v zvezi z istimi upravičenimi stroški, če bi bila s tak</w:t>
      </w:r>
      <w:r w:rsidR="005D0A40" w:rsidRPr="0000508A">
        <w:rPr>
          <w:rFonts w:ascii="Palatino Linotype" w:hAnsi="Palatino Linotype" w:cs="Arial"/>
          <w:sz w:val="22"/>
          <w:szCs w:val="22"/>
        </w:rPr>
        <w:t>im združevanjem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lastRenderedPageBreak/>
        <w:t xml:space="preserve">presežena intenzivnost pomoči ali znesek pomoči, ki sta določena v Uredbi Komisije (EU) št.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719759B5" w14:textId="77777777" w:rsidR="009A6279" w:rsidRPr="0000508A" w:rsidRDefault="009A6279" w:rsidP="00F55FB4">
      <w:pPr>
        <w:pStyle w:val="p"/>
        <w:spacing w:before="0" w:after="0" w:line="276" w:lineRule="auto"/>
        <w:ind w:left="0" w:right="0" w:firstLine="0"/>
        <w:rPr>
          <w:rFonts w:ascii="Palatino Linotype" w:eastAsia="Calibri" w:hAnsi="Palatino Linotype"/>
          <w:bCs/>
          <w:color w:val="auto"/>
          <w:lang w:eastAsia="en-US"/>
        </w:rPr>
      </w:pPr>
    </w:p>
    <w:p w14:paraId="3B14B4E1" w14:textId="2F9FF73E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II. UKREPI V SKLADU Z UREDBO KOMISIJE (EU) ŠT. </w:t>
      </w:r>
      <w:r w:rsidR="00967CDC" w:rsidRPr="0000508A">
        <w:rPr>
          <w:rFonts w:ascii="Palatino Linotype" w:hAnsi="Palatino Linotype"/>
          <w:color w:val="auto"/>
        </w:rPr>
        <w:t>2022/2472</w:t>
      </w:r>
    </w:p>
    <w:p w14:paraId="246BE58B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</w:p>
    <w:p w14:paraId="5A51DC1D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11761D7A" w14:textId="77777777" w:rsidR="00AE0F24" w:rsidRPr="0000508A" w:rsidRDefault="00AE0F24" w:rsidP="00F55FB4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14:paraId="7B559C18" w14:textId="4E3501E3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UKREP 1: </w:t>
      </w:r>
      <w:r w:rsidR="00F20B31" w:rsidRPr="0000508A">
        <w:rPr>
          <w:rFonts w:ascii="Palatino Linotype" w:hAnsi="Palatino Linotype" w:cs="Arial"/>
          <w:b/>
          <w:sz w:val="22"/>
          <w:szCs w:val="22"/>
        </w:rPr>
        <w:t>Pomoč za naložbe v kmetijska gospodarstva</w:t>
      </w:r>
      <w:r w:rsidRPr="0000508A">
        <w:rPr>
          <w:rFonts w:ascii="Palatino Linotype" w:hAnsi="Palatino Linotype" w:cs="Arial"/>
          <w:b/>
          <w:sz w:val="22"/>
          <w:szCs w:val="22"/>
        </w:rPr>
        <w:t xml:space="preserve"> v zvezi s primarno kmetijsko proizvodnjo</w:t>
      </w:r>
      <w:r w:rsidR="0072269E" w:rsidRPr="0000508A">
        <w:rPr>
          <w:rFonts w:ascii="Palatino Linotype" w:hAnsi="Palatino Linotype" w:cs="Arial"/>
          <w:sz w:val="22"/>
          <w:szCs w:val="22"/>
        </w:rPr>
        <w:t xml:space="preserve"> (14</w:t>
      </w:r>
      <w:r w:rsidRPr="0000508A">
        <w:rPr>
          <w:rFonts w:ascii="Palatino Linotype" w:hAnsi="Palatino Linotype" w:cs="Arial"/>
          <w:sz w:val="22"/>
          <w:szCs w:val="22"/>
        </w:rPr>
        <w:t xml:space="preserve">. člen </w:t>
      </w:r>
      <w:r w:rsidR="00F55FB4" w:rsidRPr="0000508A">
        <w:rPr>
          <w:rFonts w:ascii="Palatino Linotype" w:hAnsi="Palatino Linotype" w:cs="Arial"/>
          <w:sz w:val="22"/>
          <w:szCs w:val="22"/>
        </w:rPr>
        <w:t>Uredbe Komisije (EU) št. 2022/2472</w:t>
      </w:r>
      <w:r w:rsidRPr="0000508A">
        <w:rPr>
          <w:rFonts w:ascii="Palatino Linotype" w:hAnsi="Palatino Linotype" w:cs="Arial"/>
          <w:sz w:val="22"/>
          <w:szCs w:val="22"/>
        </w:rPr>
        <w:t>)</w:t>
      </w:r>
    </w:p>
    <w:p w14:paraId="1E524F90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b/>
          <w:bCs/>
          <w:color w:val="auto"/>
        </w:rPr>
      </w:pPr>
    </w:p>
    <w:p w14:paraId="56C3111E" w14:textId="77777777" w:rsidR="00AE0F24" w:rsidRPr="0000508A" w:rsidRDefault="00AE0F2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Z naložbo se skuša doseči vsaj enega od naslednjih ciljev:</w:t>
      </w:r>
    </w:p>
    <w:p w14:paraId="14748285" w14:textId="77777777" w:rsidR="00AE0F24" w:rsidRPr="0000508A" w:rsidRDefault="00AE0F24">
      <w:pPr>
        <w:numPr>
          <w:ilvl w:val="0"/>
          <w:numId w:val="18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izboljšanje splošne učinkovitosti in trajnosti kmetijskega gospodarstva, zlasti z zmanjšanjem stroškov proizvodnje ali izboljšanjem in preusmeritvijo proizvodnje;</w:t>
      </w:r>
    </w:p>
    <w:p w14:paraId="54BFDAE4" w14:textId="77777777" w:rsidR="00AE0F24" w:rsidRPr="0000508A" w:rsidRDefault="00AE0F24">
      <w:pPr>
        <w:numPr>
          <w:ilvl w:val="0"/>
          <w:numId w:val="18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izboljšanj</w:t>
      </w:r>
      <w:r w:rsidR="000343C6" w:rsidRPr="0000508A">
        <w:rPr>
          <w:rFonts w:ascii="Palatino Linotype" w:hAnsi="Palatino Linotype" w:cs="Arial"/>
          <w:sz w:val="22"/>
          <w:szCs w:val="22"/>
        </w:rPr>
        <w:t>e naravnega okolja, higienskih pogojev ali standardov za dobro počutje živali</w:t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5F3D4DF8" w14:textId="77777777" w:rsidR="00AE0F24" w:rsidRPr="0000508A" w:rsidRDefault="00AE0F24">
      <w:pPr>
        <w:numPr>
          <w:ilvl w:val="0"/>
          <w:numId w:val="18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vzpostavljanje in izboljšanje infrastrukture, povezane z razvojem, prilagajanjem in modernizacijo kmetijstva, vključno z dostopom do kmetijskih zemljišč, komasacijo in izboljšanjem zemljišč, osk</w:t>
      </w:r>
      <w:r w:rsidR="000343C6" w:rsidRPr="0000508A">
        <w:rPr>
          <w:rFonts w:ascii="Palatino Linotype" w:hAnsi="Palatino Linotype" w:cs="Arial"/>
          <w:sz w:val="22"/>
          <w:szCs w:val="22"/>
        </w:rPr>
        <w:t>rbo in varčevanjem s trajnostno energijo, energijsko učinkovitostjo, oskrbo in varčevanjem z vodo;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4DE50792" w14:textId="77777777" w:rsidR="00AE0F24" w:rsidRPr="0000508A" w:rsidRDefault="00AE0F2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 se ne dodeli za:</w:t>
      </w:r>
    </w:p>
    <w:p w14:paraId="66605C21" w14:textId="77777777" w:rsidR="00AE0F24" w:rsidRPr="0000508A" w:rsidRDefault="000343C6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commentRangeStart w:id="9"/>
      <w:commentRangeStart w:id="10"/>
      <w:r w:rsidRPr="0000508A">
        <w:rPr>
          <w:rFonts w:ascii="Palatino Linotype" w:hAnsi="Palatino Linotype" w:cs="Arial"/>
          <w:sz w:val="22"/>
          <w:szCs w:val="22"/>
        </w:rPr>
        <w:t>nakup plačilnih pravic</w:t>
      </w:r>
      <w:commentRangeEnd w:id="9"/>
      <w:r w:rsidR="00775CBB" w:rsidRPr="0000508A">
        <w:rPr>
          <w:rStyle w:val="Pripombasklic"/>
          <w:rFonts w:ascii="Palatino Linotype" w:hAnsi="Palatino Linotype"/>
          <w:sz w:val="22"/>
          <w:szCs w:val="22"/>
        </w:rPr>
        <w:commentReference w:id="9"/>
      </w:r>
      <w:commentRangeEnd w:id="10"/>
      <w:r w:rsidR="00870506" w:rsidRPr="0000508A">
        <w:rPr>
          <w:rStyle w:val="Pripombasklic"/>
          <w:rFonts w:ascii="Palatino Linotype" w:hAnsi="Palatino Linotype"/>
          <w:sz w:val="22"/>
          <w:szCs w:val="22"/>
        </w:rPr>
        <w:commentReference w:id="10"/>
      </w:r>
      <w:r w:rsidR="00AE0F24" w:rsidRPr="0000508A">
        <w:rPr>
          <w:rFonts w:ascii="Palatino Linotype" w:hAnsi="Palatino Linotype" w:cs="Arial"/>
          <w:sz w:val="22"/>
          <w:szCs w:val="22"/>
        </w:rPr>
        <w:t>;</w:t>
      </w:r>
    </w:p>
    <w:p w14:paraId="19BB5401" w14:textId="77777777" w:rsidR="00AE0F24" w:rsidRPr="0000508A" w:rsidRDefault="00344C43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nakup in </w:t>
      </w:r>
      <w:r w:rsidR="00AE0F24" w:rsidRPr="0000508A">
        <w:rPr>
          <w:rFonts w:ascii="Palatino Linotype" w:hAnsi="Palatino Linotype" w:cs="Arial"/>
          <w:sz w:val="22"/>
          <w:szCs w:val="22"/>
        </w:rPr>
        <w:t>zasaditev letnih rastlin;</w:t>
      </w:r>
    </w:p>
    <w:p w14:paraId="42926110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dela v zvezi z odvodnjavanjem; </w:t>
      </w:r>
    </w:p>
    <w:p w14:paraId="04A26D38" w14:textId="0DD01BC3" w:rsidR="00AE0F24" w:rsidRPr="0000508A" w:rsidRDefault="00143BA3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nakup živali</w:t>
      </w:r>
      <w:r w:rsidR="00AE0F24" w:rsidRPr="0000508A">
        <w:rPr>
          <w:rFonts w:ascii="Palatino Linotype" w:hAnsi="Palatino Linotype" w:cs="Arial"/>
          <w:sz w:val="22"/>
          <w:szCs w:val="22"/>
        </w:rPr>
        <w:t>;</w:t>
      </w:r>
    </w:p>
    <w:p w14:paraId="03C5BF37" w14:textId="19BA3AAE" w:rsidR="009A6279" w:rsidRPr="0000508A" w:rsidRDefault="009A6279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ožičenje ali polaganje kablov za podatkovna omrežja zunaj zasebne lastnine;</w:t>
      </w:r>
    </w:p>
    <w:p w14:paraId="765F8184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že izvedena dela, razen za izdelavo projektne dokumentacije;</w:t>
      </w:r>
    </w:p>
    <w:p w14:paraId="48F89917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investicije, ki se izvajajo izven območja občine;</w:t>
      </w:r>
    </w:p>
    <w:p w14:paraId="0415F62E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investicije, ki so financirane iz drugih javnih virov Republike Slovenije ali EU, vključno s sofinanciranjem prestrukturiranja vinogradov;</w:t>
      </w:r>
    </w:p>
    <w:p w14:paraId="5991E8A0" w14:textId="56595F8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stroške, povezane z zakupnimi pogodbami;</w:t>
      </w:r>
    </w:p>
    <w:p w14:paraId="4D961884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obratna sredstva.</w:t>
      </w:r>
    </w:p>
    <w:p w14:paraId="12376A5B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(3) Pomoč za nal</w:t>
      </w:r>
      <w:r w:rsidR="00143BA3" w:rsidRPr="0000508A">
        <w:rPr>
          <w:rFonts w:ascii="Palatino Linotype" w:hAnsi="Palatino Linotype" w:cs="Arial"/>
          <w:sz w:val="22"/>
          <w:szCs w:val="22"/>
        </w:rPr>
        <w:t>ožbe v kmetijska gospodarstva v zvezi s</w:t>
      </w:r>
      <w:r w:rsidRPr="0000508A">
        <w:rPr>
          <w:rFonts w:ascii="Palatino Linotype" w:hAnsi="Palatino Linotype" w:cs="Arial"/>
          <w:sz w:val="22"/>
          <w:szCs w:val="22"/>
        </w:rPr>
        <w:t xml:space="preserve"> prima</w:t>
      </w:r>
      <w:r w:rsidR="00143BA3" w:rsidRPr="0000508A">
        <w:rPr>
          <w:rFonts w:ascii="Palatino Linotype" w:hAnsi="Palatino Linotype" w:cs="Arial"/>
          <w:sz w:val="22"/>
          <w:szCs w:val="22"/>
        </w:rPr>
        <w:t xml:space="preserve">rno proizvodnjo se lahko dodeli </w:t>
      </w:r>
      <w:r w:rsidRPr="0000508A">
        <w:rPr>
          <w:rFonts w:ascii="Palatino Linotype" w:hAnsi="Palatino Linotype" w:cs="Arial"/>
          <w:sz w:val="22"/>
          <w:szCs w:val="22"/>
        </w:rPr>
        <w:t>za:</w:t>
      </w:r>
    </w:p>
    <w:p w14:paraId="72F7D5D6" w14:textId="77777777" w:rsidR="00AE0F24" w:rsidRPr="0000508A" w:rsidRDefault="00AE0F24" w:rsidP="00F55FB4">
      <w:pPr>
        <w:spacing w:line="276" w:lineRule="auto"/>
        <w:ind w:left="708"/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 w:rsidRPr="0000508A">
        <w:rPr>
          <w:rFonts w:ascii="Palatino Linotype" w:hAnsi="Palatino Linotype" w:cs="Arial"/>
          <w:sz w:val="22"/>
          <w:szCs w:val="22"/>
        </w:rPr>
        <w:t>Podukrep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 1.1 Posodabljanje kmetijskih gospodarstev,</w:t>
      </w:r>
    </w:p>
    <w:p w14:paraId="28D35619" w14:textId="77777777" w:rsidR="00AE0F24" w:rsidRPr="0000508A" w:rsidRDefault="00AE0F24" w:rsidP="00F55FB4">
      <w:pPr>
        <w:spacing w:line="276" w:lineRule="auto"/>
        <w:ind w:left="708"/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 w:rsidRPr="0000508A">
        <w:rPr>
          <w:rFonts w:ascii="Palatino Linotype" w:hAnsi="Palatino Linotype" w:cs="Arial"/>
          <w:sz w:val="22"/>
          <w:szCs w:val="22"/>
        </w:rPr>
        <w:t>Podukrep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 1.2 Urejanje kmetijskih zemljišč in pašnikov.</w:t>
      </w:r>
    </w:p>
    <w:p w14:paraId="4E9AD187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464F6B8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5059C00B" w14:textId="77777777" w:rsidR="00AE0F24" w:rsidRPr="0000508A" w:rsidRDefault="00AE0F24" w:rsidP="00F55FB4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14:paraId="1E293F9D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proofErr w:type="spellStart"/>
      <w:r w:rsidRPr="0000508A">
        <w:rPr>
          <w:rFonts w:ascii="Palatino Linotype" w:hAnsi="Palatino Linotype" w:cs="Arial"/>
          <w:b/>
          <w:sz w:val="22"/>
          <w:szCs w:val="22"/>
        </w:rPr>
        <w:t>Podukrep</w:t>
      </w:r>
      <w:proofErr w:type="spellEnd"/>
      <w:r w:rsidRPr="0000508A">
        <w:rPr>
          <w:rFonts w:ascii="Palatino Linotype" w:hAnsi="Palatino Linotype" w:cs="Arial"/>
          <w:b/>
          <w:sz w:val="22"/>
          <w:szCs w:val="22"/>
        </w:rPr>
        <w:t xml:space="preserve"> 1.1 Posodabljanje kmetijskih gospodarstev </w:t>
      </w:r>
    </w:p>
    <w:p w14:paraId="2F7A26CE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C2F6C39" w14:textId="77777777" w:rsidR="00AE0F24" w:rsidRPr="0000508A" w:rsidRDefault="00AE0F24">
      <w:pPr>
        <w:numPr>
          <w:ilvl w:val="0"/>
          <w:numId w:val="2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>Pomoč se lah</w:t>
      </w:r>
      <w:r w:rsidR="00153CE5" w:rsidRPr="0000508A">
        <w:rPr>
          <w:rFonts w:ascii="Palatino Linotype" w:hAnsi="Palatino Linotype" w:cs="Arial"/>
          <w:sz w:val="22"/>
          <w:szCs w:val="22"/>
        </w:rPr>
        <w:t>ko dodeli za naložbe v kmetijska gospodarstva v povezavi s primarno kmetijsko proizvodnjo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4257BA2C" w14:textId="77777777" w:rsidR="00AE0F24" w:rsidRPr="0000508A" w:rsidRDefault="00AE0F24">
      <w:pPr>
        <w:numPr>
          <w:ilvl w:val="0"/>
          <w:numId w:val="2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Upravičeni stroški:</w:t>
      </w:r>
    </w:p>
    <w:p w14:paraId="3A8E0061" w14:textId="77777777" w:rsidR="00153CE5" w:rsidRPr="0000508A" w:rsidRDefault="00AE0F24">
      <w:pPr>
        <w:pStyle w:val="Telobesedila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bookmarkStart w:id="11" w:name="OLE_LINK1"/>
      <w:r w:rsidRPr="0000508A">
        <w:rPr>
          <w:rFonts w:ascii="Palatino Linotype" w:hAnsi="Palatino Linotype" w:cs="Arial"/>
          <w:sz w:val="22"/>
          <w:szCs w:val="22"/>
        </w:rPr>
        <w:t xml:space="preserve">stroški </w:t>
      </w:r>
      <w:bookmarkEnd w:id="11"/>
      <w:r w:rsidR="00153CE5" w:rsidRPr="0000508A">
        <w:rPr>
          <w:rFonts w:ascii="Palatino Linotype" w:hAnsi="Palatino Linotype" w:cs="Arial"/>
          <w:sz w:val="22"/>
          <w:szCs w:val="22"/>
        </w:rPr>
        <w:t>gradnje, nakupa ali izboljšanja nepremičnin na kmetijskem gospodarstvu;</w:t>
      </w:r>
    </w:p>
    <w:p w14:paraId="74B14D45" w14:textId="77777777" w:rsidR="00153CE5" w:rsidRPr="0000508A" w:rsidRDefault="00153CE5">
      <w:pPr>
        <w:pStyle w:val="Telobesedila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stroški nakupa strojev in opreme do tržne vrednosti sredstva;</w:t>
      </w:r>
    </w:p>
    <w:p w14:paraId="50EE4D92" w14:textId="56A3943D" w:rsidR="00153CE5" w:rsidRPr="0000508A" w:rsidRDefault="00153CE5">
      <w:pPr>
        <w:pStyle w:val="Telobesedila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stroški honorarjev arhitektov, inženirjev in svetovalcev ter honorarji, povezani s svetovanjem o </w:t>
      </w:r>
      <w:proofErr w:type="spellStart"/>
      <w:r w:rsidRPr="0000508A">
        <w:rPr>
          <w:rFonts w:ascii="Palatino Linotype" w:hAnsi="Palatino Linotype" w:cs="Arial"/>
          <w:sz w:val="22"/>
          <w:szCs w:val="22"/>
        </w:rPr>
        <w:t>okoljski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 in gospodarski trajnosti, vključno s študijami izvedljivosti;</w:t>
      </w:r>
    </w:p>
    <w:p w14:paraId="6122BD78" w14:textId="77777777" w:rsidR="00153CE5" w:rsidRPr="0000508A" w:rsidRDefault="001769CE">
      <w:pPr>
        <w:pStyle w:val="Telobesedila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pristojbine za pridobitev, razvoj ali uporabo računalniške programske opreme, računalniškega oblaka in podobnih rešitev ter pridobitev patentov, licenc, avtorskih pravic in blagovnih znamk;</w:t>
      </w:r>
    </w:p>
    <w:p w14:paraId="0CCB7FDC" w14:textId="720A3DFB" w:rsidR="00153CE5" w:rsidRPr="0000508A" w:rsidRDefault="001769CE">
      <w:pPr>
        <w:pStyle w:val="Telobesedila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stroški namakanja, ki izpolnjujejo pogoje  v skladu z </w:t>
      </w:r>
      <w:r w:rsidR="00F55FB4" w:rsidRPr="0000508A">
        <w:rPr>
          <w:rFonts w:ascii="Palatino Linotype" w:hAnsi="Palatino Linotype" w:cs="Arial"/>
          <w:sz w:val="22"/>
          <w:szCs w:val="22"/>
        </w:rPr>
        <w:t>Uredbo Komisije (EU) št. 2022/2472.</w:t>
      </w:r>
    </w:p>
    <w:p w14:paraId="4CFDA0F3" w14:textId="77777777" w:rsidR="00AE0F24" w:rsidRPr="0000508A" w:rsidRDefault="00AE0F24">
      <w:pPr>
        <w:numPr>
          <w:ilvl w:val="0"/>
          <w:numId w:val="2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Upravičenci do pomoči so:</w:t>
      </w:r>
    </w:p>
    <w:p w14:paraId="39145F9F" w14:textId="6ECE5D27" w:rsidR="00AE0F24" w:rsidRPr="0000508A" w:rsidRDefault="00AE0F24">
      <w:pPr>
        <w:numPr>
          <w:ilvl w:val="0"/>
          <w:numId w:val="2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kmetijska gospodarstva, vpisana v register kmetijskih gospodarstev;</w:t>
      </w:r>
    </w:p>
    <w:p w14:paraId="5DA52C54" w14:textId="77777777" w:rsidR="00AE0F24" w:rsidRPr="0000508A" w:rsidRDefault="00AE0F24">
      <w:pPr>
        <w:numPr>
          <w:ilvl w:val="0"/>
          <w:numId w:val="21"/>
        </w:numPr>
        <w:spacing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dejavnost primarne kmetijske proizvodnje opravljajo na najmanj </w:t>
      </w:r>
      <w:commentRangeStart w:id="12"/>
      <w:commentRangeStart w:id="13"/>
      <w:r w:rsidRPr="0000508A">
        <w:rPr>
          <w:rFonts w:ascii="Palatino Linotype" w:hAnsi="Palatino Linotype" w:cs="Arial"/>
          <w:sz w:val="22"/>
          <w:szCs w:val="22"/>
        </w:rPr>
        <w:t xml:space="preserve">1 ha kmetijskih površin v uporabi.  </w:t>
      </w:r>
      <w:commentRangeEnd w:id="12"/>
      <w:r w:rsidR="00775CBB" w:rsidRPr="0000508A">
        <w:rPr>
          <w:rStyle w:val="Pripombasklic"/>
          <w:rFonts w:ascii="Palatino Linotype" w:hAnsi="Palatino Linotype"/>
          <w:sz w:val="22"/>
          <w:szCs w:val="22"/>
        </w:rPr>
        <w:commentReference w:id="12"/>
      </w:r>
      <w:commentRangeEnd w:id="13"/>
      <w:r w:rsidR="00D778D5" w:rsidRPr="0000508A">
        <w:rPr>
          <w:rStyle w:val="Pripombasklic"/>
          <w:rFonts w:ascii="Palatino Linotype" w:hAnsi="Palatino Linotype"/>
          <w:sz w:val="22"/>
          <w:szCs w:val="22"/>
        </w:rPr>
        <w:commentReference w:id="13"/>
      </w:r>
    </w:p>
    <w:p w14:paraId="24A27CFE" w14:textId="1754259C" w:rsidR="00AE0F24" w:rsidRPr="0000508A" w:rsidRDefault="00AE0F24">
      <w:pPr>
        <w:numPr>
          <w:ilvl w:val="0"/>
          <w:numId w:val="20"/>
        </w:num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Pogoji za pridobitev</w:t>
      </w:r>
      <w:r w:rsidR="00323B95" w:rsidRPr="0000508A">
        <w:rPr>
          <w:rFonts w:ascii="Palatino Linotype" w:hAnsi="Palatino Linotype" w:cs="Arial"/>
          <w:sz w:val="22"/>
          <w:szCs w:val="22"/>
        </w:rPr>
        <w:t xml:space="preserve"> pomoči</w:t>
      </w:r>
      <w:r w:rsidRPr="0000508A">
        <w:rPr>
          <w:rFonts w:ascii="Palatino Linotype" w:hAnsi="Palatino Linotype" w:cs="Arial"/>
          <w:sz w:val="22"/>
          <w:szCs w:val="22"/>
        </w:rPr>
        <w:t>:</w:t>
      </w:r>
    </w:p>
    <w:p w14:paraId="08A1D406" w14:textId="77777777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predložitev ustreznega dovoljenja za izvedbo investicije, če je s predpisi s področja gradnje objektov to potrebno;  </w:t>
      </w:r>
    </w:p>
    <w:p w14:paraId="434FA30D" w14:textId="77777777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projektno dokumentacijo za izvedbo naložbe ter dokazila o teh stroških, kadar so upravičeni do sofinanciranja;</w:t>
      </w:r>
    </w:p>
    <w:p w14:paraId="612EFE64" w14:textId="797AE78B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za naložbo, ki mora biti v skladu z določili </w:t>
      </w:r>
      <w:r w:rsidR="00F55FB4" w:rsidRPr="0000508A">
        <w:rPr>
          <w:rFonts w:ascii="Palatino Linotype" w:hAnsi="Palatino Linotype" w:cs="Arial"/>
          <w:sz w:val="22"/>
          <w:szCs w:val="22"/>
        </w:rPr>
        <w:t>petega odstavka 14.</w:t>
      </w:r>
      <w:r w:rsidRPr="0000508A">
        <w:rPr>
          <w:rFonts w:ascii="Palatino Linotype" w:hAnsi="Palatino Linotype" w:cs="Arial"/>
          <w:sz w:val="22"/>
          <w:szCs w:val="22"/>
        </w:rPr>
        <w:t xml:space="preserve"> člena Uredbe </w:t>
      </w:r>
      <w:r w:rsidR="00967CDC" w:rsidRPr="0000508A">
        <w:rPr>
          <w:rFonts w:ascii="Palatino Linotype" w:hAnsi="Palatino Linotype" w:cs="Arial"/>
          <w:sz w:val="22"/>
          <w:szCs w:val="22"/>
        </w:rPr>
        <w:t>2022/2472</w:t>
      </w:r>
      <w:r w:rsidRPr="0000508A">
        <w:rPr>
          <w:rFonts w:ascii="Palatino Linotype" w:hAnsi="Palatino Linotype" w:cs="Arial"/>
          <w:sz w:val="22"/>
          <w:szCs w:val="22"/>
        </w:rPr>
        <w:t>, mora biti presoja vplivov na okolje, če je le</w:t>
      </w:r>
      <w:r w:rsidR="00323B95" w:rsidRPr="0000508A">
        <w:rPr>
          <w:rFonts w:ascii="Palatino Linotype" w:hAnsi="Palatino Linotype" w:cs="Arial"/>
          <w:sz w:val="22"/>
          <w:szCs w:val="22"/>
        </w:rPr>
        <w:t>-</w:t>
      </w:r>
      <w:r w:rsidRPr="0000508A">
        <w:rPr>
          <w:rFonts w:ascii="Palatino Linotype" w:hAnsi="Palatino Linotype" w:cs="Arial"/>
          <w:sz w:val="22"/>
          <w:szCs w:val="22"/>
        </w:rPr>
        <w:t xml:space="preserve">ta potrebna, predložena z vlogo za pridobitev pomoči; </w:t>
      </w:r>
    </w:p>
    <w:p w14:paraId="62E225E8" w14:textId="77777777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ponudbe oziroma predračun za načrtovano naložbo;</w:t>
      </w:r>
    </w:p>
    <w:p w14:paraId="18D51E7C" w14:textId="77777777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predložitev oddane zbirne vloge (</w:t>
      </w:r>
      <w:proofErr w:type="spellStart"/>
      <w:r w:rsidRPr="0000508A">
        <w:rPr>
          <w:rFonts w:ascii="Palatino Linotype" w:hAnsi="Palatino Linotype" w:cs="Arial"/>
          <w:sz w:val="22"/>
          <w:szCs w:val="22"/>
        </w:rPr>
        <w:t>subvencijska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 vloga) v tekočem oziroma preteklem letu, če rok za oddajo zbirne vloge v tekočem letu še ni potekel;</w:t>
      </w:r>
    </w:p>
    <w:p w14:paraId="42FF2F6C" w14:textId="77777777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mnenje o upravičenosti in ekonomičnosti investicije, ki ga pripravi pristojna strokovna služba;</w:t>
      </w:r>
    </w:p>
    <w:p w14:paraId="52CB1ACC" w14:textId="77777777" w:rsidR="00AE0F24" w:rsidRPr="0000508A" w:rsidRDefault="00AE0F24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drugi pogoji, opredeljeni z javnim razpisom.</w:t>
      </w:r>
    </w:p>
    <w:p w14:paraId="54CFF8C6" w14:textId="77777777" w:rsidR="00AE0F24" w:rsidRPr="0000508A" w:rsidRDefault="00AE0F24">
      <w:pPr>
        <w:numPr>
          <w:ilvl w:val="0"/>
          <w:numId w:val="2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Intenzivnost pomoči: </w:t>
      </w:r>
    </w:p>
    <w:p w14:paraId="498796A6" w14:textId="4F5494F5" w:rsidR="00AE0F24" w:rsidRPr="0000508A" w:rsidRDefault="001769CE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 65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 % upravičenih stroškov nalo</w:t>
      </w:r>
      <w:r w:rsidR="00D37769" w:rsidRPr="0000508A">
        <w:rPr>
          <w:rFonts w:ascii="Palatino Linotype" w:hAnsi="Palatino Linotype" w:cs="Arial"/>
          <w:sz w:val="22"/>
          <w:szCs w:val="22"/>
        </w:rPr>
        <w:t>žb na kmetijskih gospodarstvih</w:t>
      </w:r>
      <w:r w:rsidR="0000508A" w:rsidRPr="0000508A">
        <w:rPr>
          <w:rFonts w:ascii="Palatino Linotype" w:hAnsi="Palatino Linotype" w:cs="Arial"/>
          <w:sz w:val="22"/>
          <w:szCs w:val="22"/>
        </w:rPr>
        <w:t>.</w:t>
      </w:r>
    </w:p>
    <w:p w14:paraId="71AB4C86" w14:textId="77777777" w:rsidR="001769CE" w:rsidRPr="0000508A" w:rsidRDefault="001769CE" w:rsidP="00DA75F0">
      <w:pPr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Intenzivnost pomoči se lahko poveča na največ 80</w:t>
      </w:r>
      <w:r w:rsidR="00043892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% za naložbe:</w:t>
      </w:r>
    </w:p>
    <w:p w14:paraId="53A391F0" w14:textId="4C91549A" w:rsidR="001769CE" w:rsidRPr="0000508A" w:rsidRDefault="001769CE">
      <w:pPr>
        <w:pStyle w:val="Odstavekseznama"/>
        <w:numPr>
          <w:ilvl w:val="0"/>
          <w:numId w:val="19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povezane z enim ali več posebnimi okoljskimi in podnebnimi cilji iz </w:t>
      </w:r>
      <w:r w:rsidR="009A6279" w:rsidRPr="0000508A">
        <w:rPr>
          <w:rFonts w:ascii="Palatino Linotype" w:hAnsi="Palatino Linotype" w:cs="Arial"/>
        </w:rPr>
        <w:t xml:space="preserve">točk (e), (f) in (g) </w:t>
      </w:r>
      <w:r w:rsidRPr="0000508A">
        <w:rPr>
          <w:rFonts w:ascii="Palatino Linotype" w:hAnsi="Palatino Linotype" w:cs="Arial"/>
        </w:rPr>
        <w:t>tretjega odstavka 1</w:t>
      </w:r>
      <w:r w:rsidR="009A6279" w:rsidRPr="0000508A">
        <w:rPr>
          <w:rFonts w:ascii="Palatino Linotype" w:hAnsi="Palatino Linotype" w:cs="Arial"/>
        </w:rPr>
        <w:t>4</w:t>
      </w:r>
      <w:r w:rsidRPr="0000508A">
        <w:rPr>
          <w:rFonts w:ascii="Palatino Linotype" w:hAnsi="Palatino Linotype" w:cs="Arial"/>
        </w:rPr>
        <w:t>. člena U</w:t>
      </w:r>
      <w:r w:rsidR="009A6279" w:rsidRPr="0000508A">
        <w:rPr>
          <w:rFonts w:ascii="Palatino Linotype" w:hAnsi="Palatino Linotype" w:cs="Arial"/>
        </w:rPr>
        <w:t>redbe Komisije (EU) št. 2022/2472;</w:t>
      </w:r>
    </w:p>
    <w:p w14:paraId="55FC3337" w14:textId="14464267" w:rsidR="00043892" w:rsidRPr="0000508A" w:rsidRDefault="004E73B0">
      <w:pPr>
        <w:pStyle w:val="Odstavekseznama"/>
        <w:numPr>
          <w:ilvl w:val="0"/>
          <w:numId w:val="19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naložbe mladih kmetov;</w:t>
      </w:r>
    </w:p>
    <w:p w14:paraId="4745B00E" w14:textId="3EFB041F" w:rsidR="00E01CE3" w:rsidRPr="0000508A" w:rsidRDefault="004E73B0">
      <w:pPr>
        <w:pStyle w:val="Odstavekseznama"/>
        <w:numPr>
          <w:ilvl w:val="0"/>
          <w:numId w:val="19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največ 100% za neproizvodne naložbe, povezane z enim ali več posebnimi okoljskimi in podnebnimi cilji iz </w:t>
      </w:r>
      <w:r w:rsidR="00DA75F0" w:rsidRPr="0000508A">
        <w:rPr>
          <w:rFonts w:ascii="Palatino Linotype" w:hAnsi="Palatino Linotype" w:cs="Arial"/>
        </w:rPr>
        <w:t xml:space="preserve"> točk (e), (f) in (g) tretjega odstavka 14. člena Uredbe Komisije (EU) št. 2022/2472;</w:t>
      </w:r>
    </w:p>
    <w:p w14:paraId="577FD237" w14:textId="77777777" w:rsidR="00E01CE3" w:rsidRPr="0000508A" w:rsidRDefault="00E01CE3">
      <w:pPr>
        <w:pStyle w:val="Odstavekseznama"/>
        <w:numPr>
          <w:ilvl w:val="0"/>
          <w:numId w:val="2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Intenzivnost pomoči za namakanje:</w:t>
      </w:r>
    </w:p>
    <w:p w14:paraId="5DB06C9C" w14:textId="042C625A" w:rsidR="00E01CE3" w:rsidRPr="0000508A" w:rsidRDefault="00E01CE3">
      <w:pPr>
        <w:pStyle w:val="Odstavekseznama"/>
        <w:numPr>
          <w:ilvl w:val="0"/>
          <w:numId w:val="19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lastRenderedPageBreak/>
        <w:t>80 %</w:t>
      </w:r>
      <w:r w:rsidR="00501B83" w:rsidRPr="0000508A">
        <w:rPr>
          <w:rFonts w:ascii="Palatino Linotype" w:hAnsi="Palatino Linotype" w:cs="Arial"/>
        </w:rPr>
        <w:t xml:space="preserve"> upravičenih stroškov za naložbe v namakanje na kmetiji iz</w:t>
      </w:r>
      <w:r w:rsidR="00DA75F0" w:rsidRPr="0000508A">
        <w:rPr>
          <w:rFonts w:ascii="Palatino Linotype" w:hAnsi="Palatino Linotype" w:cs="Arial"/>
        </w:rPr>
        <w:t xml:space="preserve"> točke (a) petnajstega odstavka</w:t>
      </w:r>
      <w:r w:rsidR="00501B83" w:rsidRPr="0000508A">
        <w:rPr>
          <w:rFonts w:ascii="Palatino Linotype" w:hAnsi="Palatino Linotype" w:cs="Arial"/>
        </w:rPr>
        <w:t xml:space="preserve"> </w:t>
      </w:r>
      <w:r w:rsidR="00DA75F0" w:rsidRPr="0000508A">
        <w:rPr>
          <w:rFonts w:ascii="Palatino Linotype" w:hAnsi="Palatino Linotype" w:cs="Arial"/>
        </w:rPr>
        <w:t>14. člena Uredbe Komisije (EU) št. 2022/2472;</w:t>
      </w:r>
    </w:p>
    <w:p w14:paraId="54437456" w14:textId="4C2FE07A" w:rsidR="00F9731F" w:rsidRPr="0000508A" w:rsidRDefault="00F9731F">
      <w:pPr>
        <w:pStyle w:val="Odstavekseznama"/>
        <w:numPr>
          <w:ilvl w:val="0"/>
          <w:numId w:val="19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100 % upravičenih stroškov za naložbe v infrastrukturo v kmetijstvu, ki se uporablja za namakanje, zunaj </w:t>
      </w:r>
      <w:r w:rsidR="00D37769" w:rsidRPr="0000508A">
        <w:rPr>
          <w:rFonts w:ascii="Palatino Linotype" w:hAnsi="Palatino Linotype" w:cs="Arial"/>
        </w:rPr>
        <w:t>kmetij</w:t>
      </w:r>
      <w:r w:rsidR="00DA75F0" w:rsidRPr="0000508A">
        <w:rPr>
          <w:rFonts w:ascii="Palatino Linotype" w:hAnsi="Palatino Linotype" w:cs="Arial"/>
        </w:rPr>
        <w:t>, iz točke (b) petnajstega odstavka 14. člena Uredbe Komisije (EU) št. 2022/2472</w:t>
      </w:r>
      <w:r w:rsidR="00D37769" w:rsidRPr="0000508A">
        <w:rPr>
          <w:rFonts w:ascii="Palatino Linotype" w:hAnsi="Palatino Linotype" w:cs="Arial"/>
        </w:rPr>
        <w:t>;</w:t>
      </w:r>
    </w:p>
    <w:p w14:paraId="3AD2F503" w14:textId="2D5B70B4" w:rsidR="00D37769" w:rsidRPr="0000508A" w:rsidRDefault="00D37769">
      <w:pPr>
        <w:pStyle w:val="Odstavekseznama"/>
        <w:numPr>
          <w:ilvl w:val="0"/>
          <w:numId w:val="19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65 % upravičenih stroškov za druge naložbe v namakanje na kmetiji</w:t>
      </w:r>
      <w:r w:rsidR="00DA75F0" w:rsidRPr="0000508A">
        <w:rPr>
          <w:rFonts w:ascii="Palatino Linotype" w:hAnsi="Palatino Linotype" w:cs="Arial"/>
        </w:rPr>
        <w:t xml:space="preserve"> iz točke (c) petnajstega odstavka 14. člena Uredbe Komisije (EU) št. 2022/2472.</w:t>
      </w:r>
    </w:p>
    <w:p w14:paraId="4A0E51E6" w14:textId="59D0DCF4" w:rsidR="00D37769" w:rsidRPr="0000508A" w:rsidRDefault="00AE0F24">
      <w:pPr>
        <w:pStyle w:val="Odstavekseznama"/>
        <w:numPr>
          <w:ilvl w:val="0"/>
          <w:numId w:val="2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Najvišji skupni znesek dodeljene pomoči znaša </w:t>
      </w:r>
      <w:r w:rsidR="003D321D" w:rsidRPr="0000508A">
        <w:rPr>
          <w:rFonts w:ascii="Palatino Linotype" w:hAnsi="Palatino Linotype" w:cs="Arial"/>
        </w:rPr>
        <w:t>_________</w:t>
      </w:r>
      <w:commentRangeStart w:id="14"/>
      <w:r w:rsidRPr="0000508A">
        <w:rPr>
          <w:rFonts w:ascii="Palatino Linotype" w:hAnsi="Palatino Linotype" w:cs="Arial"/>
        </w:rPr>
        <w:t xml:space="preserve"> EUR </w:t>
      </w:r>
      <w:commentRangeEnd w:id="14"/>
      <w:r w:rsidR="00323B95" w:rsidRPr="0000508A">
        <w:rPr>
          <w:rStyle w:val="Pripombasklic"/>
          <w:rFonts w:ascii="Palatino Linotype" w:eastAsia="Times New Roman" w:hAnsi="Palatino Linotype"/>
          <w:sz w:val="22"/>
          <w:szCs w:val="22"/>
          <w:lang w:eastAsia="sl-SI"/>
        </w:rPr>
        <w:commentReference w:id="14"/>
      </w:r>
      <w:r w:rsidRPr="0000508A">
        <w:rPr>
          <w:rFonts w:ascii="Palatino Linotype" w:hAnsi="Palatino Linotype" w:cs="Arial"/>
        </w:rPr>
        <w:t>na k</w:t>
      </w:r>
      <w:r w:rsidR="00D37769" w:rsidRPr="0000508A">
        <w:rPr>
          <w:rFonts w:ascii="Palatino Linotype" w:hAnsi="Palatino Linotype" w:cs="Arial"/>
        </w:rPr>
        <w:t>metijsko gospodarstvo na leto.</w:t>
      </w:r>
    </w:p>
    <w:p w14:paraId="02961503" w14:textId="77777777" w:rsidR="00F64B5E" w:rsidRPr="0000508A" w:rsidRDefault="00AE0F24">
      <w:pPr>
        <w:pStyle w:val="Odstavekseznama"/>
        <w:numPr>
          <w:ilvl w:val="0"/>
          <w:numId w:val="2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Vlogo za pomoč v okviru tega ukrepa predloži nosilec kmetijskega gospodarstva.</w:t>
      </w:r>
    </w:p>
    <w:p w14:paraId="2268CE48" w14:textId="7AE34B8C" w:rsidR="00AE0F24" w:rsidRPr="0000508A" w:rsidRDefault="00AE0F24" w:rsidP="0000508A">
      <w:pPr>
        <w:pStyle w:val="Odstavekseznama"/>
        <w:spacing w:after="0"/>
        <w:ind w:left="360"/>
        <w:jc w:val="both"/>
        <w:rPr>
          <w:rFonts w:ascii="Palatino Linotype" w:hAnsi="Palatino Linotype" w:cs="Arial"/>
        </w:rPr>
      </w:pPr>
    </w:p>
    <w:p w14:paraId="29BE5EF3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074D4C00" w14:textId="77777777" w:rsidR="00AE0F24" w:rsidRPr="0000508A" w:rsidRDefault="00AE0F24" w:rsidP="00F55FB4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14:paraId="3B69468F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proofErr w:type="spellStart"/>
      <w:r w:rsidRPr="0000508A">
        <w:rPr>
          <w:rFonts w:ascii="Palatino Linotype" w:hAnsi="Palatino Linotype" w:cs="Arial"/>
          <w:b/>
          <w:bCs/>
          <w:sz w:val="22"/>
          <w:szCs w:val="22"/>
        </w:rPr>
        <w:t>Podukrep</w:t>
      </w:r>
      <w:proofErr w:type="spellEnd"/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 1. 2 Urejanje kmetijskih zemljišč in pašnikov</w:t>
      </w:r>
    </w:p>
    <w:p w14:paraId="50C4BC62" w14:textId="77777777" w:rsidR="00AE0F24" w:rsidRPr="0000508A" w:rsidRDefault="00AE0F24" w:rsidP="00F55FB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67BCCAD" w14:textId="77777777" w:rsidR="00AE0F24" w:rsidRPr="0000508A" w:rsidRDefault="00AE0F2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 se lahko dodeli za namen urejanja kmetijskih zemljišč in pašnikov.</w:t>
      </w:r>
    </w:p>
    <w:p w14:paraId="7667D0DA" w14:textId="77777777" w:rsidR="00AE0F24" w:rsidRPr="0000508A" w:rsidRDefault="00AE0F2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Upravičeni stroški:</w:t>
      </w:r>
    </w:p>
    <w:p w14:paraId="07C42A65" w14:textId="77777777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stroški izdelave načrta ureditve kmetijskega zemljišča (nezahtevne agromelioracije, pašniki); </w:t>
      </w:r>
    </w:p>
    <w:p w14:paraId="0B9B0716" w14:textId="77777777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stroški izvedbe del za nezahtevne agromelioracije; </w:t>
      </w:r>
    </w:p>
    <w:p w14:paraId="556B98C7" w14:textId="77777777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stroški nakupa opreme za ograditev in pregraditev pašnikov z ograjo;</w:t>
      </w:r>
    </w:p>
    <w:p w14:paraId="1BD0F691" w14:textId="77777777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stroški nakupa opreme za ureditev napajališč za živino.</w:t>
      </w:r>
    </w:p>
    <w:p w14:paraId="3A8FDE36" w14:textId="77777777" w:rsidR="00AE0F24" w:rsidRPr="0000508A" w:rsidRDefault="00AE0F24">
      <w:pPr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Upravičenci do pomoči:</w:t>
      </w:r>
    </w:p>
    <w:p w14:paraId="3C4C86AC" w14:textId="3CB9561B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posamezna kmetijska gospodarstva in/ali več kmetijskih gospodarstev, vključenih v skupno naložbo;</w:t>
      </w:r>
    </w:p>
    <w:p w14:paraId="5ED75225" w14:textId="77777777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kmetijska gospodarstva, vpisana v register kmetijskih gospodarstev, ki ležijo na območju občine, oziroma katerih naložba se izvaja na območju občine;</w:t>
      </w:r>
    </w:p>
    <w:p w14:paraId="0577313C" w14:textId="77777777" w:rsidR="00AE0F24" w:rsidRPr="0000508A" w:rsidRDefault="00AE0F24">
      <w:pPr>
        <w:numPr>
          <w:ilvl w:val="0"/>
          <w:numId w:val="2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urejanje kmetijskih zemljišč in pašnikov se mora izvajati najmanj na </w:t>
      </w:r>
      <w:commentRangeStart w:id="15"/>
      <w:commentRangeStart w:id="16"/>
      <w:r w:rsidRPr="0000508A">
        <w:rPr>
          <w:rFonts w:ascii="Palatino Linotype" w:hAnsi="Palatino Linotype" w:cs="Arial"/>
          <w:sz w:val="22"/>
          <w:szCs w:val="22"/>
        </w:rPr>
        <w:t>0,5 ha kmetijskih zemljišč v uporabi</w:t>
      </w:r>
      <w:commentRangeEnd w:id="15"/>
      <w:r w:rsidR="00775CBB" w:rsidRPr="0000508A">
        <w:rPr>
          <w:rStyle w:val="Pripombasklic"/>
          <w:rFonts w:ascii="Palatino Linotype" w:hAnsi="Palatino Linotype"/>
          <w:sz w:val="22"/>
          <w:szCs w:val="22"/>
        </w:rPr>
        <w:commentReference w:id="15"/>
      </w:r>
      <w:commentRangeEnd w:id="16"/>
      <w:r w:rsidR="00323B95" w:rsidRPr="0000508A">
        <w:rPr>
          <w:rStyle w:val="Pripombasklic"/>
          <w:rFonts w:ascii="Palatino Linotype" w:hAnsi="Palatino Linotype"/>
          <w:sz w:val="22"/>
          <w:szCs w:val="22"/>
        </w:rPr>
        <w:commentReference w:id="16"/>
      </w:r>
      <w:r w:rsidRPr="0000508A">
        <w:rPr>
          <w:rFonts w:ascii="Palatino Linotype" w:hAnsi="Palatino Linotype" w:cs="Arial"/>
          <w:sz w:val="22"/>
          <w:szCs w:val="22"/>
        </w:rPr>
        <w:t xml:space="preserve">. </w:t>
      </w:r>
    </w:p>
    <w:p w14:paraId="48A86B77" w14:textId="54F6C4AE" w:rsidR="00AE0F24" w:rsidRPr="0000508A" w:rsidRDefault="00AE0F24">
      <w:pPr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Pogoji za pridobitev</w:t>
      </w:r>
      <w:r w:rsidR="00323B95" w:rsidRPr="0000508A">
        <w:rPr>
          <w:rFonts w:ascii="Palatino Linotype" w:hAnsi="Palatino Linotype" w:cs="Arial"/>
          <w:sz w:val="22"/>
          <w:szCs w:val="22"/>
        </w:rPr>
        <w:t xml:space="preserve"> pomoči</w:t>
      </w:r>
      <w:r w:rsidRPr="0000508A">
        <w:rPr>
          <w:rFonts w:ascii="Palatino Linotype" w:hAnsi="Palatino Linotype" w:cs="Arial"/>
          <w:sz w:val="22"/>
          <w:szCs w:val="22"/>
        </w:rPr>
        <w:t>:</w:t>
      </w:r>
    </w:p>
    <w:p w14:paraId="002F9591" w14:textId="77777777" w:rsidR="00AE0F24" w:rsidRPr="0000508A" w:rsidRDefault="00AE0F24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ustrezna dovoljenja oziroma projektna dokumentacija za izvedbo naložbe ter dokazila o teh stroških, kadar so upravičeni do sofinanciranja;</w:t>
      </w:r>
    </w:p>
    <w:p w14:paraId="3C898D47" w14:textId="77777777" w:rsidR="00AE0F24" w:rsidRPr="0000508A" w:rsidRDefault="00AE0F24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predračun stroškov, za katere se uveljavlja pomoč;</w:t>
      </w:r>
    </w:p>
    <w:p w14:paraId="03FDC014" w14:textId="77777777" w:rsidR="00AE0F24" w:rsidRPr="0000508A" w:rsidRDefault="00AE0F24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kopija katastrskega načrta in program del, ki ga pripravi pristojna strokovna služba, kadar je predmet podpore ureditev kmetijskih zemljišč ali nezahtevna agromelioracija;</w:t>
      </w:r>
    </w:p>
    <w:p w14:paraId="38BE749E" w14:textId="77777777" w:rsidR="00AE0F24" w:rsidRPr="0000508A" w:rsidRDefault="00AE0F24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dovoljenje lastnika zemljišča za izvedbo naložbe v primeru zakupa zemljišča;</w:t>
      </w:r>
    </w:p>
    <w:p w14:paraId="7D8C9175" w14:textId="77777777" w:rsidR="00AE0F24" w:rsidRPr="0000508A" w:rsidRDefault="00AE0F24">
      <w:pPr>
        <w:numPr>
          <w:ilvl w:val="0"/>
          <w:numId w:val="2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drugi pogoji, opredeljeni z razpisom.</w:t>
      </w:r>
    </w:p>
    <w:p w14:paraId="14B54153" w14:textId="77777777" w:rsidR="00AE0F24" w:rsidRPr="0000508A" w:rsidRDefault="00AE0F24">
      <w:pPr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Intenzivnost pomoči: </w:t>
      </w:r>
    </w:p>
    <w:p w14:paraId="0897BE89" w14:textId="4FCEBC98" w:rsidR="00AE0F24" w:rsidRPr="0000508A" w:rsidRDefault="00FF3FB6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 skladu s </w:t>
      </w:r>
      <w:r w:rsidR="003D321D" w:rsidRPr="0000508A">
        <w:rPr>
          <w:rFonts w:ascii="Palatino Linotype" w:hAnsi="Palatino Linotype" w:cs="Arial"/>
          <w:sz w:val="22"/>
          <w:szCs w:val="22"/>
        </w:rPr>
        <w:t>četrtim odstavkom</w:t>
      </w:r>
      <w:r w:rsidRPr="0000508A">
        <w:rPr>
          <w:rFonts w:ascii="Palatino Linotype" w:hAnsi="Palatino Linotype" w:cs="Arial"/>
          <w:sz w:val="22"/>
          <w:szCs w:val="22"/>
        </w:rPr>
        <w:t xml:space="preserve"> 14. člena </w:t>
      </w:r>
      <w:r w:rsidR="00323B95" w:rsidRPr="0000508A">
        <w:rPr>
          <w:rFonts w:ascii="Palatino Linotype" w:hAnsi="Palatino Linotype" w:cs="Arial"/>
          <w:sz w:val="22"/>
          <w:szCs w:val="22"/>
        </w:rPr>
        <w:t xml:space="preserve">tega </w:t>
      </w:r>
      <w:r w:rsidRPr="0000508A">
        <w:rPr>
          <w:rFonts w:ascii="Palatino Linotype" w:hAnsi="Palatino Linotype" w:cs="Arial"/>
          <w:sz w:val="22"/>
          <w:szCs w:val="22"/>
        </w:rPr>
        <w:t>pravilnika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. </w:t>
      </w:r>
    </w:p>
    <w:p w14:paraId="407535C8" w14:textId="396E167A" w:rsidR="00AE0F24" w:rsidRPr="0000508A" w:rsidRDefault="00AE0F24">
      <w:pPr>
        <w:numPr>
          <w:ilvl w:val="0"/>
          <w:numId w:val="23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Najvišji skupni znesek </w:t>
      </w:r>
      <w:r w:rsidR="00174E18" w:rsidRPr="0000508A">
        <w:rPr>
          <w:rFonts w:ascii="Palatino Linotype" w:hAnsi="Palatino Linotype" w:cs="Arial"/>
          <w:sz w:val="22"/>
          <w:szCs w:val="22"/>
        </w:rPr>
        <w:t xml:space="preserve">dodeljene pomoči znaša </w:t>
      </w:r>
      <w:r w:rsidR="003D321D" w:rsidRPr="0000508A">
        <w:rPr>
          <w:rFonts w:ascii="Palatino Linotype" w:hAnsi="Palatino Linotype" w:cs="Arial"/>
          <w:sz w:val="22"/>
          <w:szCs w:val="22"/>
        </w:rPr>
        <w:t>_______</w:t>
      </w:r>
      <w:commentRangeStart w:id="17"/>
      <w:r w:rsidR="003D321D" w:rsidRPr="0000508A">
        <w:rPr>
          <w:rFonts w:ascii="Palatino Linotype" w:hAnsi="Palatino Linotype" w:cs="Arial"/>
          <w:sz w:val="22"/>
          <w:szCs w:val="22"/>
        </w:rPr>
        <w:t>EUR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  <w:commentRangeEnd w:id="17"/>
      <w:r w:rsidR="00323B95" w:rsidRPr="0000508A">
        <w:rPr>
          <w:rFonts w:cs="Arial"/>
          <w:sz w:val="22"/>
          <w:szCs w:val="22"/>
        </w:rPr>
        <w:commentReference w:id="17"/>
      </w:r>
      <w:r w:rsidRPr="0000508A">
        <w:rPr>
          <w:rFonts w:ascii="Palatino Linotype" w:hAnsi="Palatino Linotype" w:cs="Arial"/>
          <w:sz w:val="22"/>
          <w:szCs w:val="22"/>
        </w:rPr>
        <w:t xml:space="preserve">na kmetijsko gospodarstvo na leto.  </w:t>
      </w:r>
    </w:p>
    <w:p w14:paraId="6B9D1358" w14:textId="77777777" w:rsidR="00AE0F24" w:rsidRPr="0000508A" w:rsidRDefault="00AE0F24">
      <w:pPr>
        <w:pStyle w:val="odstavek1"/>
        <w:numPr>
          <w:ilvl w:val="0"/>
          <w:numId w:val="23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lastRenderedPageBreak/>
        <w:t xml:space="preserve">Vlogo za pomoč v okviru tega ukrepa predloži nosilec kmetijskega gospodarstva oziroma pooblaščena oseba, ki jo pooblastijo vsi nosilci kmetijskih gospodarstev, ki so vključeni v skupno naložbo. </w:t>
      </w:r>
    </w:p>
    <w:p w14:paraId="03FC0112" w14:textId="77777777" w:rsidR="00AE0F24" w:rsidRPr="0000508A" w:rsidRDefault="00AE0F24" w:rsidP="00F55FB4">
      <w:pPr>
        <w:pStyle w:val="odstavek1"/>
        <w:spacing w:before="0" w:line="276" w:lineRule="auto"/>
        <w:ind w:left="360" w:firstLine="0"/>
        <w:rPr>
          <w:rFonts w:ascii="Palatino Linotype" w:hAnsi="Palatino Linotype"/>
        </w:rPr>
      </w:pPr>
    </w:p>
    <w:p w14:paraId="75C1CACE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268E34AD" w14:textId="77777777" w:rsidR="00AE0F24" w:rsidRPr="0000508A" w:rsidRDefault="00AE0F24" w:rsidP="00F55FB4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14:paraId="3887A3CB" w14:textId="58A35DE6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UKREP 2: Pomoč za naložbe v zvezi s premestitvijo kmetijskih poslopij</w:t>
      </w:r>
      <w:r w:rsidR="0072269E" w:rsidRPr="0000508A">
        <w:rPr>
          <w:rFonts w:ascii="Palatino Linotype" w:hAnsi="Palatino Linotype" w:cs="Arial"/>
          <w:sz w:val="22"/>
          <w:szCs w:val="22"/>
        </w:rPr>
        <w:t xml:space="preserve"> (16</w:t>
      </w:r>
      <w:r w:rsidRPr="0000508A">
        <w:rPr>
          <w:rFonts w:ascii="Palatino Linotype" w:hAnsi="Palatino Linotype" w:cs="Arial"/>
          <w:sz w:val="22"/>
          <w:szCs w:val="22"/>
        </w:rPr>
        <w:t xml:space="preserve">. člen </w:t>
      </w:r>
      <w:r w:rsidR="00422108" w:rsidRPr="0000508A">
        <w:rPr>
          <w:rFonts w:ascii="Palatino Linotype" w:hAnsi="Palatino Linotype" w:cs="Arial"/>
          <w:sz w:val="22"/>
          <w:szCs w:val="22"/>
        </w:rPr>
        <w:t>Uredbe Komisije (EU) št. 2022/2472</w:t>
      </w:r>
      <w:r w:rsidRPr="0000508A">
        <w:rPr>
          <w:rFonts w:ascii="Palatino Linotype" w:hAnsi="Palatino Linotype" w:cs="Arial"/>
          <w:sz w:val="22"/>
          <w:szCs w:val="22"/>
        </w:rPr>
        <w:t>)</w:t>
      </w:r>
    </w:p>
    <w:p w14:paraId="46A37F82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95F7320" w14:textId="77777777" w:rsidR="00AE0F24" w:rsidRPr="0000508A" w:rsidRDefault="006F77D4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Premestitev kmetijskega poslopja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 mora biti povezan</w:t>
      </w:r>
      <w:r w:rsidRPr="0000508A">
        <w:rPr>
          <w:rFonts w:ascii="Palatino Linotype" w:hAnsi="Palatino Linotype" w:cs="Arial"/>
          <w:sz w:val="22"/>
          <w:szCs w:val="22"/>
        </w:rPr>
        <w:t>a z doseganjem cilja javnega interesa</w:t>
      </w:r>
      <w:r w:rsidR="00AE0F24" w:rsidRPr="0000508A">
        <w:rPr>
          <w:rFonts w:ascii="Palatino Linotype" w:hAnsi="Palatino Linotype" w:cs="Arial"/>
          <w:sz w:val="22"/>
          <w:szCs w:val="22"/>
        </w:rPr>
        <w:t>.</w:t>
      </w:r>
    </w:p>
    <w:p w14:paraId="2DD03E62" w14:textId="77777777" w:rsidR="00AE0F24" w:rsidRPr="0000508A" w:rsidRDefault="00AE0F2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Upravičeni stroški:</w:t>
      </w:r>
    </w:p>
    <w:p w14:paraId="28F61270" w14:textId="77777777" w:rsidR="00AE0F24" w:rsidRPr="0000508A" w:rsidRDefault="00AE0F24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razstavljanje, odstranitev in ponovna postavitev obstoječih stavb;</w:t>
      </w:r>
    </w:p>
    <w:p w14:paraId="032E2E8E" w14:textId="77777777" w:rsidR="00AE0F24" w:rsidRPr="0000508A" w:rsidRDefault="00AE0F24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razstavljanje, odstranitev in ponovna postavitev obstoječih stavb, s posledico pridobitve nadomestnega modernejšega poslopja;</w:t>
      </w:r>
    </w:p>
    <w:p w14:paraId="691B58EB" w14:textId="07AEBD22" w:rsidR="000E4A85" w:rsidRPr="0000508A" w:rsidRDefault="00AE0F24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razstavljanje, odstranitev in ponovna postavitev s povečanjem proizvodne zmogljivosti.</w:t>
      </w:r>
      <w:r w:rsidRPr="0000508A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7FBA292B" w14:textId="1E3FF6E7" w:rsidR="00AE0F24" w:rsidRPr="0000508A" w:rsidRDefault="00AE0F24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Upravičenci</w:t>
      </w:r>
      <w:r w:rsidR="0000508A" w:rsidRPr="0000508A">
        <w:rPr>
          <w:rFonts w:ascii="Palatino Linotype" w:hAnsi="Palatino Linotype" w:cs="Arial"/>
          <w:sz w:val="22"/>
          <w:szCs w:val="22"/>
        </w:rPr>
        <w:t xml:space="preserve"> so </w:t>
      </w:r>
      <w:r w:rsidRPr="0000508A">
        <w:rPr>
          <w:rFonts w:ascii="Palatino Linotype" w:hAnsi="Palatino Linotype" w:cs="Arial"/>
          <w:sz w:val="22"/>
          <w:szCs w:val="22"/>
        </w:rPr>
        <w:t>kmetijska gospodarstva, vpisana v register kmetijskih dejavnosti in dejavna v primarni kmetijski proizvodnji.</w:t>
      </w:r>
    </w:p>
    <w:p w14:paraId="23CA5CE5" w14:textId="77777777" w:rsidR="00AE0F24" w:rsidRPr="0000508A" w:rsidRDefault="00AE0F24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Pogoji upravičenosti:</w:t>
      </w:r>
    </w:p>
    <w:p w14:paraId="255A83DA" w14:textId="77777777" w:rsidR="00AE0F24" w:rsidRPr="0000508A" w:rsidRDefault="00AE0F24">
      <w:pPr>
        <w:numPr>
          <w:ilvl w:val="0"/>
          <w:numId w:val="28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premestitev na podlagi javnega interesa mora biti oprede</w:t>
      </w:r>
      <w:r w:rsidR="0046712B" w:rsidRPr="0000508A">
        <w:rPr>
          <w:rFonts w:ascii="Palatino Linotype" w:hAnsi="Palatino Linotype" w:cs="Arial"/>
          <w:sz w:val="22"/>
          <w:szCs w:val="22"/>
        </w:rPr>
        <w:t>ljena v določbah občinskega predpisa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1C8100B0" w14:textId="77777777" w:rsidR="00AE0F24" w:rsidRPr="0000508A" w:rsidRDefault="00AE0F24">
      <w:pPr>
        <w:numPr>
          <w:ilvl w:val="0"/>
          <w:numId w:val="26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Intenzivnost pomoči:</w:t>
      </w:r>
    </w:p>
    <w:p w14:paraId="1C042626" w14:textId="77777777" w:rsidR="00AE0F24" w:rsidRPr="0000508A" w:rsidRDefault="00AE0F24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 100 % dejanskih nastalih stroškov, kadar premestitev kmetijskega poslopja zajema razstavljanje, odstranitev in ponovno izgradnjo obstoječih objektov;</w:t>
      </w:r>
    </w:p>
    <w:p w14:paraId="66383AD9" w14:textId="77777777" w:rsidR="00AE0F24" w:rsidRPr="0000508A" w:rsidRDefault="00AE0F24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 100 % dejanskih stroškov, če se premestitev nanaša na dejavnost blizu podeželskih naselij, katerih namen je izboljšati kakovost življenja ali povečati okoljsko uč</w:t>
      </w:r>
      <w:r w:rsidR="006F77D4" w:rsidRPr="0000508A">
        <w:rPr>
          <w:rFonts w:ascii="Palatino Linotype" w:hAnsi="Palatino Linotype" w:cs="Arial"/>
          <w:sz w:val="22"/>
          <w:szCs w:val="22"/>
        </w:rPr>
        <w:t>inkovitost podeželskega naselja;</w:t>
      </w:r>
    </w:p>
    <w:p w14:paraId="163675C5" w14:textId="51F6B2C2" w:rsidR="00AE0F24" w:rsidRPr="0000508A" w:rsidRDefault="00AE0F24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če ima premestitev poslopja v javnem interesu za posledico modernizacijo teh objektov ali povečanje proizvodne zmogljivosti, se v zvezi s stroški, povezanimi z modernizacijo objektov ali povečanjem proizvodne zmogljivosti, uporabljajo intenzivnosti pomoči, kot veljajo za </w:t>
      </w:r>
      <w:proofErr w:type="spellStart"/>
      <w:r w:rsidR="00E4474D" w:rsidRPr="0000508A">
        <w:rPr>
          <w:rFonts w:ascii="Palatino Linotype" w:hAnsi="Palatino Linotype" w:cs="Arial"/>
          <w:i/>
          <w:sz w:val="22"/>
          <w:szCs w:val="22"/>
        </w:rPr>
        <w:t>pod</w:t>
      </w:r>
      <w:r w:rsidRPr="0000508A">
        <w:rPr>
          <w:rFonts w:ascii="Palatino Linotype" w:hAnsi="Palatino Linotype" w:cs="Arial"/>
          <w:i/>
          <w:sz w:val="22"/>
          <w:szCs w:val="22"/>
        </w:rPr>
        <w:t>ukrep</w:t>
      </w:r>
      <w:proofErr w:type="spellEnd"/>
      <w:r w:rsidR="00E4474D" w:rsidRPr="0000508A">
        <w:rPr>
          <w:rFonts w:ascii="Palatino Linotype" w:hAnsi="Palatino Linotype" w:cs="Arial"/>
          <w:i/>
          <w:sz w:val="22"/>
          <w:szCs w:val="22"/>
        </w:rPr>
        <w:t xml:space="preserve"> 1.1 iz 14. člena tega pravilnika</w:t>
      </w:r>
      <w:r w:rsidRPr="0000508A">
        <w:rPr>
          <w:rFonts w:ascii="Palatino Linotype" w:hAnsi="Palatino Linotype" w:cs="Arial"/>
          <w:sz w:val="22"/>
          <w:szCs w:val="22"/>
        </w:rPr>
        <w:t>.</w:t>
      </w:r>
    </w:p>
    <w:p w14:paraId="4250BF5D" w14:textId="77777777" w:rsidR="00AE0F24" w:rsidRPr="0000508A" w:rsidRDefault="00AE0F24" w:rsidP="00F55FB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Zamenjava obstoječe zgradbe ali objekta z novo sodobno zgradbo ali objektom, ki ne vključuje bistvene spremembe zadevne proizvodnje ali tehnologije, ne šteje, da je povezana z modernizacijo.</w:t>
      </w:r>
    </w:p>
    <w:p w14:paraId="2ECA207D" w14:textId="77777777" w:rsidR="00AE0F24" w:rsidRPr="0000508A" w:rsidRDefault="00AE0F24">
      <w:pPr>
        <w:pStyle w:val="odstavek1"/>
        <w:numPr>
          <w:ilvl w:val="0"/>
          <w:numId w:val="26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 xml:space="preserve">Vlogo za pomoč v okviru tega ukrepa predloži nosilec kmetijskega gospodarstva. </w:t>
      </w:r>
    </w:p>
    <w:p w14:paraId="1B4D1CC0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7854B435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649259E0" w14:textId="77777777" w:rsidR="00AE0F24" w:rsidRPr="0000508A" w:rsidRDefault="00AE0F24" w:rsidP="00F55FB4">
      <w:pPr>
        <w:spacing w:line="276" w:lineRule="auto"/>
        <w:ind w:left="720"/>
        <w:rPr>
          <w:rFonts w:ascii="Palatino Linotype" w:hAnsi="Palatino Linotype" w:cs="Arial"/>
          <w:sz w:val="22"/>
          <w:szCs w:val="22"/>
        </w:rPr>
      </w:pPr>
    </w:p>
    <w:p w14:paraId="5D8ED3B2" w14:textId="18FA3DF6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UKREP 3: Pomoč za naložbe v zvezi s predelavo in trženjem kmetijskih proizvodov</w:t>
      </w:r>
      <w:r w:rsidR="00834EB7" w:rsidRPr="0000508A">
        <w:rPr>
          <w:rFonts w:ascii="Palatino Linotype" w:hAnsi="Palatino Linotype" w:cs="Arial"/>
          <w:sz w:val="22"/>
          <w:szCs w:val="22"/>
        </w:rPr>
        <w:t xml:space="preserve"> (17</w:t>
      </w:r>
      <w:r w:rsidRPr="0000508A">
        <w:rPr>
          <w:rFonts w:ascii="Palatino Linotype" w:hAnsi="Palatino Linotype" w:cs="Arial"/>
          <w:sz w:val="22"/>
          <w:szCs w:val="22"/>
        </w:rPr>
        <w:t xml:space="preserve">. člen </w:t>
      </w:r>
      <w:r w:rsidR="00422108" w:rsidRPr="0000508A">
        <w:rPr>
          <w:rFonts w:ascii="Palatino Linotype" w:hAnsi="Palatino Linotype" w:cs="Arial"/>
          <w:sz w:val="22"/>
          <w:szCs w:val="22"/>
        </w:rPr>
        <w:t>Uredbe Komisije (EU) št. 2022/2472</w:t>
      </w:r>
      <w:r w:rsidRPr="0000508A">
        <w:rPr>
          <w:rFonts w:ascii="Palatino Linotype" w:hAnsi="Palatino Linotype" w:cs="Arial"/>
          <w:sz w:val="22"/>
          <w:szCs w:val="22"/>
        </w:rPr>
        <w:t xml:space="preserve">) </w:t>
      </w:r>
    </w:p>
    <w:p w14:paraId="4B5C2E07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A5E9EA2" w14:textId="77777777" w:rsidR="00AE0F24" w:rsidRPr="0000508A" w:rsidRDefault="00AE0F24">
      <w:pPr>
        <w:numPr>
          <w:ilvl w:val="0"/>
          <w:numId w:val="3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 xml:space="preserve">Cilj ukrepa je sofinanciranje naložb, ki se nanašajo na predelavo in trženje kmetijskih proizvodov. </w:t>
      </w:r>
    </w:p>
    <w:p w14:paraId="0AF86966" w14:textId="77777777" w:rsidR="00AE0F24" w:rsidRPr="0000508A" w:rsidRDefault="00AE0F2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Upravičeni stroški:</w:t>
      </w:r>
    </w:p>
    <w:p w14:paraId="76F01889" w14:textId="77777777" w:rsidR="00AE0F24" w:rsidRPr="0000508A" w:rsidRDefault="00AE0F24">
      <w:pPr>
        <w:numPr>
          <w:ilvl w:val="0"/>
          <w:numId w:val="3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gradnja ali izboljšanje nepremičnin, namenjenih predelavi in trženju kmetijskih proizvodov,</w:t>
      </w:r>
    </w:p>
    <w:p w14:paraId="73EA3F98" w14:textId="77777777" w:rsidR="00AE0F24" w:rsidRPr="0000508A" w:rsidRDefault="00AE0F24">
      <w:pPr>
        <w:numPr>
          <w:ilvl w:val="0"/>
          <w:numId w:val="3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nakup novih strojev in opreme; </w:t>
      </w:r>
    </w:p>
    <w:p w14:paraId="7C96A5EC" w14:textId="48B2AA7C" w:rsidR="00AE0F24" w:rsidRPr="0000508A" w:rsidRDefault="00AE0F24">
      <w:pPr>
        <w:numPr>
          <w:ilvl w:val="0"/>
          <w:numId w:val="3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splošni stroški (stroški, ki se nanašajo na izvedbo naložbe</w:t>
      </w:r>
      <w:r w:rsidR="00F64B5E" w:rsidRPr="0000508A">
        <w:rPr>
          <w:rFonts w:ascii="Palatino Linotype" w:hAnsi="Palatino Linotype" w:cs="Arial"/>
          <w:sz w:val="22"/>
          <w:szCs w:val="22"/>
        </w:rPr>
        <w:t xml:space="preserve"> kot so honorarji arhitektov, inženirjev in svetovalcev, plačila za storitve svetovanja v zvezi z okoljsko in ekonomsko trajnostjo, vključno s stroški za študije izvedljivosti</w:t>
      </w:r>
      <w:r w:rsidRPr="0000508A">
        <w:rPr>
          <w:rFonts w:ascii="Palatino Linotype" w:hAnsi="Palatino Linotype" w:cs="Arial"/>
          <w:sz w:val="22"/>
          <w:szCs w:val="22"/>
        </w:rPr>
        <w:t>);</w:t>
      </w:r>
    </w:p>
    <w:p w14:paraId="3A684ABE" w14:textId="77777777" w:rsidR="00AE0F24" w:rsidRPr="0000508A" w:rsidRDefault="00AE0F24">
      <w:pPr>
        <w:numPr>
          <w:ilvl w:val="0"/>
          <w:numId w:val="3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nakup in razvoj računalniške opreme ter patentov, licenc, avtorskih pravic in blagovnih znamk.</w:t>
      </w:r>
    </w:p>
    <w:p w14:paraId="4E08262D" w14:textId="77777777" w:rsidR="00AE0F24" w:rsidRPr="0000508A" w:rsidRDefault="00AE0F24">
      <w:pPr>
        <w:numPr>
          <w:ilvl w:val="0"/>
          <w:numId w:val="3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 se ne dodeli za:</w:t>
      </w:r>
    </w:p>
    <w:p w14:paraId="29AD6D4E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obratna sredstva;</w:t>
      </w:r>
    </w:p>
    <w:p w14:paraId="7D4724D2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že izvedena dela, razen za izdelavo projektne dokumentacije;</w:t>
      </w:r>
    </w:p>
    <w:p w14:paraId="2D5C842D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stroške, povezane z zakupnimi pogodbami;</w:t>
      </w:r>
    </w:p>
    <w:p w14:paraId="51477DCD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naložbe v zvezi s proizvodnjo </w:t>
      </w:r>
      <w:proofErr w:type="spellStart"/>
      <w:r w:rsidRPr="0000508A">
        <w:rPr>
          <w:rFonts w:ascii="Palatino Linotype" w:hAnsi="Palatino Linotype" w:cs="Arial"/>
          <w:sz w:val="22"/>
          <w:szCs w:val="22"/>
        </w:rPr>
        <w:t>biogoriv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 na osnovi hrane;</w:t>
      </w:r>
    </w:p>
    <w:p w14:paraId="3EB1F7F1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naložbe za skladnost z veljavnimi standardi Unije.</w:t>
      </w:r>
    </w:p>
    <w:p w14:paraId="4C81A38E" w14:textId="043BF7ED" w:rsidR="00AE0F24" w:rsidRPr="0000508A" w:rsidRDefault="00AE0F24">
      <w:pPr>
        <w:numPr>
          <w:ilvl w:val="0"/>
          <w:numId w:val="30"/>
        </w:num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bCs/>
          <w:sz w:val="22"/>
          <w:szCs w:val="22"/>
        </w:rPr>
        <w:t>Pogoji za pridobitev</w:t>
      </w:r>
      <w:r w:rsidR="00E4474D" w:rsidRPr="0000508A">
        <w:rPr>
          <w:rFonts w:ascii="Palatino Linotype" w:hAnsi="Palatino Linotype" w:cs="Arial"/>
          <w:bCs/>
          <w:sz w:val="22"/>
          <w:szCs w:val="22"/>
        </w:rPr>
        <w:t xml:space="preserve"> pomoči</w:t>
      </w:r>
      <w:r w:rsidRPr="0000508A">
        <w:rPr>
          <w:rFonts w:ascii="Palatino Linotype" w:hAnsi="Palatino Linotype" w:cs="Arial"/>
          <w:bCs/>
          <w:sz w:val="22"/>
          <w:szCs w:val="22"/>
        </w:rPr>
        <w:t>:</w:t>
      </w:r>
    </w:p>
    <w:p w14:paraId="246C519C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bCs/>
          <w:sz w:val="22"/>
          <w:szCs w:val="22"/>
        </w:rPr>
        <w:t xml:space="preserve">dokazila o registraciji </w:t>
      </w:r>
      <w:r w:rsidR="00C70728" w:rsidRPr="0000508A">
        <w:rPr>
          <w:rFonts w:ascii="Palatino Linotype" w:hAnsi="Palatino Linotype" w:cs="Arial"/>
          <w:bCs/>
          <w:sz w:val="22"/>
          <w:szCs w:val="22"/>
        </w:rPr>
        <w:t xml:space="preserve">dopolnilne </w:t>
      </w:r>
      <w:r w:rsidRPr="0000508A">
        <w:rPr>
          <w:rFonts w:ascii="Palatino Linotype" w:hAnsi="Palatino Linotype" w:cs="Arial"/>
          <w:bCs/>
          <w:sz w:val="22"/>
          <w:szCs w:val="22"/>
        </w:rPr>
        <w:t>dejavnosti in izpolnjevanju pogojev za opravljanje dejavnosti (</w:t>
      </w:r>
      <w:r w:rsidRPr="0000508A">
        <w:rPr>
          <w:rFonts w:ascii="Palatino Linotype" w:hAnsi="Palatino Linotype" w:cs="Arial"/>
          <w:sz w:val="22"/>
          <w:szCs w:val="22"/>
        </w:rPr>
        <w:t>v kolikor upravičenec še nima registrirane dejavnosti, jo mora registrirati v dveh letih od prejema pomoči);</w:t>
      </w:r>
    </w:p>
    <w:p w14:paraId="6A838B09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predložitev ustreznega dovoljenja za izvedbo investicije, če je s predpisi s področja gradnje objektov to potrebno;  </w:t>
      </w:r>
    </w:p>
    <w:p w14:paraId="5379CF68" w14:textId="77777777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projektna dokumentacija za izvedbo naložbe ter dokazila o teh stroških, kadar so upravičeni do sofinanciranja;</w:t>
      </w:r>
    </w:p>
    <w:p w14:paraId="03169B48" w14:textId="1F61FCAD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bCs/>
          <w:sz w:val="22"/>
          <w:szCs w:val="22"/>
        </w:rPr>
        <w:t xml:space="preserve">naložba mora biti skladna z zakonodajo </w:t>
      </w:r>
      <w:r w:rsidR="00E4474D" w:rsidRPr="0000508A">
        <w:rPr>
          <w:rFonts w:ascii="Palatino Linotype" w:hAnsi="Palatino Linotype" w:cs="Arial"/>
          <w:bCs/>
          <w:sz w:val="22"/>
          <w:szCs w:val="22"/>
        </w:rPr>
        <w:t>Evropske u</w:t>
      </w:r>
      <w:r w:rsidRPr="0000508A">
        <w:rPr>
          <w:rFonts w:ascii="Palatino Linotype" w:hAnsi="Palatino Linotype" w:cs="Arial"/>
          <w:bCs/>
          <w:sz w:val="22"/>
          <w:szCs w:val="22"/>
        </w:rPr>
        <w:t>nije in nacionalnimi predpisi s področja varstva okolja;</w:t>
      </w:r>
    </w:p>
    <w:p w14:paraId="154FCC1C" w14:textId="021A5B24" w:rsidR="00AE0F24" w:rsidRPr="0000508A" w:rsidRDefault="00AE0F24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za naložbo, ki mora biti </w:t>
      </w:r>
      <w:r w:rsidR="00F64B5E" w:rsidRPr="0000508A">
        <w:rPr>
          <w:rFonts w:ascii="Palatino Linotype" w:hAnsi="Palatino Linotype" w:cs="Arial"/>
          <w:sz w:val="22"/>
          <w:szCs w:val="22"/>
        </w:rPr>
        <w:t xml:space="preserve">v skladu s četrtim odstavkom 17. člena Uredbe Komisije (EU) št. 2022/2472, </w:t>
      </w:r>
      <w:r w:rsidRPr="0000508A">
        <w:rPr>
          <w:rFonts w:ascii="Palatino Linotype" w:hAnsi="Palatino Linotype" w:cs="Arial"/>
          <w:sz w:val="22"/>
          <w:szCs w:val="22"/>
        </w:rPr>
        <w:t>mora biti presoja vplivov na okolje, če je le ta potrebna, predložena z vlogo za pridobitev pomoči;</w:t>
      </w:r>
    </w:p>
    <w:p w14:paraId="3156156F" w14:textId="77777777" w:rsidR="00AE0F24" w:rsidRPr="0000508A" w:rsidRDefault="00AE0F24">
      <w:pPr>
        <w:numPr>
          <w:ilvl w:val="0"/>
          <w:numId w:val="3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ponudba oziroma predračun za načrtovano naložbo;</w:t>
      </w:r>
    </w:p>
    <w:p w14:paraId="4E8103D6" w14:textId="77777777" w:rsidR="00AE0F24" w:rsidRPr="0000508A" w:rsidRDefault="00AE0F24">
      <w:pPr>
        <w:numPr>
          <w:ilvl w:val="0"/>
          <w:numId w:val="3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mnenje o upravičenosti in ekonomičnosti investicije, ki ga pripravi pristojna strokovna služba;</w:t>
      </w:r>
    </w:p>
    <w:p w14:paraId="467D11A4" w14:textId="77777777" w:rsidR="00AE0F24" w:rsidRPr="0000508A" w:rsidRDefault="00AE0F24">
      <w:pPr>
        <w:numPr>
          <w:ilvl w:val="0"/>
          <w:numId w:val="3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dejavnost se mora izvajati na kmetiji še vsaj 5 let po zaključeni naložbi;</w:t>
      </w:r>
    </w:p>
    <w:p w14:paraId="6B2814A3" w14:textId="395BC9DC" w:rsidR="00F64B5E" w:rsidRPr="0000508A" w:rsidRDefault="00AE0F24">
      <w:pPr>
        <w:numPr>
          <w:ilvl w:val="0"/>
          <w:numId w:val="3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drugi pogoji, opredeljeni z javnim razpisom.</w:t>
      </w:r>
    </w:p>
    <w:p w14:paraId="145CA945" w14:textId="6920A68C" w:rsidR="00AE0F24" w:rsidRPr="0000508A" w:rsidRDefault="00AE0F24">
      <w:pPr>
        <w:numPr>
          <w:ilvl w:val="0"/>
          <w:numId w:val="3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Upravičenci</w:t>
      </w:r>
      <w:r w:rsidR="007C4F87" w:rsidRPr="0000508A">
        <w:rPr>
          <w:rFonts w:ascii="Palatino Linotype" w:hAnsi="Palatino Linotype" w:cs="Arial"/>
          <w:sz w:val="22"/>
          <w:szCs w:val="22"/>
        </w:rPr>
        <w:t xml:space="preserve"> so </w:t>
      </w:r>
      <w:r w:rsidRPr="0000508A">
        <w:rPr>
          <w:rFonts w:ascii="Palatino Linotype" w:hAnsi="Palatino Linotype" w:cs="Arial"/>
          <w:sz w:val="22"/>
          <w:szCs w:val="22"/>
        </w:rPr>
        <w:t xml:space="preserve">kmetijska gospodarstva, dejavna na področju predelave in/ali trženja kmetijskih proizvodov, vpisana v register kmetijskih gospodarstev. </w:t>
      </w:r>
    </w:p>
    <w:p w14:paraId="5B8D4D24" w14:textId="30FBB409" w:rsidR="00AE0F24" w:rsidRPr="0000508A" w:rsidRDefault="00AE0F24">
      <w:pPr>
        <w:numPr>
          <w:ilvl w:val="0"/>
          <w:numId w:val="3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Intenzivnost pomoči</w:t>
      </w:r>
      <w:r w:rsidR="00F64B5E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="00C70728" w:rsidRPr="0000508A">
        <w:rPr>
          <w:rFonts w:ascii="Palatino Linotype" w:hAnsi="Palatino Linotype" w:cs="Arial"/>
          <w:sz w:val="22"/>
          <w:szCs w:val="22"/>
        </w:rPr>
        <w:t>ne sme presegati 65</w:t>
      </w:r>
      <w:r w:rsidRPr="0000508A">
        <w:rPr>
          <w:rFonts w:ascii="Palatino Linotype" w:hAnsi="Palatino Linotype" w:cs="Arial"/>
          <w:sz w:val="22"/>
          <w:szCs w:val="22"/>
        </w:rPr>
        <w:t xml:space="preserve"> % upravičenih stroškov.</w:t>
      </w:r>
    </w:p>
    <w:p w14:paraId="56D537D7" w14:textId="678E5837" w:rsidR="00AE0F24" w:rsidRPr="0000508A" w:rsidRDefault="00AE0F24" w:rsidP="00F64B5E">
      <w:pPr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Najvišji skupni znesek </w:t>
      </w:r>
      <w:r w:rsidR="00796908" w:rsidRPr="0000508A">
        <w:rPr>
          <w:rFonts w:ascii="Palatino Linotype" w:hAnsi="Palatino Linotype" w:cs="Arial"/>
          <w:sz w:val="22"/>
          <w:szCs w:val="22"/>
        </w:rPr>
        <w:t xml:space="preserve">dodeljene pomoči znaša </w:t>
      </w:r>
      <w:commentRangeStart w:id="18"/>
      <w:r w:rsidR="00796908" w:rsidRPr="0000508A">
        <w:rPr>
          <w:rFonts w:ascii="Palatino Linotype" w:hAnsi="Palatino Linotype" w:cs="Arial"/>
          <w:sz w:val="22"/>
          <w:szCs w:val="22"/>
        </w:rPr>
        <w:t xml:space="preserve">5.000 </w:t>
      </w:r>
      <w:r w:rsidR="003D321D" w:rsidRPr="0000508A">
        <w:rPr>
          <w:rFonts w:ascii="Palatino Linotype" w:hAnsi="Palatino Linotype" w:cs="Arial"/>
          <w:sz w:val="22"/>
          <w:szCs w:val="22"/>
        </w:rPr>
        <w:t>EUR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  <w:commentRangeEnd w:id="18"/>
      <w:r w:rsidR="00512526" w:rsidRPr="0000508A">
        <w:rPr>
          <w:rFonts w:cs="Arial"/>
          <w:sz w:val="22"/>
          <w:szCs w:val="22"/>
        </w:rPr>
        <w:commentReference w:id="18"/>
      </w:r>
      <w:r w:rsidRPr="0000508A">
        <w:rPr>
          <w:rFonts w:ascii="Palatino Linotype" w:hAnsi="Palatino Linotype" w:cs="Arial"/>
          <w:sz w:val="22"/>
          <w:szCs w:val="22"/>
        </w:rPr>
        <w:t xml:space="preserve">na kmetijsko gospodarstvo na leto. </w:t>
      </w:r>
    </w:p>
    <w:p w14:paraId="4CCC242C" w14:textId="77777777" w:rsidR="00AE0F24" w:rsidRPr="0000508A" w:rsidRDefault="00AE0F24">
      <w:pPr>
        <w:numPr>
          <w:ilvl w:val="0"/>
          <w:numId w:val="30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Vlogo za pomoč v okviru tega ukrepa predloži nosilec kmetijskega gospodarstva.  </w:t>
      </w:r>
    </w:p>
    <w:p w14:paraId="4E94897F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336B9AFD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4225AB2F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</w:p>
    <w:p w14:paraId="3A250AA8" w14:textId="361A04C1" w:rsidR="00AE0F24" w:rsidRPr="0000508A" w:rsidRDefault="00AE0F24" w:rsidP="00F55FB4">
      <w:pPr>
        <w:tabs>
          <w:tab w:val="left" w:pos="7097"/>
        </w:tabs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 xml:space="preserve">UKREP 4: </w:t>
      </w:r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Pomoč za plačilo zavarovalnih premij </w:t>
      </w:r>
      <w:r w:rsidR="00834EB7" w:rsidRPr="0000508A">
        <w:rPr>
          <w:rFonts w:ascii="Palatino Linotype" w:hAnsi="Palatino Linotype" w:cs="Arial"/>
          <w:sz w:val="22"/>
          <w:szCs w:val="22"/>
        </w:rPr>
        <w:t>(28</w:t>
      </w:r>
      <w:r w:rsidRPr="0000508A">
        <w:rPr>
          <w:rFonts w:ascii="Palatino Linotype" w:hAnsi="Palatino Linotype" w:cs="Arial"/>
          <w:sz w:val="22"/>
          <w:szCs w:val="22"/>
        </w:rPr>
        <w:t xml:space="preserve">. člen </w:t>
      </w:r>
      <w:r w:rsidR="00422108" w:rsidRPr="0000508A">
        <w:rPr>
          <w:rFonts w:ascii="Palatino Linotype" w:hAnsi="Palatino Linotype" w:cs="Arial"/>
          <w:sz w:val="22"/>
          <w:szCs w:val="22"/>
        </w:rPr>
        <w:t>Uredbe Komisije (EU) št. 2022/2472</w:t>
      </w:r>
      <w:r w:rsidRPr="0000508A">
        <w:rPr>
          <w:rFonts w:ascii="Palatino Linotype" w:hAnsi="Palatino Linotype" w:cs="Arial"/>
          <w:sz w:val="22"/>
          <w:szCs w:val="22"/>
        </w:rPr>
        <w:t>)</w:t>
      </w:r>
    </w:p>
    <w:p w14:paraId="3A16AE0A" w14:textId="77777777" w:rsidR="00AE0F24" w:rsidRPr="0000508A" w:rsidRDefault="00AE0F24" w:rsidP="00F55FB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131F9BC3" w14:textId="77777777" w:rsidR="00AE0F24" w:rsidRPr="0000508A" w:rsidRDefault="00AE0F24">
      <w:pPr>
        <w:pStyle w:val="Odstavek"/>
        <w:numPr>
          <w:ilvl w:val="0"/>
          <w:numId w:val="33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 xml:space="preserve">Cilj pomoči je sofinanciranje dela stroškov zavarovalnih premij za zavarovanje kmetijske proizvodnje, z namenom kritja izgub zaradi naslednjih dejavnikov: </w:t>
      </w:r>
    </w:p>
    <w:p w14:paraId="3EA7516B" w14:textId="77777777" w:rsidR="00AE0F24" w:rsidRPr="0000508A" w:rsidRDefault="00AE0F24">
      <w:pPr>
        <w:pStyle w:val="Odstavek"/>
        <w:numPr>
          <w:ilvl w:val="0"/>
          <w:numId w:val="29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 xml:space="preserve">naravnih nesreč; </w:t>
      </w:r>
    </w:p>
    <w:p w14:paraId="33EB5DF3" w14:textId="77777777" w:rsidR="00AE0F24" w:rsidRPr="0000508A" w:rsidRDefault="00AE0F24">
      <w:pPr>
        <w:pStyle w:val="Odstavek"/>
        <w:numPr>
          <w:ilvl w:val="0"/>
          <w:numId w:val="29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 xml:space="preserve">slabih vremenskih razmer, ki jih je mogoče enačiti z naravnimi nesrečami, in </w:t>
      </w:r>
    </w:p>
    <w:p w14:paraId="677FF237" w14:textId="77777777" w:rsidR="00AE0F24" w:rsidRPr="0000508A" w:rsidRDefault="00AE0F24">
      <w:pPr>
        <w:pStyle w:val="Odstavek"/>
        <w:numPr>
          <w:ilvl w:val="0"/>
          <w:numId w:val="29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 xml:space="preserve">drugih slabih vremenskih razmer; </w:t>
      </w:r>
    </w:p>
    <w:p w14:paraId="327C1800" w14:textId="32BF7F1E" w:rsidR="00AE0F24" w:rsidRPr="0000508A" w:rsidRDefault="00AE0F24">
      <w:pPr>
        <w:pStyle w:val="Odstavek"/>
        <w:numPr>
          <w:ilvl w:val="0"/>
          <w:numId w:val="29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>bolezni živali ali škodljivih organizmov rastlin; ter</w:t>
      </w:r>
    </w:p>
    <w:p w14:paraId="5DB180AE" w14:textId="77777777" w:rsidR="00AE0F24" w:rsidRPr="0000508A" w:rsidRDefault="00AE0F24">
      <w:pPr>
        <w:pStyle w:val="Odstavek"/>
        <w:numPr>
          <w:ilvl w:val="0"/>
          <w:numId w:val="29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 xml:space="preserve">zaščitenih živali. </w:t>
      </w:r>
    </w:p>
    <w:p w14:paraId="7DA27464" w14:textId="77777777" w:rsidR="00AE0F24" w:rsidRPr="0000508A" w:rsidRDefault="00AE0F24">
      <w:pPr>
        <w:pStyle w:val="Odstavek"/>
        <w:numPr>
          <w:ilvl w:val="0"/>
          <w:numId w:val="33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>S pomočjo se spodbuja kmetijske pridelovalce, da zavarujejo svoje pridelke pred posledicami škodnih dogodkov iz prejšnjega odstavka.</w:t>
      </w:r>
    </w:p>
    <w:p w14:paraId="39864E5E" w14:textId="0D189655" w:rsidR="00AE0F24" w:rsidRPr="0000508A" w:rsidRDefault="00AE0F24">
      <w:pPr>
        <w:pStyle w:val="Odstavek"/>
        <w:numPr>
          <w:ilvl w:val="0"/>
          <w:numId w:val="33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>Upravičeni stroški</w:t>
      </w:r>
      <w:r w:rsidR="0000508A" w:rsidRPr="0000508A">
        <w:rPr>
          <w:rFonts w:ascii="Palatino Linotype" w:hAnsi="Palatino Linotype"/>
        </w:rPr>
        <w:t xml:space="preserve"> so </w:t>
      </w:r>
      <w:r w:rsidRPr="0000508A">
        <w:rPr>
          <w:rFonts w:ascii="Palatino Linotype" w:hAnsi="Palatino Linotype"/>
        </w:rPr>
        <w:t>sofinanciranje stroškov zavarovalnih premij, vključno s pripadajočim davkom od prometa zavarovalnih poslov.</w:t>
      </w:r>
    </w:p>
    <w:p w14:paraId="75820378" w14:textId="693AF27C" w:rsidR="00AE0F24" w:rsidRPr="0000508A" w:rsidRDefault="00AE0F24">
      <w:pPr>
        <w:pStyle w:val="Odstavek"/>
        <w:numPr>
          <w:ilvl w:val="0"/>
          <w:numId w:val="33"/>
        </w:numPr>
        <w:spacing w:before="0" w:line="276" w:lineRule="auto"/>
        <w:rPr>
          <w:rFonts w:ascii="Palatino Linotype" w:hAnsi="Palatino Linotype"/>
        </w:rPr>
      </w:pPr>
      <w:r w:rsidRPr="0000508A">
        <w:rPr>
          <w:rFonts w:ascii="Palatino Linotype" w:hAnsi="Palatino Linotype"/>
        </w:rPr>
        <w:t>Upravičenci do pomoči</w:t>
      </w:r>
      <w:r w:rsidR="0000508A" w:rsidRPr="0000508A">
        <w:rPr>
          <w:rFonts w:ascii="Palatino Linotype" w:hAnsi="Palatino Linotype"/>
        </w:rPr>
        <w:t xml:space="preserve"> so </w:t>
      </w:r>
      <w:r w:rsidRPr="0000508A">
        <w:rPr>
          <w:rFonts w:ascii="Palatino Linotype" w:hAnsi="Palatino Linotype"/>
        </w:rPr>
        <w:t>kmetijska gospodarstva, vpisana v register kmetijskih gospodarstev, ki sklenejo zavarovalno pogodbo za tekoče leto, ki je vključena v sofinanciranje po nacionalni uredbi za tekoče leto.</w:t>
      </w:r>
    </w:p>
    <w:p w14:paraId="0AFFAD9A" w14:textId="027DADD4" w:rsidR="00AE0F24" w:rsidRPr="0000508A" w:rsidRDefault="00AE0F24">
      <w:pPr>
        <w:numPr>
          <w:ilvl w:val="0"/>
          <w:numId w:val="33"/>
        </w:num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Pogoj za pridobitev</w:t>
      </w:r>
      <w:r w:rsidR="0000508A" w:rsidRPr="0000508A">
        <w:rPr>
          <w:rFonts w:ascii="Palatino Linotype" w:hAnsi="Palatino Linotype" w:cs="Arial"/>
          <w:sz w:val="22"/>
          <w:szCs w:val="22"/>
        </w:rPr>
        <w:t xml:space="preserve"> je </w:t>
      </w:r>
      <w:r w:rsidRPr="0000508A">
        <w:rPr>
          <w:rFonts w:ascii="Palatino Linotype" w:hAnsi="Palatino Linotype" w:cs="Arial"/>
          <w:sz w:val="22"/>
          <w:szCs w:val="22"/>
        </w:rPr>
        <w:t>veljavna zavarovalna polica, z obračunano višino nacionalnega sofinanciranja.</w:t>
      </w:r>
    </w:p>
    <w:p w14:paraId="0DB39EB3" w14:textId="77777777" w:rsidR="00AE0F24" w:rsidRPr="0000508A" w:rsidRDefault="00AE0F24">
      <w:pPr>
        <w:numPr>
          <w:ilvl w:val="0"/>
          <w:numId w:val="33"/>
        </w:num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Intenzivnost pomoči:</w:t>
      </w:r>
    </w:p>
    <w:p w14:paraId="3EDC03E2" w14:textId="777C7E22" w:rsidR="00AE0F24" w:rsidRPr="0000508A" w:rsidRDefault="00AE0F24">
      <w:pPr>
        <w:numPr>
          <w:ilvl w:val="0"/>
          <w:numId w:val="34"/>
        </w:numPr>
        <w:tabs>
          <w:tab w:val="left" w:pos="7097"/>
        </w:tabs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 po tem pravilniku skupaj s pomočjo po nacionalni uredbi o sofinanciranju zavarovalnih premij za zavarovanje primarne kmetijs</w:t>
      </w:r>
      <w:r w:rsidR="005C0351" w:rsidRPr="0000508A">
        <w:rPr>
          <w:rFonts w:ascii="Palatino Linotype" w:hAnsi="Palatino Linotype" w:cs="Arial"/>
          <w:sz w:val="22"/>
          <w:szCs w:val="22"/>
        </w:rPr>
        <w:t>ke proizvodnje ne sme preseči 70</w:t>
      </w:r>
      <w:r w:rsidRPr="0000508A">
        <w:rPr>
          <w:rFonts w:ascii="Palatino Linotype" w:hAnsi="Palatino Linotype" w:cs="Arial"/>
          <w:sz w:val="22"/>
          <w:szCs w:val="22"/>
        </w:rPr>
        <w:t xml:space="preserve">% stroškov zavarovalne premije. </w:t>
      </w:r>
    </w:p>
    <w:p w14:paraId="198DBA30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6D2C890B" w14:textId="77777777" w:rsidR="00AE0F24" w:rsidRPr="0000508A" w:rsidRDefault="00AE0F24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60926162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6AAEC623" w14:textId="56118D6D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UKREP 5: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b/>
          <w:sz w:val="22"/>
          <w:szCs w:val="22"/>
        </w:rPr>
        <w:t>Pomoč za naložbe za ohranjanje kulturne in naravne dediščine na kmetijskih gospodarstvih</w:t>
      </w:r>
      <w:r w:rsidR="000F507B" w:rsidRPr="0000508A">
        <w:rPr>
          <w:rFonts w:ascii="Palatino Linotype" w:hAnsi="Palatino Linotype" w:cs="Arial"/>
          <w:sz w:val="22"/>
          <w:szCs w:val="22"/>
        </w:rPr>
        <w:t xml:space="preserve"> (36</w:t>
      </w:r>
      <w:r w:rsidRPr="0000508A">
        <w:rPr>
          <w:rFonts w:ascii="Palatino Linotype" w:hAnsi="Palatino Linotype" w:cs="Arial"/>
          <w:sz w:val="22"/>
          <w:szCs w:val="22"/>
        </w:rPr>
        <w:t xml:space="preserve">. člen </w:t>
      </w:r>
      <w:r w:rsidR="00422108" w:rsidRPr="0000508A">
        <w:rPr>
          <w:rFonts w:ascii="Palatino Linotype" w:hAnsi="Palatino Linotype" w:cs="Arial"/>
          <w:sz w:val="22"/>
          <w:szCs w:val="22"/>
        </w:rPr>
        <w:t>Uredbe Komisije (EU) št. 2022/2472</w:t>
      </w:r>
      <w:r w:rsidRPr="0000508A">
        <w:rPr>
          <w:rFonts w:ascii="Palatino Linotype" w:hAnsi="Palatino Linotype" w:cs="Arial"/>
          <w:sz w:val="22"/>
          <w:szCs w:val="22"/>
        </w:rPr>
        <w:t>)</w:t>
      </w:r>
    </w:p>
    <w:p w14:paraId="4DF42F3D" w14:textId="77777777" w:rsidR="00AE0F24" w:rsidRPr="0000508A" w:rsidRDefault="00AE0F24" w:rsidP="00F55FB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BC52109" w14:textId="77777777" w:rsidR="00AE0F24" w:rsidRPr="0000508A" w:rsidRDefault="00AE0F2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Cilj pomoči</w:t>
      </w:r>
      <w:r w:rsidR="00FF5A6B" w:rsidRPr="0000508A">
        <w:rPr>
          <w:rFonts w:ascii="Palatino Linotype" w:hAnsi="Palatino Linotype" w:cs="Arial"/>
          <w:sz w:val="22"/>
          <w:szCs w:val="22"/>
        </w:rPr>
        <w:t xml:space="preserve"> so naložbe, katerih cilj</w:t>
      </w:r>
      <w:r w:rsidRPr="0000508A">
        <w:rPr>
          <w:rFonts w:ascii="Palatino Linotype" w:hAnsi="Palatino Linotype" w:cs="Arial"/>
          <w:sz w:val="22"/>
          <w:szCs w:val="22"/>
        </w:rPr>
        <w:t xml:space="preserve"> je varovanje in ohranjanje značilnosti kulturne in naravne dediščine na kmetijskih gospodarstvih.</w:t>
      </w:r>
    </w:p>
    <w:p w14:paraId="449122FF" w14:textId="77777777" w:rsidR="00AE0F24" w:rsidRPr="0000508A" w:rsidRDefault="00AE0F2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Upravičeni stroški:</w:t>
      </w:r>
    </w:p>
    <w:p w14:paraId="22BAEB3A" w14:textId="77777777" w:rsidR="00F64B5E" w:rsidRPr="0000508A" w:rsidRDefault="00AE0F24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stroški naložbe v opredmetena sredstva</w:t>
      </w:r>
      <w:r w:rsidR="00F64B5E" w:rsidRPr="0000508A">
        <w:rPr>
          <w:rFonts w:ascii="Palatino Linotype" w:hAnsi="Palatino Linotype" w:cs="Arial"/>
          <w:sz w:val="22"/>
          <w:szCs w:val="22"/>
        </w:rPr>
        <w:t>,</w:t>
      </w:r>
    </w:p>
    <w:p w14:paraId="0EF86A7B" w14:textId="24A4D562" w:rsidR="00AE0F24" w:rsidRPr="0000508A" w:rsidRDefault="00F64B5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investicijska dela</w:t>
      </w:r>
      <w:r w:rsidR="003D321D" w:rsidRPr="0000508A">
        <w:rPr>
          <w:rFonts w:ascii="Palatino Linotype" w:hAnsi="Palatino Linotype" w:cs="Arial"/>
          <w:sz w:val="22"/>
          <w:szCs w:val="22"/>
        </w:rPr>
        <w:t>.</w:t>
      </w:r>
    </w:p>
    <w:p w14:paraId="508238AA" w14:textId="2A92DD76" w:rsidR="00AE0F24" w:rsidRPr="0000508A" w:rsidRDefault="00AE0F24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Upravičenci do pomoči</w:t>
      </w:r>
      <w:r w:rsidR="0000508A" w:rsidRPr="0000508A">
        <w:rPr>
          <w:rFonts w:ascii="Palatino Linotype" w:hAnsi="Palatino Linotype" w:cs="Arial"/>
          <w:sz w:val="22"/>
          <w:szCs w:val="22"/>
        </w:rPr>
        <w:t xml:space="preserve"> so </w:t>
      </w:r>
      <w:r w:rsidRPr="0000508A">
        <w:rPr>
          <w:rFonts w:ascii="Palatino Linotype" w:hAnsi="Palatino Linotype" w:cs="Arial"/>
          <w:sz w:val="22"/>
          <w:szCs w:val="22"/>
        </w:rPr>
        <w:t xml:space="preserve">kmetijska gospodarstva, ki se ukvarjajo s primarno kmetijsko proizvodnjo in so vpisani v register kmetijskih gospodarstev ter so lastniki objektov, vpisanih v register nepremične kulturne dediščine. </w:t>
      </w:r>
    </w:p>
    <w:p w14:paraId="2EC4A00F" w14:textId="77777777" w:rsidR="00AE0F24" w:rsidRPr="0000508A" w:rsidRDefault="00AE0F24">
      <w:pPr>
        <w:numPr>
          <w:ilvl w:val="0"/>
          <w:numId w:val="35"/>
        </w:numPr>
        <w:spacing w:line="276" w:lineRule="auto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Pogoji za pridobitev:</w:t>
      </w:r>
    </w:p>
    <w:p w14:paraId="483D322B" w14:textId="77777777" w:rsidR="00AE0F24" w:rsidRPr="0000508A" w:rsidRDefault="00AE0F24">
      <w:pPr>
        <w:numPr>
          <w:ilvl w:val="0"/>
          <w:numId w:val="3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>stavba mora biti vpisana v register nepremične kulturne dediščine (RKD), ki ga vodi ministrstvo, pristojno za kulturo;</w:t>
      </w:r>
    </w:p>
    <w:p w14:paraId="6EBA89D7" w14:textId="77777777" w:rsidR="00AE0F24" w:rsidRPr="0000508A" w:rsidRDefault="00AE0F24">
      <w:pPr>
        <w:numPr>
          <w:ilvl w:val="0"/>
          <w:numId w:val="3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ustrezno dovoljenje za izvedbo naložbe, v kolikor je le to potrebno;</w:t>
      </w:r>
    </w:p>
    <w:p w14:paraId="0546DE5E" w14:textId="77777777" w:rsidR="00AE0F24" w:rsidRPr="0000508A" w:rsidRDefault="00AE0F24">
      <w:pPr>
        <w:numPr>
          <w:ilvl w:val="0"/>
          <w:numId w:val="3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ustrezna dokumentacija za izvedbo naložbe s predračunom stroškov;</w:t>
      </w:r>
    </w:p>
    <w:p w14:paraId="0ACD66F0" w14:textId="77777777" w:rsidR="00AE0F24" w:rsidRPr="0000508A" w:rsidRDefault="00AE0F24">
      <w:pPr>
        <w:numPr>
          <w:ilvl w:val="0"/>
          <w:numId w:val="34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drugi pogoji, opredeljeni z javnim razpisom.</w:t>
      </w:r>
    </w:p>
    <w:p w14:paraId="04F2ADCD" w14:textId="77777777" w:rsidR="00AE0F24" w:rsidRPr="0000508A" w:rsidRDefault="00AE0F24">
      <w:pPr>
        <w:numPr>
          <w:ilvl w:val="0"/>
          <w:numId w:val="3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Intenzivnost pomoči:</w:t>
      </w:r>
    </w:p>
    <w:p w14:paraId="6D02562E" w14:textId="77777777" w:rsidR="00AE0F24" w:rsidRPr="0000508A" w:rsidRDefault="00AE0F24">
      <w:pPr>
        <w:numPr>
          <w:ilvl w:val="0"/>
          <w:numId w:val="36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 100% upravičenih stroškov.</w:t>
      </w:r>
    </w:p>
    <w:p w14:paraId="5D143985" w14:textId="185C48E5" w:rsidR="00AE0F24" w:rsidRPr="0000508A" w:rsidRDefault="00AE0F24">
      <w:pPr>
        <w:numPr>
          <w:ilvl w:val="0"/>
          <w:numId w:val="35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Najvišji skupni znesek </w:t>
      </w:r>
      <w:r w:rsidR="00FF5A6B" w:rsidRPr="0000508A">
        <w:rPr>
          <w:rFonts w:ascii="Palatino Linotype" w:hAnsi="Palatino Linotype" w:cs="Arial"/>
          <w:sz w:val="22"/>
          <w:szCs w:val="22"/>
        </w:rPr>
        <w:t xml:space="preserve">dodeljene pomoči znaša </w:t>
      </w:r>
      <w:r w:rsidR="003D321D" w:rsidRPr="0000508A">
        <w:rPr>
          <w:rFonts w:ascii="Palatino Linotype" w:hAnsi="Palatino Linotype" w:cs="Arial"/>
          <w:sz w:val="22"/>
          <w:szCs w:val="22"/>
        </w:rPr>
        <w:t>_____</w:t>
      </w:r>
      <w:commentRangeStart w:id="19"/>
      <w:r w:rsidR="00FF5A6B" w:rsidRPr="0000508A">
        <w:rPr>
          <w:rFonts w:ascii="Palatino Linotype" w:hAnsi="Palatino Linotype" w:cs="Arial"/>
          <w:sz w:val="22"/>
          <w:szCs w:val="22"/>
        </w:rPr>
        <w:t xml:space="preserve"> </w:t>
      </w:r>
      <w:r w:rsidR="003D321D" w:rsidRPr="0000508A">
        <w:rPr>
          <w:rFonts w:ascii="Palatino Linotype" w:hAnsi="Palatino Linotype" w:cs="Arial"/>
          <w:sz w:val="22"/>
          <w:szCs w:val="22"/>
        </w:rPr>
        <w:t>EUR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  <w:commentRangeEnd w:id="19"/>
      <w:r w:rsidR="004E751C" w:rsidRPr="0000508A">
        <w:rPr>
          <w:rFonts w:cs="Arial"/>
          <w:sz w:val="22"/>
          <w:szCs w:val="22"/>
        </w:rPr>
        <w:commentReference w:id="19"/>
      </w:r>
      <w:r w:rsidRPr="0000508A">
        <w:rPr>
          <w:rFonts w:ascii="Palatino Linotype" w:hAnsi="Palatino Linotype" w:cs="Arial"/>
          <w:sz w:val="22"/>
          <w:szCs w:val="22"/>
        </w:rPr>
        <w:t xml:space="preserve">na kmetijsko gospodarstvo na leto.  </w:t>
      </w:r>
    </w:p>
    <w:p w14:paraId="6BEF7AFB" w14:textId="77777777" w:rsidR="001057DA" w:rsidRPr="0000508A" w:rsidRDefault="001057DA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D4DDCF4" w14:textId="77777777" w:rsidR="001057DA" w:rsidRPr="0000508A" w:rsidRDefault="001057DA">
      <w:pPr>
        <w:pStyle w:val="Odstavekseznama"/>
        <w:numPr>
          <w:ilvl w:val="0"/>
          <w:numId w:val="3"/>
        </w:numPr>
        <w:spacing w:after="0"/>
        <w:jc w:val="center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člen</w:t>
      </w:r>
    </w:p>
    <w:p w14:paraId="0F225A87" w14:textId="10CA1487" w:rsidR="001057DA" w:rsidRPr="0000508A" w:rsidRDefault="001057DA" w:rsidP="00F55FB4">
      <w:pPr>
        <w:spacing w:line="276" w:lineRule="auto"/>
        <w:rPr>
          <w:rFonts w:ascii="Palatino Linotype" w:hAnsi="Palatino Linotype" w:cs="Arial"/>
          <w:b/>
          <w:sz w:val="22"/>
          <w:szCs w:val="22"/>
        </w:rPr>
      </w:pPr>
      <w:commentRangeStart w:id="20"/>
      <w:r w:rsidRPr="0000508A">
        <w:rPr>
          <w:rFonts w:ascii="Palatino Linotype" w:hAnsi="Palatino Linotype" w:cs="Arial"/>
          <w:b/>
          <w:sz w:val="22"/>
          <w:szCs w:val="22"/>
        </w:rPr>
        <w:t>UKREP 6: Pomoč za dejavnosti izmenjave znanja in informiranja</w:t>
      </w:r>
      <w:commentRangeEnd w:id="20"/>
      <w:r w:rsidR="004E751C" w:rsidRPr="0000508A">
        <w:rPr>
          <w:rStyle w:val="Pripombasklic"/>
          <w:rFonts w:ascii="Palatino Linotype" w:hAnsi="Palatino Linotype"/>
          <w:sz w:val="22"/>
          <w:szCs w:val="22"/>
        </w:rPr>
        <w:commentReference w:id="20"/>
      </w:r>
      <w:r w:rsidR="00422108" w:rsidRPr="0000508A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422108" w:rsidRPr="0000508A">
        <w:rPr>
          <w:rFonts w:ascii="Palatino Linotype" w:hAnsi="Palatino Linotype" w:cs="Arial"/>
          <w:sz w:val="22"/>
          <w:szCs w:val="22"/>
        </w:rPr>
        <w:t>(21. člen Uredbe Komisije (EU) št. 2022/2472)</w:t>
      </w:r>
    </w:p>
    <w:p w14:paraId="33F7B75F" w14:textId="77777777" w:rsidR="001057DA" w:rsidRPr="0000508A" w:rsidRDefault="001057DA" w:rsidP="00F55FB4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4142988B" w14:textId="77777777" w:rsidR="001057DA" w:rsidRPr="0000508A" w:rsidRDefault="001057DA">
      <w:pPr>
        <w:pStyle w:val="Odstavekseznama"/>
        <w:numPr>
          <w:ilvl w:val="0"/>
          <w:numId w:val="46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Namen pomoči je kritje dejavnosti poklicnega usposabljanja in pridobivanja strokovnih znanj, vključno z usposabljanji, delavnicami in </w:t>
      </w:r>
      <w:proofErr w:type="spellStart"/>
      <w:r w:rsidRPr="0000508A">
        <w:rPr>
          <w:rFonts w:ascii="Palatino Linotype" w:hAnsi="Palatino Linotype" w:cs="Arial"/>
        </w:rPr>
        <w:t>mentoriranjem</w:t>
      </w:r>
      <w:proofErr w:type="spellEnd"/>
      <w:r w:rsidRPr="0000508A">
        <w:rPr>
          <w:rFonts w:ascii="Palatino Linotype" w:hAnsi="Palatino Linotype" w:cs="Arial"/>
        </w:rPr>
        <w:t>, ter predstavitvene dejavnosti in dejavnosti informiranja v povezavi s primarno kmetijsko proizvodnjo in trženjem kmetijskih proizvodov;</w:t>
      </w:r>
    </w:p>
    <w:p w14:paraId="32E2EEF4" w14:textId="513C9E31" w:rsidR="001057DA" w:rsidRPr="0000508A" w:rsidRDefault="001057DA">
      <w:pPr>
        <w:pStyle w:val="Odstavekseznama"/>
        <w:numPr>
          <w:ilvl w:val="0"/>
          <w:numId w:val="46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Predmet podpore</w:t>
      </w:r>
      <w:r w:rsidR="00893559" w:rsidRPr="0000508A">
        <w:rPr>
          <w:rFonts w:ascii="Palatino Linotype" w:hAnsi="Palatino Linotype" w:cs="Arial"/>
        </w:rPr>
        <w:t xml:space="preserve"> so</w:t>
      </w:r>
      <w:r w:rsidRPr="0000508A">
        <w:rPr>
          <w:rFonts w:ascii="Palatino Linotype" w:hAnsi="Palatino Linotype" w:cs="Arial"/>
        </w:rPr>
        <w:t xml:space="preserve"> izobraževanj</w:t>
      </w:r>
      <w:r w:rsidR="00893559" w:rsidRPr="0000508A">
        <w:rPr>
          <w:rFonts w:ascii="Palatino Linotype" w:hAnsi="Palatino Linotype" w:cs="Arial"/>
        </w:rPr>
        <w:t>a</w:t>
      </w:r>
      <w:r w:rsidRPr="0000508A">
        <w:rPr>
          <w:rFonts w:ascii="Palatino Linotype" w:hAnsi="Palatino Linotype" w:cs="Arial"/>
        </w:rPr>
        <w:t>, usposabljanj</w:t>
      </w:r>
      <w:r w:rsidR="00893559" w:rsidRPr="0000508A">
        <w:rPr>
          <w:rFonts w:ascii="Palatino Linotype" w:hAnsi="Palatino Linotype" w:cs="Arial"/>
        </w:rPr>
        <w:t>a</w:t>
      </w:r>
      <w:r w:rsidRPr="0000508A">
        <w:rPr>
          <w:rFonts w:ascii="Palatino Linotype" w:hAnsi="Palatino Linotype" w:cs="Arial"/>
        </w:rPr>
        <w:t xml:space="preserve"> in informiranje nosilcev registriranih kme</w:t>
      </w:r>
      <w:r w:rsidR="004E751C" w:rsidRPr="0000508A">
        <w:rPr>
          <w:rFonts w:ascii="Palatino Linotype" w:hAnsi="Palatino Linotype" w:cs="Arial"/>
        </w:rPr>
        <w:t>tijskih</w:t>
      </w:r>
      <w:r w:rsidRPr="0000508A">
        <w:rPr>
          <w:rFonts w:ascii="Palatino Linotype" w:hAnsi="Palatino Linotype" w:cs="Arial"/>
        </w:rPr>
        <w:t xml:space="preserve"> gospodarstev</w:t>
      </w:r>
      <w:r w:rsidR="00893559" w:rsidRPr="0000508A">
        <w:rPr>
          <w:rFonts w:ascii="Palatino Linotype" w:hAnsi="Palatino Linotype" w:cs="Arial"/>
        </w:rPr>
        <w:t>.</w:t>
      </w:r>
    </w:p>
    <w:p w14:paraId="46F5D40B" w14:textId="7F4F658A" w:rsidR="001057DA" w:rsidRPr="0000508A" w:rsidRDefault="001057DA">
      <w:pPr>
        <w:pStyle w:val="Odstavekseznama"/>
        <w:numPr>
          <w:ilvl w:val="0"/>
          <w:numId w:val="46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Upravičeni stroški</w:t>
      </w:r>
      <w:r w:rsidR="00893559" w:rsidRPr="0000508A">
        <w:rPr>
          <w:rFonts w:ascii="Palatino Linotype" w:hAnsi="Palatino Linotype" w:cs="Arial"/>
        </w:rPr>
        <w:t xml:space="preserve"> so</w:t>
      </w:r>
      <w:r w:rsidRPr="0000508A">
        <w:rPr>
          <w:rFonts w:ascii="Palatino Linotype" w:hAnsi="Palatino Linotype" w:cs="Arial"/>
        </w:rPr>
        <w:t xml:space="preserve"> stroški izvedbe programov usposabljanja, ki jih izvede za izobraževanje registrirani izvajalec</w:t>
      </w:r>
      <w:r w:rsidR="00893559" w:rsidRPr="0000508A">
        <w:rPr>
          <w:rFonts w:ascii="Palatino Linotype" w:hAnsi="Palatino Linotype" w:cs="Arial"/>
        </w:rPr>
        <w:t>.</w:t>
      </w:r>
    </w:p>
    <w:p w14:paraId="5FD475D2" w14:textId="75F201E4" w:rsidR="001057DA" w:rsidRPr="0000508A" w:rsidRDefault="001057DA">
      <w:pPr>
        <w:pStyle w:val="Odstavekseznama"/>
        <w:numPr>
          <w:ilvl w:val="0"/>
          <w:numId w:val="46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Upravičenci do pomoči</w:t>
      </w:r>
      <w:r w:rsidR="00893559" w:rsidRPr="0000508A">
        <w:rPr>
          <w:rFonts w:ascii="Palatino Linotype" w:hAnsi="Palatino Linotype" w:cs="Arial"/>
        </w:rPr>
        <w:t xml:space="preserve"> so</w:t>
      </w:r>
      <w:r w:rsidRPr="0000508A">
        <w:rPr>
          <w:rFonts w:ascii="Palatino Linotype" w:hAnsi="Palatino Linotype" w:cs="Arial"/>
        </w:rPr>
        <w:t xml:space="preserve"> kmetje oz. kmetijska gospodarstva</w:t>
      </w:r>
      <w:r w:rsidR="00893559" w:rsidRPr="0000508A">
        <w:rPr>
          <w:rFonts w:ascii="Palatino Linotype" w:hAnsi="Palatino Linotype" w:cs="Arial"/>
        </w:rPr>
        <w:t>.</w:t>
      </w:r>
    </w:p>
    <w:p w14:paraId="74B8F298" w14:textId="35F71724" w:rsidR="001057DA" w:rsidRPr="0000508A" w:rsidRDefault="001057DA">
      <w:pPr>
        <w:pStyle w:val="Odstavekseznama"/>
        <w:numPr>
          <w:ilvl w:val="0"/>
          <w:numId w:val="46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Po</w:t>
      </w:r>
      <w:r w:rsidR="004E751C" w:rsidRPr="0000508A">
        <w:rPr>
          <w:rFonts w:ascii="Palatino Linotype" w:hAnsi="Palatino Linotype" w:cs="Arial"/>
        </w:rPr>
        <w:t>moč</w:t>
      </w:r>
      <w:r w:rsidRPr="0000508A">
        <w:rPr>
          <w:rFonts w:ascii="Palatino Linotype" w:hAnsi="Palatino Linotype" w:cs="Arial"/>
        </w:rPr>
        <w:t xml:space="preserve"> se ne dodeli: </w:t>
      </w:r>
      <w:r w:rsidRPr="0000508A">
        <w:rPr>
          <w:rFonts w:ascii="Palatino Linotype" w:hAnsi="Palatino Linotype" w:cs="Arial"/>
        </w:rPr>
        <w:br/>
      </w:r>
      <w:commentRangeStart w:id="21"/>
      <w:r w:rsidRPr="0000508A">
        <w:rPr>
          <w:rFonts w:ascii="Palatino Linotype" w:hAnsi="Palatino Linotype" w:cs="Arial"/>
        </w:rPr>
        <w:t>– za aktivnosti razširjanja znanstvenih dognanj, kakovosti za proizvode iz drugih držav, generičnih proizvodov in prehranjevalnih koristi generičnih proizvodov;</w:t>
      </w:r>
      <w:r w:rsidRPr="0000508A">
        <w:rPr>
          <w:rFonts w:ascii="Palatino Linotype" w:hAnsi="Palatino Linotype" w:cs="Arial"/>
        </w:rPr>
        <w:br/>
        <w:t>– za stroške storitev povezane z običajnimi operativnimi stroški podjetja, na primer rutinsko davčno svetovanje, redne pravne storitve, oglaševanje ali obveščanje kmetov;</w:t>
      </w:r>
      <w:r w:rsidRPr="0000508A">
        <w:rPr>
          <w:rFonts w:ascii="Palatino Linotype" w:hAnsi="Palatino Linotype" w:cs="Arial"/>
        </w:rPr>
        <w:br/>
        <w:t>– za strokovne ekskurzije.</w:t>
      </w:r>
      <w:commentRangeEnd w:id="21"/>
      <w:r w:rsidR="003D321D" w:rsidRPr="0000508A">
        <w:rPr>
          <w:rStyle w:val="Pripombasklic"/>
          <w:rFonts w:ascii="Palatino Linotype" w:eastAsia="Times New Roman" w:hAnsi="Palatino Linotype"/>
          <w:sz w:val="22"/>
          <w:szCs w:val="22"/>
          <w:lang w:eastAsia="sl-SI"/>
        </w:rPr>
        <w:commentReference w:id="21"/>
      </w:r>
    </w:p>
    <w:p w14:paraId="763FB457" w14:textId="77777777" w:rsidR="001057DA" w:rsidRPr="0000508A" w:rsidRDefault="001057DA">
      <w:pPr>
        <w:pStyle w:val="Odstavekseznama"/>
        <w:numPr>
          <w:ilvl w:val="0"/>
          <w:numId w:val="46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Finančne določbe:</w:t>
      </w:r>
    </w:p>
    <w:p w14:paraId="04F66904" w14:textId="6382D39D" w:rsidR="001057DA" w:rsidRPr="0000508A" w:rsidRDefault="001057DA">
      <w:pPr>
        <w:pStyle w:val="Odstavekseznama"/>
        <w:numPr>
          <w:ilvl w:val="0"/>
          <w:numId w:val="51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pomoč se dodeli do 100% upravičenih stroškov usposabljanja.</w:t>
      </w:r>
    </w:p>
    <w:p w14:paraId="438BA1EE" w14:textId="757EC12F" w:rsidR="00893559" w:rsidRPr="0000508A" w:rsidRDefault="00893559">
      <w:pPr>
        <w:pStyle w:val="Odstavekseznama"/>
        <w:numPr>
          <w:ilvl w:val="0"/>
          <w:numId w:val="51"/>
        </w:numPr>
        <w:spacing w:after="0"/>
        <w:jc w:val="both"/>
        <w:rPr>
          <w:rFonts w:ascii="Arial" w:hAnsi="Arial" w:cs="Arial"/>
        </w:rPr>
      </w:pPr>
      <w:r w:rsidRPr="0000508A">
        <w:rPr>
          <w:rFonts w:ascii="Palatino Linotype" w:hAnsi="Palatino Linotype" w:cs="Arial"/>
        </w:rPr>
        <w:t>pomoč se dodeli v obliki subvencionirane storitve in ne vključuje neposrednih plačil upravičencev.</w:t>
      </w:r>
    </w:p>
    <w:p w14:paraId="5ECFF935" w14:textId="0C6A0760" w:rsidR="00893559" w:rsidRPr="0000508A" w:rsidRDefault="00893559">
      <w:pPr>
        <w:pStyle w:val="Odstavekseznama"/>
        <w:numPr>
          <w:ilvl w:val="0"/>
          <w:numId w:val="46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Izvajalci dejavnosti izmenjave znanja in informiranja zagotovijo ustrezno zmogljivost v obliki usposobljenega in rednega izobraževanja osebja za opravljanje teh dejavnosti, kot določa šesti odstavek 21. člena Uredbe Komisije (EU) št. 2022/2472.</w:t>
      </w:r>
    </w:p>
    <w:p w14:paraId="6B98469C" w14:textId="68E40291" w:rsidR="00893559" w:rsidRPr="0000508A" w:rsidRDefault="00893559">
      <w:pPr>
        <w:pStyle w:val="Odstavekseznama"/>
        <w:numPr>
          <w:ilvl w:val="0"/>
          <w:numId w:val="46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Pomoč je dostopna vsem upravičenim podjetjem na zadevnem območju, kot določa sedmi odstavek 21. člena Uredbe Komisije (EU) št. 2022/2472.</w:t>
      </w:r>
    </w:p>
    <w:p w14:paraId="0E4355F0" w14:textId="3879EDF6" w:rsidR="00893559" w:rsidRDefault="00893559" w:rsidP="00893559">
      <w:pPr>
        <w:jc w:val="both"/>
        <w:rPr>
          <w:rFonts w:ascii="Palatino Linotype" w:hAnsi="Palatino Linotype" w:cs="Arial"/>
          <w:sz w:val="22"/>
          <w:szCs w:val="22"/>
        </w:rPr>
      </w:pPr>
    </w:p>
    <w:p w14:paraId="38AAC32B" w14:textId="3D1AD28C" w:rsidR="00ED06ED" w:rsidRDefault="00ED06ED" w:rsidP="00893559">
      <w:pPr>
        <w:jc w:val="both"/>
        <w:rPr>
          <w:rFonts w:ascii="Palatino Linotype" w:hAnsi="Palatino Linotype" w:cs="Arial"/>
          <w:sz w:val="22"/>
          <w:szCs w:val="22"/>
        </w:rPr>
      </w:pPr>
    </w:p>
    <w:p w14:paraId="490C1422" w14:textId="77777777" w:rsidR="00ED06ED" w:rsidRPr="0000508A" w:rsidRDefault="00ED06ED" w:rsidP="00893559">
      <w:pPr>
        <w:jc w:val="both"/>
        <w:rPr>
          <w:rFonts w:ascii="Palatino Linotype" w:hAnsi="Palatino Linotype" w:cs="Arial"/>
          <w:sz w:val="22"/>
          <w:szCs w:val="22"/>
        </w:rPr>
      </w:pPr>
    </w:p>
    <w:p w14:paraId="646F636C" w14:textId="77777777" w:rsidR="00893559" w:rsidRPr="0000508A" w:rsidRDefault="00893559">
      <w:pPr>
        <w:numPr>
          <w:ilvl w:val="0"/>
          <w:numId w:val="3"/>
        </w:num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člen</w:t>
      </w:r>
    </w:p>
    <w:p w14:paraId="20461E32" w14:textId="77777777" w:rsidR="00893559" w:rsidRPr="0000508A" w:rsidRDefault="00893559" w:rsidP="00893559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AE8CA46" w14:textId="1345C4C2" w:rsidR="00893559" w:rsidRPr="0000508A" w:rsidRDefault="00893559" w:rsidP="00893559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 xml:space="preserve">UKREP 7: Pomoč </w:t>
      </w:r>
      <w:r w:rsidRPr="0000508A">
        <w:rPr>
          <w:rFonts w:ascii="Palatino Linotype" w:hAnsi="Palatino Linotype" w:cs="Arial"/>
          <w:sz w:val="22"/>
          <w:szCs w:val="22"/>
        </w:rPr>
        <w:t>(42. člen Uredbe Komisije (EU) št. 2022/2472)</w:t>
      </w:r>
    </w:p>
    <w:p w14:paraId="7297EAD6" w14:textId="77777777" w:rsidR="00893559" w:rsidRPr="0000508A" w:rsidRDefault="00893559" w:rsidP="00893559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4919057C" w14:textId="77777777" w:rsidR="00893559" w:rsidRPr="0000508A" w:rsidRDefault="00893559">
      <w:pPr>
        <w:pStyle w:val="Odstavekseznama"/>
        <w:numPr>
          <w:ilvl w:val="0"/>
          <w:numId w:val="4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Cilj podpore je izboljšati učinkovitost gospodarjenja z zasebnimi gozdovi z uvajanjem proizvodnih izboljšav pri sečnji in spravilu lesa in povečati varnost pri delu v gozdu.</w:t>
      </w:r>
    </w:p>
    <w:p w14:paraId="0D77442B" w14:textId="0AC94BD5" w:rsidR="00893559" w:rsidRPr="0000508A" w:rsidRDefault="00893559">
      <w:pPr>
        <w:pStyle w:val="Odstavekseznama"/>
        <w:numPr>
          <w:ilvl w:val="0"/>
          <w:numId w:val="4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Upravičeni stroški:</w:t>
      </w:r>
    </w:p>
    <w:p w14:paraId="36BCCABA" w14:textId="676EE6FE" w:rsidR="00893559" w:rsidRPr="0000508A" w:rsidRDefault="00893559">
      <w:pPr>
        <w:numPr>
          <w:ilvl w:val="0"/>
          <w:numId w:val="2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commentRangeStart w:id="22"/>
      <w:commentRangeStart w:id="23"/>
      <w:r w:rsidRPr="0000508A">
        <w:rPr>
          <w:rFonts w:ascii="Palatino Linotype" w:hAnsi="Palatino Linotype" w:cs="Arial"/>
          <w:sz w:val="22"/>
          <w:szCs w:val="22"/>
        </w:rPr>
        <w:t>stroški nakupa strojev in opreme do tržne vrednosti sredstva</w:t>
      </w:r>
      <w:commentRangeEnd w:id="22"/>
      <w:r w:rsidRPr="0000508A">
        <w:rPr>
          <w:rStyle w:val="Pripombasklic"/>
          <w:rFonts w:ascii="Palatino Linotype" w:hAnsi="Palatino Linotype"/>
          <w:sz w:val="22"/>
          <w:szCs w:val="22"/>
        </w:rPr>
        <w:commentReference w:id="22"/>
      </w:r>
      <w:commentRangeEnd w:id="23"/>
      <w:r w:rsidRPr="0000508A">
        <w:rPr>
          <w:rStyle w:val="Pripombasklic"/>
          <w:rFonts w:ascii="Palatino Linotype" w:hAnsi="Palatino Linotype"/>
          <w:sz w:val="22"/>
          <w:szCs w:val="22"/>
        </w:rPr>
        <w:commentReference w:id="23"/>
      </w:r>
      <w:r w:rsidRPr="0000508A">
        <w:rPr>
          <w:rFonts w:ascii="Palatino Linotype" w:hAnsi="Palatino Linotype" w:cs="Arial"/>
          <w:sz w:val="22"/>
          <w:szCs w:val="22"/>
        </w:rPr>
        <w:t>;</w:t>
      </w:r>
    </w:p>
    <w:p w14:paraId="33F4EB34" w14:textId="55EFECBA" w:rsidR="00525000" w:rsidRPr="0000508A" w:rsidRDefault="00525000">
      <w:pPr>
        <w:numPr>
          <w:ilvl w:val="0"/>
          <w:numId w:val="2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pridobitev, razvoj ali pristojbine za uporabo računalniške programske opreme, računalniškega oblaka in podobnih rešitev ter pridobitev patentov, licenc, avtorskih pravic in blagovnih znamk;</w:t>
      </w:r>
    </w:p>
    <w:p w14:paraId="24A09C74" w14:textId="51BC8017" w:rsidR="00525000" w:rsidRPr="0000508A" w:rsidRDefault="00525000">
      <w:pPr>
        <w:numPr>
          <w:ilvl w:val="0"/>
          <w:numId w:val="2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stroške oblikovanja načrtov za gospodarjenje z gozdovi ali enakovrednih instrumentov.</w:t>
      </w:r>
    </w:p>
    <w:p w14:paraId="136A3776" w14:textId="549B54C4" w:rsidR="00893559" w:rsidRPr="0000508A" w:rsidRDefault="00893559">
      <w:pPr>
        <w:pStyle w:val="Odstavekseznama"/>
        <w:numPr>
          <w:ilvl w:val="0"/>
          <w:numId w:val="4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Upravičenci do pomoči so</w:t>
      </w:r>
      <w:r w:rsidR="00525000" w:rsidRPr="0000508A">
        <w:rPr>
          <w:rFonts w:ascii="Palatino Linotype" w:hAnsi="Palatino Linotype" w:cs="Arial"/>
        </w:rPr>
        <w:t xml:space="preserve"> </w:t>
      </w:r>
      <w:r w:rsidRPr="0000508A">
        <w:rPr>
          <w:rFonts w:ascii="Palatino Linotype" w:hAnsi="Palatino Linotype" w:cs="Arial"/>
        </w:rPr>
        <w:t>kmetijska gospodarstva, vpisana v register kmetijskih gospodarstev</w:t>
      </w:r>
      <w:r w:rsidR="00525000" w:rsidRPr="0000508A">
        <w:rPr>
          <w:rFonts w:ascii="Palatino Linotype" w:hAnsi="Palatino Linotype" w:cs="Arial"/>
        </w:rPr>
        <w:t>.</w:t>
      </w:r>
    </w:p>
    <w:p w14:paraId="6CDE61D6" w14:textId="77777777" w:rsidR="00893559" w:rsidRPr="0000508A" w:rsidRDefault="00893559">
      <w:pPr>
        <w:pStyle w:val="Odstavekseznama"/>
        <w:numPr>
          <w:ilvl w:val="0"/>
          <w:numId w:val="40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Pogoji za pridobitev:</w:t>
      </w:r>
    </w:p>
    <w:p w14:paraId="2A5C42E2" w14:textId="77777777" w:rsidR="00893559" w:rsidRPr="0000508A" w:rsidRDefault="00893559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ponudbe oziroma predračun za načrtovano naložbo;</w:t>
      </w:r>
    </w:p>
    <w:p w14:paraId="307EA08F" w14:textId="77777777" w:rsidR="00893559" w:rsidRPr="0000508A" w:rsidRDefault="00893559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predložitev oddane zbirne vloge (</w:t>
      </w:r>
      <w:proofErr w:type="spellStart"/>
      <w:r w:rsidRPr="0000508A">
        <w:rPr>
          <w:rFonts w:ascii="Palatino Linotype" w:hAnsi="Palatino Linotype" w:cs="Arial"/>
          <w:sz w:val="22"/>
          <w:szCs w:val="22"/>
        </w:rPr>
        <w:t>subvencijska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 xml:space="preserve"> vloga) v tekočem oziroma preteklem letu, če rok za oddajo zbirne vloge v tekočem letu še ni potekel;</w:t>
      </w:r>
    </w:p>
    <w:p w14:paraId="04E25A3B" w14:textId="77777777" w:rsidR="00893559" w:rsidRPr="0000508A" w:rsidRDefault="00893559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mnenje o upravičenosti in ekonomičnosti investicije, ki ga pripravi pristojna strokovna služba;</w:t>
      </w:r>
    </w:p>
    <w:p w14:paraId="7AAC3976" w14:textId="77777777" w:rsidR="00893559" w:rsidRPr="0000508A" w:rsidRDefault="00893559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drugi pogoji, opredeljeni z javnim razpisom.</w:t>
      </w:r>
    </w:p>
    <w:p w14:paraId="3C254E44" w14:textId="77777777" w:rsidR="00893559" w:rsidRPr="0000508A" w:rsidRDefault="00893559">
      <w:pPr>
        <w:pStyle w:val="Odstavekseznama"/>
        <w:numPr>
          <w:ilvl w:val="0"/>
          <w:numId w:val="4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Intenzivnost pomoči: </w:t>
      </w:r>
    </w:p>
    <w:p w14:paraId="7E385DD7" w14:textId="77777777" w:rsidR="00893559" w:rsidRPr="0000508A" w:rsidRDefault="00893559">
      <w:pPr>
        <w:numPr>
          <w:ilvl w:val="0"/>
          <w:numId w:val="1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do 100 % upravičenih stroškov naložb na kmetijskih gospodarstvih. </w:t>
      </w:r>
    </w:p>
    <w:p w14:paraId="53750AD3" w14:textId="77777777" w:rsidR="00893559" w:rsidRPr="0000508A" w:rsidRDefault="00893559">
      <w:pPr>
        <w:pStyle w:val="Odstavekseznama"/>
        <w:numPr>
          <w:ilvl w:val="0"/>
          <w:numId w:val="4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Najvišji skupni znesek dodeljene pomoči znaša 3.000 EUR na kmetijsko gospodarstvo na leto.  </w:t>
      </w:r>
    </w:p>
    <w:p w14:paraId="4C2D1519" w14:textId="77777777" w:rsidR="00893559" w:rsidRPr="0000508A" w:rsidRDefault="00893559">
      <w:pPr>
        <w:pStyle w:val="Odstavekseznama"/>
        <w:numPr>
          <w:ilvl w:val="0"/>
          <w:numId w:val="40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Vlogo za pomoč v okviru tega ukrepa predloži nosilec kmetijskega gospodarstva. </w:t>
      </w:r>
    </w:p>
    <w:p w14:paraId="788F2EC1" w14:textId="77777777" w:rsidR="00893559" w:rsidRPr="0000508A" w:rsidRDefault="00893559" w:rsidP="00893559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80197AD" w14:textId="0FF2F3DC" w:rsidR="00893559" w:rsidRPr="0000508A" w:rsidRDefault="0080748A" w:rsidP="00893559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2</w:t>
      </w:r>
      <w:r>
        <w:rPr>
          <w:rFonts w:ascii="Palatino Linotype" w:hAnsi="Palatino Linotype" w:cs="Arial"/>
          <w:sz w:val="22"/>
          <w:szCs w:val="22"/>
        </w:rPr>
        <w:t>2</w:t>
      </w:r>
      <w:r w:rsidR="00893559" w:rsidRPr="0000508A">
        <w:rPr>
          <w:rFonts w:ascii="Palatino Linotype" w:hAnsi="Palatino Linotype" w:cs="Arial"/>
          <w:sz w:val="22"/>
          <w:szCs w:val="22"/>
        </w:rPr>
        <w:t>.člen</w:t>
      </w:r>
    </w:p>
    <w:p w14:paraId="6024A189" w14:textId="77777777" w:rsidR="00893559" w:rsidRPr="0000508A" w:rsidRDefault="00893559" w:rsidP="00893559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F6D3687" w14:textId="142B0A2F" w:rsidR="00525000" w:rsidRPr="0000508A" w:rsidRDefault="00893559" w:rsidP="00525000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UKREP 8: Pomoč za dejavnosti izmenjave znanja in informiranja v gozdarskem sektorju</w:t>
      </w:r>
      <w:r w:rsidR="00525000" w:rsidRPr="0000508A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525000" w:rsidRPr="0000508A">
        <w:rPr>
          <w:rFonts w:ascii="Palatino Linotype" w:hAnsi="Palatino Linotype" w:cs="Arial"/>
          <w:sz w:val="22"/>
          <w:szCs w:val="22"/>
        </w:rPr>
        <w:t>(47. člen Uredbe Komisije (EU) št. 2022/2472)</w:t>
      </w:r>
    </w:p>
    <w:p w14:paraId="13B99C48" w14:textId="77777777" w:rsidR="00893559" w:rsidRPr="0000508A" w:rsidRDefault="00893559" w:rsidP="00893559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52AD43B5" w14:textId="77777777" w:rsidR="00893559" w:rsidRPr="0000508A" w:rsidRDefault="00893559">
      <w:pPr>
        <w:pStyle w:val="Odstavekseznama"/>
        <w:numPr>
          <w:ilvl w:val="0"/>
          <w:numId w:val="47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Namen pomoči je kritje dejavnosti poklicnega usposabljanja in pridobivanja strokovnih znanj, vključno z usposabljanji, delavnicami in </w:t>
      </w:r>
      <w:proofErr w:type="spellStart"/>
      <w:r w:rsidRPr="0000508A">
        <w:rPr>
          <w:rFonts w:ascii="Palatino Linotype" w:hAnsi="Palatino Linotype" w:cs="Arial"/>
        </w:rPr>
        <w:t>mentoriranjem</w:t>
      </w:r>
      <w:proofErr w:type="spellEnd"/>
      <w:r w:rsidRPr="0000508A">
        <w:rPr>
          <w:rFonts w:ascii="Palatino Linotype" w:hAnsi="Palatino Linotype" w:cs="Arial"/>
        </w:rPr>
        <w:t>, ter predstavitvene dejavnosti in dejavnosti informiranja v povezavi z gozdarskim sektorjem;</w:t>
      </w:r>
    </w:p>
    <w:p w14:paraId="5C0B5084" w14:textId="00C21091" w:rsidR="00893559" w:rsidRPr="0000508A" w:rsidRDefault="00893559">
      <w:pPr>
        <w:pStyle w:val="Odstavekseznama"/>
        <w:numPr>
          <w:ilvl w:val="0"/>
          <w:numId w:val="47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Predmet podpore</w:t>
      </w:r>
      <w:r w:rsidR="00525000" w:rsidRPr="0000508A">
        <w:rPr>
          <w:rFonts w:ascii="Palatino Linotype" w:hAnsi="Palatino Linotype" w:cs="Arial"/>
        </w:rPr>
        <w:t xml:space="preserve"> so</w:t>
      </w:r>
      <w:r w:rsidRPr="0000508A">
        <w:rPr>
          <w:rFonts w:ascii="Palatino Linotype" w:hAnsi="Palatino Linotype" w:cs="Arial"/>
        </w:rPr>
        <w:t xml:space="preserve"> izobraževanj</w:t>
      </w:r>
      <w:r w:rsidR="00525000" w:rsidRPr="0000508A">
        <w:rPr>
          <w:rFonts w:ascii="Palatino Linotype" w:hAnsi="Palatino Linotype" w:cs="Arial"/>
        </w:rPr>
        <w:t>a</w:t>
      </w:r>
      <w:r w:rsidRPr="0000508A">
        <w:rPr>
          <w:rFonts w:ascii="Palatino Linotype" w:hAnsi="Palatino Linotype" w:cs="Arial"/>
        </w:rPr>
        <w:t>, usposabljanj</w:t>
      </w:r>
      <w:r w:rsidR="00525000" w:rsidRPr="0000508A">
        <w:rPr>
          <w:rFonts w:ascii="Palatino Linotype" w:hAnsi="Palatino Linotype" w:cs="Arial"/>
        </w:rPr>
        <w:t>a</w:t>
      </w:r>
      <w:r w:rsidRPr="0000508A">
        <w:rPr>
          <w:rFonts w:ascii="Palatino Linotype" w:hAnsi="Palatino Linotype" w:cs="Arial"/>
        </w:rPr>
        <w:t xml:space="preserve"> in informiranje nosilcev </w:t>
      </w:r>
      <w:r w:rsidR="00525000" w:rsidRPr="0000508A">
        <w:rPr>
          <w:rFonts w:ascii="Palatino Linotype" w:hAnsi="Palatino Linotype" w:cs="Arial"/>
        </w:rPr>
        <w:t>r</w:t>
      </w:r>
      <w:r w:rsidRPr="0000508A">
        <w:rPr>
          <w:rFonts w:ascii="Palatino Linotype" w:hAnsi="Palatino Linotype" w:cs="Arial"/>
        </w:rPr>
        <w:t>egistriranih kmečkih gospodarstev</w:t>
      </w:r>
      <w:r w:rsidR="00525000" w:rsidRPr="0000508A">
        <w:rPr>
          <w:rFonts w:ascii="Palatino Linotype" w:hAnsi="Palatino Linotype" w:cs="Arial"/>
        </w:rPr>
        <w:t>.</w:t>
      </w:r>
    </w:p>
    <w:p w14:paraId="391CC905" w14:textId="62562828" w:rsidR="00893559" w:rsidRPr="0000508A" w:rsidRDefault="00893559">
      <w:pPr>
        <w:pStyle w:val="Odstavekseznama"/>
        <w:numPr>
          <w:ilvl w:val="0"/>
          <w:numId w:val="47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Upravičeni stroški</w:t>
      </w:r>
      <w:r w:rsidR="00525000" w:rsidRPr="0000508A">
        <w:rPr>
          <w:rFonts w:ascii="Palatino Linotype" w:hAnsi="Palatino Linotype" w:cs="Arial"/>
        </w:rPr>
        <w:t xml:space="preserve"> so</w:t>
      </w:r>
      <w:r w:rsidRPr="0000508A">
        <w:rPr>
          <w:rFonts w:ascii="Palatino Linotype" w:hAnsi="Palatino Linotype" w:cs="Arial"/>
        </w:rPr>
        <w:t xml:space="preserve"> stroški izvedbe programov usposabljanja, ki jih izvede za izobraževanje registrirani izvajalec</w:t>
      </w:r>
      <w:r w:rsidR="00525000" w:rsidRPr="0000508A">
        <w:rPr>
          <w:rFonts w:ascii="Palatino Linotype" w:hAnsi="Palatino Linotype" w:cs="Arial"/>
        </w:rPr>
        <w:t>.</w:t>
      </w:r>
    </w:p>
    <w:p w14:paraId="2058A254" w14:textId="67CEE8F4" w:rsidR="00893559" w:rsidRPr="0000508A" w:rsidRDefault="00893559">
      <w:pPr>
        <w:pStyle w:val="Odstavekseznama"/>
        <w:numPr>
          <w:ilvl w:val="0"/>
          <w:numId w:val="47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lastRenderedPageBreak/>
        <w:t>Upravičenci do pomoči</w:t>
      </w:r>
      <w:r w:rsidR="00525000" w:rsidRPr="0000508A">
        <w:rPr>
          <w:rFonts w:ascii="Palatino Linotype" w:hAnsi="Palatino Linotype" w:cs="Arial"/>
        </w:rPr>
        <w:t xml:space="preserve"> so</w:t>
      </w:r>
      <w:r w:rsidRPr="0000508A">
        <w:rPr>
          <w:rFonts w:ascii="Palatino Linotype" w:hAnsi="Palatino Linotype" w:cs="Arial"/>
        </w:rPr>
        <w:t xml:space="preserve"> kmetje oz. kmetijska gospodarstva</w:t>
      </w:r>
      <w:r w:rsidR="00525000" w:rsidRPr="0000508A">
        <w:rPr>
          <w:rFonts w:ascii="Palatino Linotype" w:hAnsi="Palatino Linotype" w:cs="Arial"/>
        </w:rPr>
        <w:t>.</w:t>
      </w:r>
    </w:p>
    <w:p w14:paraId="03583E5F" w14:textId="77777777" w:rsidR="00893559" w:rsidRPr="0000508A" w:rsidRDefault="00893559">
      <w:pPr>
        <w:pStyle w:val="Odstavekseznama"/>
        <w:numPr>
          <w:ilvl w:val="0"/>
          <w:numId w:val="47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Podpore se ne dodelijo: </w:t>
      </w:r>
      <w:r w:rsidRPr="0000508A">
        <w:rPr>
          <w:rFonts w:ascii="Palatino Linotype" w:hAnsi="Palatino Linotype" w:cs="Arial"/>
        </w:rPr>
        <w:br/>
        <w:t>– za aktivnosti razširjanja znanstvenih dognanj, kakovosti za proizvode iz drugih držav, generičnih proizvodov in prehranjevalnih koristi generičnih proizvodov;</w:t>
      </w:r>
      <w:r w:rsidRPr="0000508A">
        <w:rPr>
          <w:rFonts w:ascii="Palatino Linotype" w:hAnsi="Palatino Linotype" w:cs="Arial"/>
        </w:rPr>
        <w:br/>
        <w:t>– za stroške storitev povezane z običajnimi operativnimi stroški podjetja, na primer rutinsko davčno svetovanje, redne pravne storitve, oglaševanje ali obveščanje kmetov;</w:t>
      </w:r>
      <w:r w:rsidRPr="0000508A">
        <w:rPr>
          <w:rFonts w:ascii="Palatino Linotype" w:hAnsi="Palatino Linotype" w:cs="Arial"/>
        </w:rPr>
        <w:br/>
      </w:r>
      <w:commentRangeStart w:id="24"/>
      <w:r w:rsidRPr="0000508A">
        <w:rPr>
          <w:rFonts w:ascii="Palatino Linotype" w:hAnsi="Palatino Linotype" w:cs="Arial"/>
        </w:rPr>
        <w:t>– za strokovne ekskurzije.</w:t>
      </w:r>
      <w:commentRangeEnd w:id="24"/>
      <w:r w:rsidR="00525000" w:rsidRPr="0000508A">
        <w:rPr>
          <w:rStyle w:val="Pripombasklic"/>
          <w:rFonts w:ascii="Times New Roman" w:eastAsia="Times New Roman" w:hAnsi="Times New Roman"/>
          <w:sz w:val="22"/>
          <w:szCs w:val="22"/>
          <w:lang w:eastAsia="sl-SI"/>
        </w:rPr>
        <w:commentReference w:id="24"/>
      </w:r>
    </w:p>
    <w:p w14:paraId="79EEEED0" w14:textId="71D659DB" w:rsidR="00893559" w:rsidRPr="0000508A" w:rsidRDefault="00525000">
      <w:pPr>
        <w:pStyle w:val="Odstavekseznama"/>
        <w:numPr>
          <w:ilvl w:val="0"/>
          <w:numId w:val="47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P</w:t>
      </w:r>
      <w:r w:rsidR="00893559" w:rsidRPr="0000508A">
        <w:rPr>
          <w:rFonts w:ascii="Palatino Linotype" w:hAnsi="Palatino Linotype" w:cs="Arial"/>
        </w:rPr>
        <w:t>omoč se dodeli do 100% upravičenih stroškov usposabljanja.</w:t>
      </w:r>
    </w:p>
    <w:p w14:paraId="7C277838" w14:textId="77777777" w:rsidR="001057DA" w:rsidRPr="0000508A" w:rsidRDefault="001057DA" w:rsidP="00525000">
      <w:pPr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14:paraId="113BFE46" w14:textId="43C9C09F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00508A">
        <w:rPr>
          <w:rFonts w:ascii="Palatino Linotype" w:hAnsi="Palatino Linotype" w:cs="Arial"/>
          <w:b/>
          <w:bCs/>
          <w:sz w:val="22"/>
          <w:szCs w:val="22"/>
        </w:rPr>
        <w:t>III. UKREPI DE MINIMIS V SKLADU Z UR</w:t>
      </w:r>
      <w:r w:rsidR="00FF5A6B" w:rsidRPr="0000508A">
        <w:rPr>
          <w:rFonts w:ascii="Palatino Linotype" w:hAnsi="Palatino Linotype" w:cs="Arial"/>
          <w:b/>
          <w:bCs/>
          <w:sz w:val="22"/>
          <w:szCs w:val="22"/>
        </w:rPr>
        <w:t>EDBO</w:t>
      </w:r>
      <w:r w:rsidR="00FF5A6B" w:rsidRPr="0000508A">
        <w:rPr>
          <w:rFonts w:ascii="Palatino Linotype" w:hAnsi="Palatino Linotype" w:cs="Arial"/>
          <w:b/>
          <w:sz w:val="22"/>
          <w:szCs w:val="22"/>
        </w:rPr>
        <w:t xml:space="preserve"> KOMISIJE (EU) ŠT.</w:t>
      </w:r>
      <w:r w:rsidR="003D321D" w:rsidRPr="0000508A">
        <w:rPr>
          <w:rFonts w:ascii="Palatino Linotype" w:hAnsi="Palatino Linotype" w:cs="Arial"/>
          <w:b/>
          <w:sz w:val="22"/>
          <w:szCs w:val="22"/>
        </w:rPr>
        <w:t xml:space="preserve"> 1407/2013</w:t>
      </w:r>
      <w:r w:rsidR="00FF5A6B" w:rsidRPr="0000508A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59675B5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382E7606" w14:textId="57D39873" w:rsidR="00AE0F24" w:rsidRPr="0000508A" w:rsidRDefault="0080748A" w:rsidP="008A2020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23. 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člen </w:t>
      </w:r>
    </w:p>
    <w:p w14:paraId="697292C7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bCs/>
          <w:sz w:val="22"/>
          <w:szCs w:val="22"/>
        </w:rPr>
        <w:t xml:space="preserve">(splošne določbe de minimis </w:t>
      </w:r>
      <w:r w:rsidRPr="0000508A">
        <w:rPr>
          <w:rFonts w:ascii="Palatino Linotype" w:hAnsi="Palatino Linotype" w:cs="Arial"/>
          <w:sz w:val="22"/>
          <w:szCs w:val="22"/>
        </w:rPr>
        <w:t>Uredbe Komisije (EU) št. 1407/2013</w:t>
      </w:r>
      <w:r w:rsidRPr="0000508A">
        <w:rPr>
          <w:rFonts w:ascii="Palatino Linotype" w:hAnsi="Palatino Linotype" w:cs="Arial"/>
          <w:bCs/>
          <w:sz w:val="22"/>
          <w:szCs w:val="22"/>
        </w:rPr>
        <w:t>)</w:t>
      </w:r>
    </w:p>
    <w:p w14:paraId="6B75CAE3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20F54434" w14:textId="2420F244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 de minimis pomoči v skladu z Uredbo Komisije (EU) št. 1</w:t>
      </w:r>
      <w:r w:rsidR="00B0476F" w:rsidRPr="0000508A">
        <w:rPr>
          <w:rFonts w:ascii="Palatino Linotype" w:hAnsi="Palatino Linotype" w:cs="Arial"/>
          <w:sz w:val="22"/>
          <w:szCs w:val="22"/>
        </w:rPr>
        <w:t xml:space="preserve">407/2013 </w:t>
      </w:r>
      <w:r w:rsidRPr="0000508A">
        <w:rPr>
          <w:rFonts w:ascii="Palatino Linotype" w:hAnsi="Palatino Linotype" w:cs="Arial"/>
          <w:sz w:val="22"/>
          <w:szCs w:val="22"/>
        </w:rPr>
        <w:t>niso upravičena podjetja iz sektorjev:</w:t>
      </w:r>
    </w:p>
    <w:p w14:paraId="7C463B5B" w14:textId="77777777" w:rsidR="00AE0F24" w:rsidRPr="0000508A" w:rsidRDefault="00AE0F24">
      <w:pPr>
        <w:numPr>
          <w:ilvl w:val="1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ribištva in akvakulture;</w:t>
      </w:r>
    </w:p>
    <w:p w14:paraId="2D60024D" w14:textId="77777777" w:rsidR="00AE0F24" w:rsidRPr="0000508A" w:rsidRDefault="00AE0F24">
      <w:pPr>
        <w:numPr>
          <w:ilvl w:val="1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primarne proizvodnje kmetijskih proizvodov iz seznama v Prilogi I k Pogodbi o delovanju Evropske unije;</w:t>
      </w:r>
    </w:p>
    <w:p w14:paraId="574521B5" w14:textId="77777777" w:rsidR="00AE0F24" w:rsidRPr="0000508A" w:rsidRDefault="00AE0F24">
      <w:pPr>
        <w:numPr>
          <w:ilvl w:val="1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predelave in trženja kmetijskih proizvodov iz seznama v Prilogi I k Pogodbi o delovanju Evropske unije v naslednjih primerih:</w:t>
      </w:r>
    </w:p>
    <w:p w14:paraId="122AFF83" w14:textId="77777777" w:rsidR="00AE0F24" w:rsidRPr="0000508A" w:rsidRDefault="00AE0F24">
      <w:pPr>
        <w:numPr>
          <w:ilvl w:val="0"/>
          <w:numId w:val="38"/>
        </w:numPr>
        <w:spacing w:line="276" w:lineRule="auto"/>
        <w:ind w:left="1418" w:hanging="425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če je znesek pomoči določen na podlagi cene ali količine zadevnih proizvodov, ki so kupljeni od primarnih proizvajalcev ali jih zadevna podjetja dajo na trg;</w:t>
      </w:r>
    </w:p>
    <w:p w14:paraId="16990781" w14:textId="77777777" w:rsidR="00AE0F24" w:rsidRPr="0000508A" w:rsidRDefault="00AE0F24">
      <w:pPr>
        <w:numPr>
          <w:ilvl w:val="0"/>
          <w:numId w:val="38"/>
        </w:numPr>
        <w:spacing w:line="276" w:lineRule="auto"/>
        <w:ind w:left="1418" w:hanging="425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če je pomoč pogojena s tem, da se delno ali v celoti prenese na primarne proizvajalce.</w:t>
      </w:r>
    </w:p>
    <w:p w14:paraId="07C19B36" w14:textId="732C74EB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 ne bo namenjena izvozu oz. z izvozom povezani dejavnosti v tretje države ali države članice, kot je pomoč, neposredno povezana z izvoženimi količinami, z ustanovitvijo in delovanjem distribucijske mreže ali drugimi tekočimi izdatki, povezanimi z izvozno dejavnostjo.</w:t>
      </w:r>
    </w:p>
    <w:p w14:paraId="296C14B3" w14:textId="3E99A107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Pomoč ne bo pogojena s prednostno rabo domačih proizvodov pred uvoženimi.</w:t>
      </w:r>
    </w:p>
    <w:p w14:paraId="3262E5B4" w14:textId="5086856F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Do finančnih spodbud niso upravičeni tisti subjekti, ki nimajo poravnanih zapadlih obveznosti do občine ali do države.</w:t>
      </w:r>
    </w:p>
    <w:p w14:paraId="1712F998" w14:textId="1D544B10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Do sredstev za razvoj niso upravičena </w:t>
      </w:r>
      <w:proofErr w:type="spellStart"/>
      <w:r w:rsidRPr="0000508A">
        <w:rPr>
          <w:rFonts w:ascii="Palatino Linotype" w:hAnsi="Palatino Linotype" w:cs="Arial"/>
          <w:sz w:val="22"/>
          <w:szCs w:val="22"/>
        </w:rPr>
        <w:t>mikro</w:t>
      </w:r>
      <w:proofErr w:type="spellEnd"/>
      <w:r w:rsidRPr="0000508A">
        <w:rPr>
          <w:rFonts w:ascii="Palatino Linotype" w:hAnsi="Palatino Linotype" w:cs="Arial"/>
          <w:sz w:val="22"/>
          <w:szCs w:val="22"/>
        </w:rPr>
        <w:t>, majhna in srednje velika podjetja, ki so po zakonu, ki ureja prisilno poravnavo, stečaj ali likvidacijo, v prisilni poravnavi, stečaju ali likvidaciji ter so kapitalsko neustrezna, kar pomeni, da je izguba tekočega leta skupaj s prenesenimi izgubami dosegla polovico osnovnega kapitala družbe.</w:t>
      </w:r>
    </w:p>
    <w:p w14:paraId="4DFDEF78" w14:textId="001B507B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Skupna vrednost pomoči, dodeljena istemu upravičencu oziroma enotnemu podjetju na podlagi pravila »de minimis« v skladu z Uredbo Komisije (ES) št. 1407/2013 ne sme preseči 200.000,00 EUR (v primeru podjetij, ki delujejo v komercialnem cestnem tovornem prometu, znaša zgornja dovoljena meja pomoči 100.000,00 EUR) v obdobju zadnjih treh </w:t>
      </w:r>
      <w:r w:rsidRPr="0000508A">
        <w:rPr>
          <w:rFonts w:ascii="Palatino Linotype" w:hAnsi="Palatino Linotype" w:cs="Arial"/>
          <w:sz w:val="22"/>
          <w:szCs w:val="22"/>
        </w:rPr>
        <w:lastRenderedPageBreak/>
        <w:t>proračunskih let, ne glede na obliko in namen pomoči ter ne glede na to, ali se pomoč dodeli iz sredstev države, občine ali Unije.</w:t>
      </w:r>
    </w:p>
    <w:p w14:paraId="21D8B1BA" w14:textId="7335700A" w:rsidR="00AE0F24" w:rsidRPr="0000508A" w:rsidRDefault="00AE0F24">
      <w:pPr>
        <w:numPr>
          <w:ilvl w:val="0"/>
          <w:numId w:val="37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Če je podjetje dejavno v sektorjih iz prvega odstavka tega člena, ter je poleg tega dejavno v enem ali več sektorjih, ali opravlja še druge dejavnosti, ki sodijo na področje uporabe Uredbe Komisije (ES) št. 1407/2013, se ta uredba uporablja za pomoč, dodeljeno v zvezi s slednjimi sektorji ali dejavnostmi, če podjetje na ustrezen način, kot je ločevanje dejavnosti ali razlikovanje med stroški, zagotovi, da dejavnosti v sektorjih, ki so izključeni iz področja uporabe te uredbe, ne prejemajo pomoči de minimis na podlagi Uredbe Komisije (ES) št. 1407/2013.</w:t>
      </w:r>
    </w:p>
    <w:p w14:paraId="1126EBF6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1D370979" w14:textId="50EE2B9F" w:rsidR="00AE0F24" w:rsidRPr="0000508A" w:rsidRDefault="0080748A" w:rsidP="008A2020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24. </w:t>
      </w:r>
      <w:r w:rsidR="00AE0F24" w:rsidRPr="0000508A">
        <w:rPr>
          <w:rFonts w:ascii="Palatino Linotype" w:hAnsi="Palatino Linotype" w:cs="Arial"/>
          <w:bCs/>
          <w:sz w:val="22"/>
          <w:szCs w:val="22"/>
        </w:rPr>
        <w:t>člen</w:t>
      </w:r>
    </w:p>
    <w:p w14:paraId="637316E9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00508A">
        <w:rPr>
          <w:rFonts w:ascii="Palatino Linotype" w:hAnsi="Palatino Linotype" w:cs="Arial"/>
          <w:bCs/>
          <w:sz w:val="22"/>
          <w:szCs w:val="22"/>
        </w:rPr>
        <w:t>(kumulacija de minimis pomoči)</w:t>
      </w:r>
    </w:p>
    <w:p w14:paraId="5142CC13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0A9BD02B" w14:textId="77777777" w:rsidR="00AE0F24" w:rsidRPr="0000508A" w:rsidRDefault="00AE0F24" w:rsidP="00F55FB4">
      <w:pPr>
        <w:spacing w:line="276" w:lineRule="auto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(1) Pomoč de minimis se ne sme kumulirati z državno pomočjo v zvezi z istimi upravičenimi stroški ali državno pomočjo za isti ukrep za financiranje tveganja, če bi se s takšno kumulacijo presegla največja intenzivnost pomoči ali znesek pomoči.</w:t>
      </w:r>
    </w:p>
    <w:p w14:paraId="168DBE3E" w14:textId="77777777" w:rsidR="00AE0F24" w:rsidRPr="0000508A" w:rsidRDefault="00AE0F24" w:rsidP="00F55FB4">
      <w:pPr>
        <w:spacing w:line="276" w:lineRule="auto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(2) Pomoč de minimis, dodeljena v skladu z Uredbo Komisije (EU) št. 1407/2013, se lahko kumulira s pomočjo de minimis, dodeljeno v skladu z Uredbo Komisije (EU) št. 360/2012 do zgornje meje, določene v uredbi št. 360/2012.</w:t>
      </w:r>
    </w:p>
    <w:p w14:paraId="56C801FA" w14:textId="11520BC9" w:rsidR="00AE0F24" w:rsidRPr="0000508A" w:rsidRDefault="00AE0F24" w:rsidP="00F55FB4">
      <w:pPr>
        <w:spacing w:line="276" w:lineRule="auto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(3) Pomoč de minimis, dodeljena v skladu z Uredbo Komisije (EU) št. 1407/2013, se lahko kumulira s pomočjo de minimis, dodeljeno v skladu z drugimi uredbami de minimis do ustrezne zgornje meje (200.000 oz</w:t>
      </w:r>
      <w:r w:rsidR="003D321D" w:rsidRPr="0000508A">
        <w:rPr>
          <w:rFonts w:ascii="Palatino Linotype" w:hAnsi="Palatino Linotype" w:cs="Arial"/>
          <w:sz w:val="22"/>
          <w:szCs w:val="22"/>
        </w:rPr>
        <w:t>.</w:t>
      </w:r>
      <w:r w:rsidRPr="0000508A">
        <w:rPr>
          <w:rFonts w:ascii="Palatino Linotype" w:hAnsi="Palatino Linotype" w:cs="Arial"/>
          <w:sz w:val="22"/>
          <w:szCs w:val="22"/>
        </w:rPr>
        <w:t xml:space="preserve"> 100.000 EUR).</w:t>
      </w:r>
    </w:p>
    <w:p w14:paraId="34E32332" w14:textId="77777777" w:rsidR="00AE0F24" w:rsidRPr="0000508A" w:rsidRDefault="00AE0F24" w:rsidP="00F55FB4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08CA0806" w14:textId="77777777" w:rsidR="00AE0F24" w:rsidRPr="0000508A" w:rsidRDefault="00AE0F24" w:rsidP="008A2020">
      <w:pPr>
        <w:pStyle w:val="Odstavekseznama"/>
        <w:numPr>
          <w:ilvl w:val="0"/>
          <w:numId w:val="48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člen</w:t>
      </w:r>
    </w:p>
    <w:p w14:paraId="49A28D15" w14:textId="77777777" w:rsidR="00AE0F24" w:rsidRPr="0000508A" w:rsidRDefault="00AE0F24" w:rsidP="00F55FB4">
      <w:pPr>
        <w:pStyle w:val="Golobesedilo"/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(obveznosti prejemnika pomoči in občine)</w:t>
      </w:r>
    </w:p>
    <w:p w14:paraId="7C0B37FA" w14:textId="77777777" w:rsidR="00AE0F24" w:rsidRPr="0000508A" w:rsidRDefault="00AE0F24" w:rsidP="00F55FB4">
      <w:pPr>
        <w:pStyle w:val="Golobesedilo"/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556F7625" w14:textId="77777777" w:rsidR="00AE0F24" w:rsidRPr="0000508A" w:rsidRDefault="00AE0F24">
      <w:pPr>
        <w:numPr>
          <w:ilvl w:val="0"/>
          <w:numId w:val="41"/>
        </w:numPr>
        <w:tabs>
          <w:tab w:val="num" w:pos="218"/>
          <w:tab w:val="num" w:pos="426"/>
        </w:tabs>
        <w:spacing w:line="276" w:lineRule="auto"/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Prejemnik podpore mora imeti za nakazilo dodeljenih sredstev odprt transakcijski račun v Republiki Sloveniji. </w:t>
      </w:r>
    </w:p>
    <w:p w14:paraId="30143AE4" w14:textId="77777777" w:rsidR="00AE0F24" w:rsidRPr="0000508A" w:rsidRDefault="00AE0F24">
      <w:pPr>
        <w:numPr>
          <w:ilvl w:val="0"/>
          <w:numId w:val="41"/>
        </w:numPr>
        <w:tabs>
          <w:tab w:val="num" w:pos="426"/>
        </w:tabs>
        <w:spacing w:line="276" w:lineRule="auto"/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Prejemnik mora k vlogi predložiti: </w:t>
      </w:r>
    </w:p>
    <w:p w14:paraId="13240151" w14:textId="77777777" w:rsidR="00AE0F24" w:rsidRPr="0000508A" w:rsidRDefault="00AE0F24">
      <w:pPr>
        <w:numPr>
          <w:ilvl w:val="0"/>
          <w:numId w:val="3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pisno izjavo o vseh drugih pomočeh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, ki jih je upravičenec oziroma enotno podjetje prejelo na podlagi te ali drugih uredb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 v predhodnih dveh in v tekočem proračunskem letu;</w:t>
      </w:r>
    </w:p>
    <w:p w14:paraId="675334A6" w14:textId="77777777" w:rsidR="00AE0F24" w:rsidRPr="0000508A" w:rsidRDefault="00AE0F24">
      <w:pPr>
        <w:numPr>
          <w:ilvl w:val="0"/>
          <w:numId w:val="3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pisno izjavo o drugih že prejetih (ali zaprošenih) pomočeh za iste upravičene stroške in zagotovilo, da z dodeljenim zneskom pomoči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, ne bo presežena zgornja meja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 pomoči ter intenzivnosti pomoči po drugih predpisih;</w:t>
      </w:r>
    </w:p>
    <w:p w14:paraId="7E17B54B" w14:textId="77777777" w:rsidR="00AE0F24" w:rsidRPr="0000508A" w:rsidRDefault="00AE0F24">
      <w:pPr>
        <w:numPr>
          <w:ilvl w:val="0"/>
          <w:numId w:val="3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seznam podjetij, s katerimi je lastniško povezan, tako da se preveri skupen znesek že prejetih de minimis pomoči za vsa, z njim povezana podjetja;</w:t>
      </w:r>
    </w:p>
    <w:p w14:paraId="6E92FB26" w14:textId="77777777" w:rsidR="00AE0F24" w:rsidRPr="0000508A" w:rsidRDefault="00AE0F24">
      <w:pPr>
        <w:numPr>
          <w:ilvl w:val="0"/>
          <w:numId w:val="39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izjavo o ločitvi dejavnosti oziroma stroškov, vezano na določilo sedmega odstavka 18. člena tega pravilnika.</w:t>
      </w:r>
    </w:p>
    <w:p w14:paraId="17B9D938" w14:textId="77777777" w:rsidR="00AE0F24" w:rsidRPr="0000508A" w:rsidRDefault="00AE0F24">
      <w:pPr>
        <w:numPr>
          <w:ilvl w:val="0"/>
          <w:numId w:val="41"/>
        </w:numPr>
        <w:tabs>
          <w:tab w:val="clear" w:pos="644"/>
          <w:tab w:val="num" w:pos="426"/>
          <w:tab w:val="num" w:pos="851"/>
        </w:tabs>
        <w:spacing w:line="276" w:lineRule="auto"/>
        <w:ind w:hanging="644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Občina bo s sklepom/odločbo pisno obvestila prejemnika:</w:t>
      </w:r>
    </w:p>
    <w:p w14:paraId="4FCEE8EC" w14:textId="453654EC" w:rsidR="00AE0F24" w:rsidRPr="0000508A" w:rsidRDefault="00AE0F24">
      <w:pPr>
        <w:numPr>
          <w:ilvl w:val="0"/>
          <w:numId w:val="4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 xml:space="preserve">da je pomoč dodeljena po pravilu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 v skladu</w:t>
      </w:r>
      <w:r w:rsidR="000848CC" w:rsidRPr="0000508A">
        <w:rPr>
          <w:rFonts w:ascii="Palatino Linotype" w:hAnsi="Palatino Linotype" w:cs="Arial"/>
          <w:sz w:val="22"/>
          <w:szCs w:val="22"/>
        </w:rPr>
        <w:t xml:space="preserve"> z </w:t>
      </w:r>
      <w:r w:rsidR="00422108" w:rsidRPr="0000508A">
        <w:rPr>
          <w:rFonts w:ascii="Palatino Linotype" w:hAnsi="Palatino Linotype" w:cs="Arial"/>
          <w:sz w:val="22"/>
          <w:szCs w:val="22"/>
        </w:rPr>
        <w:t>Uredbe Komisije (EU) št. 1407/2013</w:t>
      </w:r>
      <w:r w:rsidRPr="0000508A">
        <w:rPr>
          <w:rFonts w:ascii="Palatino Linotype" w:hAnsi="Palatino Linotype" w:cs="Arial"/>
          <w:sz w:val="22"/>
          <w:szCs w:val="22"/>
        </w:rPr>
        <w:t>,</w:t>
      </w:r>
    </w:p>
    <w:p w14:paraId="4FCA8CAF" w14:textId="77777777" w:rsidR="00AE0F24" w:rsidRPr="0000508A" w:rsidRDefault="00AE0F24">
      <w:pPr>
        <w:numPr>
          <w:ilvl w:val="0"/>
          <w:numId w:val="4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o odobrenem znesku </w:t>
      </w:r>
      <w:r w:rsidRPr="0000508A">
        <w:rPr>
          <w:rFonts w:ascii="Palatino Linotype" w:hAnsi="Palatino Linotype" w:cs="Arial"/>
          <w:i/>
          <w:sz w:val="22"/>
          <w:szCs w:val="22"/>
        </w:rPr>
        <w:t>de minimis</w:t>
      </w:r>
      <w:r w:rsidRPr="0000508A">
        <w:rPr>
          <w:rFonts w:ascii="Palatino Linotype" w:hAnsi="Palatino Linotype" w:cs="Arial"/>
          <w:sz w:val="22"/>
          <w:szCs w:val="22"/>
        </w:rPr>
        <w:t xml:space="preserve"> pomoči.</w:t>
      </w:r>
    </w:p>
    <w:p w14:paraId="28840572" w14:textId="77777777" w:rsidR="00AE0F24" w:rsidRPr="0000508A" w:rsidRDefault="00AE0F24" w:rsidP="00F55FB4">
      <w:pPr>
        <w:spacing w:line="276" w:lineRule="auto"/>
        <w:ind w:left="360"/>
        <w:jc w:val="center"/>
        <w:rPr>
          <w:rFonts w:ascii="Palatino Linotype" w:hAnsi="Palatino Linotype" w:cs="Arial"/>
          <w:sz w:val="22"/>
          <w:szCs w:val="22"/>
        </w:rPr>
      </w:pPr>
    </w:p>
    <w:p w14:paraId="6BD1A128" w14:textId="77777777" w:rsidR="00AE0F24" w:rsidRPr="0000508A" w:rsidRDefault="00AE0F24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IV. OSTALI UKREPI OBČINE</w:t>
      </w:r>
    </w:p>
    <w:p w14:paraId="642064F4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</w:p>
    <w:p w14:paraId="49CDD45C" w14:textId="77777777" w:rsidR="00AE0F24" w:rsidRPr="0000508A" w:rsidRDefault="00AE0F24" w:rsidP="008A2020">
      <w:pPr>
        <w:pStyle w:val="Odstavekseznama"/>
        <w:numPr>
          <w:ilvl w:val="0"/>
          <w:numId w:val="48"/>
        </w:numPr>
        <w:spacing w:after="0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člen</w:t>
      </w:r>
    </w:p>
    <w:p w14:paraId="7B15B285" w14:textId="00555474" w:rsidR="00AE0F24" w:rsidRPr="0000508A" w:rsidRDefault="003C68AC" w:rsidP="00E03810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commentRangeStart w:id="25"/>
      <w:r w:rsidRPr="0000508A">
        <w:rPr>
          <w:rFonts w:ascii="Palatino Linotype" w:hAnsi="Palatino Linotype" w:cs="Arial"/>
          <w:b/>
          <w:sz w:val="22"/>
          <w:szCs w:val="22"/>
        </w:rPr>
        <w:t>UKREP 9</w:t>
      </w:r>
      <w:r w:rsidR="00715075" w:rsidRPr="0000508A">
        <w:rPr>
          <w:rFonts w:ascii="Palatino Linotype" w:hAnsi="Palatino Linotype" w:cs="Arial"/>
          <w:b/>
          <w:sz w:val="22"/>
          <w:szCs w:val="22"/>
        </w:rPr>
        <w:t>: Šolanje v srednjih strokovnih in srednjih poklicnih</w:t>
      </w:r>
      <w:r w:rsidR="00AE0F24" w:rsidRPr="0000508A">
        <w:rPr>
          <w:rFonts w:ascii="Palatino Linotype" w:hAnsi="Palatino Linotype" w:cs="Arial"/>
          <w:b/>
          <w:sz w:val="22"/>
          <w:szCs w:val="22"/>
        </w:rPr>
        <w:t xml:space="preserve"> programih</w:t>
      </w:r>
      <w:r w:rsidR="00715075" w:rsidRPr="0000508A">
        <w:rPr>
          <w:rFonts w:ascii="Palatino Linotype" w:hAnsi="Palatino Linotype" w:cs="Arial"/>
          <w:b/>
          <w:sz w:val="22"/>
          <w:szCs w:val="22"/>
        </w:rPr>
        <w:t xml:space="preserve"> s področja                   </w:t>
      </w:r>
      <w:r w:rsidR="00077A7E" w:rsidRPr="0000508A">
        <w:rPr>
          <w:rFonts w:ascii="Palatino Linotype" w:hAnsi="Palatino Linotype" w:cs="Arial"/>
          <w:b/>
          <w:sz w:val="22"/>
          <w:szCs w:val="22"/>
        </w:rPr>
        <w:t>k</w:t>
      </w:r>
      <w:r w:rsidR="00715075" w:rsidRPr="0000508A">
        <w:rPr>
          <w:rFonts w:ascii="Palatino Linotype" w:hAnsi="Palatino Linotype" w:cs="Arial"/>
          <w:b/>
          <w:sz w:val="22"/>
          <w:szCs w:val="22"/>
        </w:rPr>
        <w:t>metijstva</w:t>
      </w:r>
      <w:r w:rsidR="00077A7E" w:rsidRPr="0000508A">
        <w:rPr>
          <w:rFonts w:ascii="Palatino Linotype" w:hAnsi="Palatino Linotype" w:cs="Arial"/>
          <w:b/>
          <w:sz w:val="22"/>
          <w:szCs w:val="22"/>
        </w:rPr>
        <w:t xml:space="preserve"> in gozdarstva</w:t>
      </w:r>
    </w:p>
    <w:p w14:paraId="0A6E874A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E3F3B50" w14:textId="77777777" w:rsidR="00AE0F24" w:rsidRPr="0000508A" w:rsidRDefault="00AE0F24">
      <w:pPr>
        <w:pStyle w:val="Odstavekseznama"/>
        <w:numPr>
          <w:ilvl w:val="0"/>
          <w:numId w:val="43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Namen ukrepa je finančna pomoč pri izo</w:t>
      </w:r>
      <w:r w:rsidR="00715075" w:rsidRPr="0000508A">
        <w:rPr>
          <w:rFonts w:ascii="Palatino Linotype" w:hAnsi="Palatino Linotype" w:cs="Arial"/>
        </w:rPr>
        <w:t xml:space="preserve">braževanju dijakov v </w:t>
      </w:r>
      <w:r w:rsidRPr="0000508A">
        <w:rPr>
          <w:rFonts w:ascii="Palatino Linotype" w:hAnsi="Palatino Linotype" w:cs="Arial"/>
        </w:rPr>
        <w:t>programih</w:t>
      </w:r>
      <w:r w:rsidR="00715075" w:rsidRPr="0000508A">
        <w:rPr>
          <w:rFonts w:ascii="Palatino Linotype" w:hAnsi="Palatino Linotype" w:cs="Arial"/>
        </w:rPr>
        <w:t>, povezanih s kmetijstvom</w:t>
      </w:r>
      <w:r w:rsidRPr="0000508A">
        <w:rPr>
          <w:rFonts w:ascii="Palatino Linotype" w:hAnsi="Palatino Linotype" w:cs="Arial"/>
        </w:rPr>
        <w:t xml:space="preserve">. </w:t>
      </w:r>
    </w:p>
    <w:p w14:paraId="7DE727AF" w14:textId="0F330D8B" w:rsidR="00AE0F24" w:rsidRPr="0000508A" w:rsidRDefault="00AE0F24">
      <w:pPr>
        <w:pStyle w:val="Telobesedila3"/>
        <w:numPr>
          <w:ilvl w:val="0"/>
          <w:numId w:val="43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Pogoj za pridobitev pomoči</w:t>
      </w:r>
      <w:r w:rsidR="00E03810" w:rsidRPr="0000508A">
        <w:rPr>
          <w:rFonts w:ascii="Palatino Linotype" w:hAnsi="Palatino Linotype" w:cs="Arial"/>
          <w:sz w:val="22"/>
          <w:szCs w:val="22"/>
        </w:rPr>
        <w:t xml:space="preserve"> je, da ima </w:t>
      </w:r>
      <w:r w:rsidR="001F6EBE" w:rsidRPr="0000508A">
        <w:rPr>
          <w:rFonts w:ascii="Palatino Linotype" w:hAnsi="Palatino Linotype" w:cs="Arial"/>
          <w:sz w:val="22"/>
          <w:szCs w:val="22"/>
        </w:rPr>
        <w:t>dijak stalno prebivališče v občini.</w:t>
      </w:r>
      <w:r w:rsidRPr="0000508A">
        <w:rPr>
          <w:rFonts w:ascii="Palatino Linotype" w:hAnsi="Palatino Linotype" w:cs="Arial"/>
          <w:sz w:val="22"/>
          <w:szCs w:val="22"/>
        </w:rPr>
        <w:t xml:space="preserve">  </w:t>
      </w:r>
    </w:p>
    <w:p w14:paraId="67AD06A7" w14:textId="1277F4B8" w:rsidR="00AE0F24" w:rsidRPr="0000508A" w:rsidRDefault="00E03810">
      <w:pPr>
        <w:pStyle w:val="Odstavekseznama"/>
        <w:numPr>
          <w:ilvl w:val="0"/>
          <w:numId w:val="43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 xml:space="preserve">Za pridobitev pomoči je potrebno vlogi priložiti ustrezno </w:t>
      </w:r>
      <w:r w:rsidR="00AE0F24" w:rsidRPr="0000508A">
        <w:rPr>
          <w:rFonts w:ascii="Palatino Linotype" w:hAnsi="Palatino Linotype" w:cs="Arial"/>
        </w:rPr>
        <w:t>potrdilo o vpisu</w:t>
      </w:r>
      <w:r w:rsidR="00715075" w:rsidRPr="0000508A">
        <w:rPr>
          <w:rFonts w:ascii="Palatino Linotype" w:hAnsi="Palatino Linotype" w:cs="Arial"/>
        </w:rPr>
        <w:t>.</w:t>
      </w:r>
    </w:p>
    <w:p w14:paraId="3A4CCAA4" w14:textId="2F80314A" w:rsidR="00AE0F24" w:rsidRPr="0000508A" w:rsidRDefault="00AE0F24">
      <w:pPr>
        <w:pStyle w:val="Odstavekseznama"/>
        <w:numPr>
          <w:ilvl w:val="0"/>
          <w:numId w:val="43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Upravičenci do pomoči</w:t>
      </w:r>
      <w:r w:rsidR="00E03810" w:rsidRPr="0000508A">
        <w:rPr>
          <w:rFonts w:ascii="Palatino Linotype" w:hAnsi="Palatino Linotype" w:cs="Arial"/>
        </w:rPr>
        <w:t xml:space="preserve"> so d</w:t>
      </w:r>
      <w:r w:rsidR="00715075" w:rsidRPr="0000508A">
        <w:rPr>
          <w:rFonts w:ascii="Palatino Linotype" w:hAnsi="Palatino Linotype" w:cs="Arial"/>
        </w:rPr>
        <w:t xml:space="preserve">ijaki, ki se šolajo v </w:t>
      </w:r>
      <w:r w:rsidR="001F6EBE" w:rsidRPr="0000508A">
        <w:rPr>
          <w:rFonts w:ascii="Palatino Linotype" w:hAnsi="Palatino Linotype" w:cs="Arial"/>
        </w:rPr>
        <w:t xml:space="preserve">srednjih strokovnih in  srednjih poklicnih </w:t>
      </w:r>
      <w:r w:rsidRPr="0000508A">
        <w:rPr>
          <w:rFonts w:ascii="Palatino Linotype" w:hAnsi="Palatino Linotype" w:cs="Arial"/>
        </w:rPr>
        <w:t>programih</w:t>
      </w:r>
      <w:r w:rsidR="001F6EBE" w:rsidRPr="0000508A">
        <w:rPr>
          <w:rFonts w:ascii="Palatino Linotype" w:hAnsi="Palatino Linotype" w:cs="Arial"/>
        </w:rPr>
        <w:t>, povezanih s kmetijstvom.</w:t>
      </w:r>
      <w:r w:rsidRPr="0000508A">
        <w:rPr>
          <w:rFonts w:ascii="Palatino Linotype" w:hAnsi="Palatino Linotype" w:cs="Arial"/>
        </w:rPr>
        <w:t xml:space="preserve"> </w:t>
      </w:r>
    </w:p>
    <w:p w14:paraId="34D13C37" w14:textId="4F6C89E1" w:rsidR="007E0CDD" w:rsidRPr="0000508A" w:rsidRDefault="00E03810">
      <w:pPr>
        <w:pStyle w:val="Odstavekseznama"/>
        <w:numPr>
          <w:ilvl w:val="0"/>
          <w:numId w:val="43"/>
        </w:numPr>
        <w:spacing w:after="0"/>
        <w:jc w:val="both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Višina pomoči znaša</w:t>
      </w:r>
      <w:r w:rsidR="00AE0F24" w:rsidRPr="0000508A">
        <w:rPr>
          <w:rFonts w:ascii="Palatino Linotype" w:hAnsi="Palatino Linotype" w:cs="Arial"/>
        </w:rPr>
        <w:t xml:space="preserve"> 400 EUR</w:t>
      </w:r>
      <w:r w:rsidRPr="0000508A">
        <w:rPr>
          <w:rFonts w:ascii="Palatino Linotype" w:hAnsi="Palatino Linotype" w:cs="Arial"/>
        </w:rPr>
        <w:t xml:space="preserve"> neto na dijaka</w:t>
      </w:r>
      <w:r w:rsidR="00AE0F24" w:rsidRPr="0000508A">
        <w:rPr>
          <w:rFonts w:ascii="Palatino Linotype" w:hAnsi="Palatino Linotype" w:cs="Arial"/>
        </w:rPr>
        <w:t xml:space="preserve"> v šolskem letu.</w:t>
      </w:r>
      <w:commentRangeEnd w:id="25"/>
      <w:r w:rsidRPr="0000508A">
        <w:rPr>
          <w:rStyle w:val="Pripombasklic"/>
          <w:rFonts w:ascii="Times New Roman" w:eastAsia="Times New Roman" w:hAnsi="Times New Roman"/>
          <w:sz w:val="22"/>
          <w:szCs w:val="22"/>
          <w:lang w:eastAsia="sl-SI"/>
        </w:rPr>
        <w:commentReference w:id="25"/>
      </w:r>
    </w:p>
    <w:p w14:paraId="59FFD43C" w14:textId="77777777" w:rsidR="007E0CDD" w:rsidRPr="0000508A" w:rsidRDefault="007E0CDD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467DDBDC" w14:textId="77777777" w:rsidR="000848CC" w:rsidRPr="0000508A" w:rsidRDefault="007E0CDD" w:rsidP="00F55FB4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27.člen</w:t>
      </w:r>
    </w:p>
    <w:p w14:paraId="65686D7F" w14:textId="77777777" w:rsidR="000848CC" w:rsidRPr="0000508A" w:rsidRDefault="000848CC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723D9486" w14:textId="77777777" w:rsidR="000848CC" w:rsidRPr="0000508A" w:rsidRDefault="007E0CDD" w:rsidP="00F55FB4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0508A">
        <w:rPr>
          <w:rFonts w:ascii="Palatino Linotype" w:hAnsi="Palatino Linotype" w:cs="Arial"/>
          <w:b/>
          <w:sz w:val="22"/>
          <w:szCs w:val="22"/>
        </w:rPr>
        <w:t>UKREP 10</w:t>
      </w:r>
      <w:r w:rsidR="000848CC" w:rsidRPr="0000508A">
        <w:rPr>
          <w:rFonts w:ascii="Palatino Linotype" w:hAnsi="Palatino Linotype" w:cs="Arial"/>
          <w:b/>
          <w:sz w:val="22"/>
          <w:szCs w:val="22"/>
        </w:rPr>
        <w:t>:  Sofinanciranje dejavnosti društev s področja kmetijstva</w:t>
      </w:r>
    </w:p>
    <w:p w14:paraId="3F77CE64" w14:textId="77777777" w:rsidR="000848CC" w:rsidRPr="0000508A" w:rsidRDefault="000848CC" w:rsidP="00F55FB4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22BA780" w14:textId="70B0D0C4" w:rsidR="000848CC" w:rsidRPr="0000508A" w:rsidRDefault="000848CC">
      <w:pPr>
        <w:numPr>
          <w:ilvl w:val="0"/>
          <w:numId w:val="5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commentRangeStart w:id="26"/>
      <w:r w:rsidRPr="0000508A">
        <w:rPr>
          <w:rFonts w:ascii="Palatino Linotype" w:hAnsi="Palatino Linotype" w:cs="Arial"/>
          <w:sz w:val="22"/>
          <w:szCs w:val="22"/>
        </w:rPr>
        <w:t xml:space="preserve">Namen </w:t>
      </w:r>
      <w:r w:rsidR="00426A4E" w:rsidRPr="0000508A">
        <w:rPr>
          <w:rFonts w:ascii="Palatino Linotype" w:hAnsi="Palatino Linotype" w:cs="Arial"/>
          <w:sz w:val="22"/>
          <w:szCs w:val="22"/>
        </w:rPr>
        <w:t xml:space="preserve">ukrepa je finančna pomoč pri </w:t>
      </w:r>
      <w:r w:rsidR="000F0128" w:rsidRPr="0000508A">
        <w:rPr>
          <w:rFonts w:ascii="Palatino Linotype" w:hAnsi="Palatino Linotype" w:cs="Arial"/>
          <w:sz w:val="22"/>
          <w:szCs w:val="22"/>
        </w:rPr>
        <w:t>letnem delovanju</w:t>
      </w:r>
      <w:r w:rsidR="00426A4E" w:rsidRPr="0000508A">
        <w:rPr>
          <w:rFonts w:ascii="Palatino Linotype" w:hAnsi="Palatino Linotype" w:cs="Arial"/>
          <w:sz w:val="22"/>
          <w:szCs w:val="22"/>
        </w:rPr>
        <w:t xml:space="preserve"> društev</w:t>
      </w:r>
      <w:r w:rsidR="000F0128" w:rsidRPr="0000508A">
        <w:rPr>
          <w:rFonts w:ascii="Palatino Linotype" w:hAnsi="Palatino Linotype" w:cs="Arial"/>
          <w:sz w:val="22"/>
          <w:szCs w:val="22"/>
        </w:rPr>
        <w:t>, povezanem</w:t>
      </w:r>
      <w:r w:rsidRPr="0000508A">
        <w:rPr>
          <w:rFonts w:ascii="Palatino Linotype" w:hAnsi="Palatino Linotype" w:cs="Arial"/>
          <w:sz w:val="22"/>
          <w:szCs w:val="22"/>
        </w:rPr>
        <w:t xml:space="preserve"> s kmetijstvom</w:t>
      </w:r>
      <w:r w:rsidR="00426A4E" w:rsidRPr="0000508A">
        <w:rPr>
          <w:rFonts w:ascii="Palatino Linotype" w:hAnsi="Palatino Linotype" w:cs="Arial"/>
          <w:sz w:val="22"/>
          <w:szCs w:val="22"/>
        </w:rPr>
        <w:t>, z namenom spodbujanja razvoja podeželja v občini.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</w:p>
    <w:p w14:paraId="4A0B957D" w14:textId="2ACC6541" w:rsidR="000848CC" w:rsidRPr="0000508A" w:rsidRDefault="000848CC">
      <w:pPr>
        <w:numPr>
          <w:ilvl w:val="0"/>
          <w:numId w:val="5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</w:t>
      </w:r>
      <w:r w:rsidR="00426A4E" w:rsidRPr="0000508A">
        <w:rPr>
          <w:rFonts w:ascii="Palatino Linotype" w:hAnsi="Palatino Linotype" w:cs="Arial"/>
          <w:sz w:val="22"/>
          <w:szCs w:val="22"/>
        </w:rPr>
        <w:t>pravičenci do pomoči</w:t>
      </w:r>
      <w:r w:rsidR="00E03810" w:rsidRPr="0000508A">
        <w:rPr>
          <w:rFonts w:ascii="Palatino Linotype" w:hAnsi="Palatino Linotype" w:cs="Arial"/>
          <w:sz w:val="22"/>
          <w:szCs w:val="22"/>
        </w:rPr>
        <w:t xml:space="preserve"> so </w:t>
      </w:r>
      <w:r w:rsidR="00426A4E" w:rsidRPr="0000508A">
        <w:rPr>
          <w:rFonts w:ascii="Palatino Linotype" w:hAnsi="Palatino Linotype" w:cs="Arial"/>
          <w:sz w:val="22"/>
          <w:szCs w:val="22"/>
        </w:rPr>
        <w:t>društva, ki imajo v svojih temeljnih aktih opredeljeno dejavnost kmetijstva</w:t>
      </w:r>
      <w:r w:rsidR="00E03810" w:rsidRPr="0000508A">
        <w:rPr>
          <w:rFonts w:ascii="Palatino Linotype" w:hAnsi="Palatino Linotype" w:cs="Arial"/>
          <w:sz w:val="22"/>
          <w:szCs w:val="22"/>
        </w:rPr>
        <w:t>.</w:t>
      </w:r>
    </w:p>
    <w:p w14:paraId="03CEA402" w14:textId="2650F844" w:rsidR="000848CC" w:rsidRPr="0000508A" w:rsidRDefault="000848CC">
      <w:pPr>
        <w:numPr>
          <w:ilvl w:val="0"/>
          <w:numId w:val="5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Upravičenci do pomoči</w:t>
      </w:r>
      <w:r w:rsidR="00E03810" w:rsidRPr="0000508A">
        <w:rPr>
          <w:rFonts w:ascii="Palatino Linotype" w:hAnsi="Palatino Linotype" w:cs="Arial"/>
          <w:sz w:val="22"/>
          <w:szCs w:val="22"/>
        </w:rPr>
        <w:t xml:space="preserve"> so </w:t>
      </w:r>
      <w:r w:rsidR="000F0128" w:rsidRPr="0000508A">
        <w:rPr>
          <w:rFonts w:ascii="Palatino Linotype" w:hAnsi="Palatino Linotype" w:cs="Arial"/>
          <w:sz w:val="22"/>
          <w:szCs w:val="22"/>
        </w:rPr>
        <w:t>d</w:t>
      </w:r>
      <w:r w:rsidR="00426A4E" w:rsidRPr="0000508A">
        <w:rPr>
          <w:rFonts w:ascii="Palatino Linotype" w:hAnsi="Palatino Linotype" w:cs="Arial"/>
          <w:sz w:val="22"/>
          <w:szCs w:val="22"/>
        </w:rPr>
        <w:t>ruštva,</w:t>
      </w:r>
      <w:r w:rsidR="000F0128" w:rsidRPr="0000508A">
        <w:rPr>
          <w:rFonts w:ascii="Palatino Linotype" w:hAnsi="Palatino Linotype" w:cs="Arial"/>
          <w:sz w:val="22"/>
          <w:szCs w:val="22"/>
        </w:rPr>
        <w:t xml:space="preserve"> ustanovljena</w:t>
      </w:r>
      <w:r w:rsidR="00426A4E" w:rsidRPr="0000508A">
        <w:rPr>
          <w:rFonts w:ascii="Palatino Linotype" w:hAnsi="Palatino Linotype" w:cs="Arial"/>
          <w:sz w:val="22"/>
          <w:szCs w:val="22"/>
        </w:rPr>
        <w:t xml:space="preserve"> v skladu z Zakonom o društvih</w:t>
      </w:r>
      <w:r w:rsidR="00E03810" w:rsidRPr="0000508A">
        <w:rPr>
          <w:rFonts w:ascii="Palatino Linotype" w:hAnsi="Palatino Linotype" w:cs="Arial"/>
          <w:sz w:val="22"/>
          <w:szCs w:val="22"/>
        </w:rPr>
        <w:t xml:space="preserve"> (Uradni list RS, št. 64/11 – uradno prečiščeno besedilo in 21/18 – </w:t>
      </w:r>
      <w:proofErr w:type="spellStart"/>
      <w:r w:rsidR="00E03810" w:rsidRPr="0000508A">
        <w:rPr>
          <w:rFonts w:ascii="Palatino Linotype" w:hAnsi="Palatino Linotype" w:cs="Arial"/>
          <w:sz w:val="22"/>
          <w:szCs w:val="22"/>
        </w:rPr>
        <w:t>ZNOrg</w:t>
      </w:r>
      <w:proofErr w:type="spellEnd"/>
      <w:r w:rsidR="00E03810" w:rsidRPr="0000508A">
        <w:rPr>
          <w:rFonts w:ascii="Palatino Linotype" w:hAnsi="Palatino Linotype" w:cs="Arial"/>
          <w:sz w:val="22"/>
          <w:szCs w:val="22"/>
        </w:rPr>
        <w:t>)</w:t>
      </w:r>
      <w:r w:rsidR="00426A4E" w:rsidRPr="0000508A">
        <w:rPr>
          <w:rFonts w:ascii="Palatino Linotype" w:hAnsi="Palatino Linotype" w:cs="Arial"/>
          <w:sz w:val="22"/>
          <w:szCs w:val="22"/>
        </w:rPr>
        <w:t>.</w:t>
      </w:r>
    </w:p>
    <w:p w14:paraId="45096199" w14:textId="59BC58BA" w:rsidR="000848CC" w:rsidRPr="0000508A" w:rsidRDefault="00E03810">
      <w:pPr>
        <w:numPr>
          <w:ilvl w:val="0"/>
          <w:numId w:val="5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Višina pomoči znaša </w:t>
      </w:r>
      <w:r w:rsidR="00426A4E" w:rsidRPr="0000508A">
        <w:rPr>
          <w:rFonts w:ascii="Palatino Linotype" w:hAnsi="Palatino Linotype" w:cs="Arial"/>
          <w:sz w:val="22"/>
          <w:szCs w:val="22"/>
        </w:rPr>
        <w:t>do 50 % upravičenih stroškov finančnega programa</w:t>
      </w:r>
      <w:r w:rsidR="008D6DF0" w:rsidRPr="0000508A">
        <w:rPr>
          <w:rFonts w:ascii="Palatino Linotype" w:hAnsi="Palatino Linotype" w:cs="Arial"/>
          <w:sz w:val="22"/>
          <w:szCs w:val="22"/>
        </w:rPr>
        <w:t xml:space="preserve"> društva</w:t>
      </w:r>
      <w:r w:rsidR="00426A4E" w:rsidRPr="0000508A">
        <w:rPr>
          <w:rFonts w:ascii="Palatino Linotype" w:hAnsi="Palatino Linotype" w:cs="Arial"/>
          <w:sz w:val="22"/>
          <w:szCs w:val="22"/>
        </w:rPr>
        <w:t xml:space="preserve"> v koledarskem letu</w:t>
      </w:r>
      <w:r w:rsidR="000848CC" w:rsidRPr="0000508A">
        <w:rPr>
          <w:rFonts w:ascii="Palatino Linotype" w:hAnsi="Palatino Linotype" w:cs="Arial"/>
          <w:sz w:val="22"/>
          <w:szCs w:val="22"/>
        </w:rPr>
        <w:t>.</w:t>
      </w:r>
    </w:p>
    <w:p w14:paraId="13F1FE94" w14:textId="7E693BE9" w:rsidR="000848CC" w:rsidRPr="0000508A" w:rsidRDefault="000F0128">
      <w:pPr>
        <w:numPr>
          <w:ilvl w:val="0"/>
          <w:numId w:val="52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Podrobnejša merila za dodelitev sredstev</w:t>
      </w:r>
      <w:r w:rsidR="008D6DF0" w:rsidRPr="0000508A">
        <w:rPr>
          <w:rFonts w:ascii="Palatino Linotype" w:hAnsi="Palatino Linotype" w:cs="Arial"/>
          <w:sz w:val="22"/>
          <w:szCs w:val="22"/>
        </w:rPr>
        <w:t xml:space="preserve"> po ukrepu iz tega člena</w:t>
      </w:r>
      <w:r w:rsidRPr="0000508A">
        <w:rPr>
          <w:rFonts w:ascii="Palatino Linotype" w:hAnsi="Palatino Linotype" w:cs="Arial"/>
          <w:sz w:val="22"/>
          <w:szCs w:val="22"/>
        </w:rPr>
        <w:t xml:space="preserve"> se določi z razpisom.</w:t>
      </w:r>
      <w:commentRangeEnd w:id="26"/>
      <w:r w:rsidR="00E03810" w:rsidRPr="0000508A">
        <w:rPr>
          <w:rFonts w:ascii="Palatino Linotype" w:hAnsi="Palatino Linotype" w:cs="Arial"/>
          <w:sz w:val="22"/>
          <w:szCs w:val="22"/>
        </w:rPr>
        <w:commentReference w:id="26"/>
      </w:r>
    </w:p>
    <w:p w14:paraId="45C03EFE" w14:textId="77777777" w:rsidR="00AE0F24" w:rsidRPr="0000508A" w:rsidRDefault="00AE0F24" w:rsidP="00F55FB4">
      <w:pPr>
        <w:spacing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14:paraId="7B3D7E32" w14:textId="77777777" w:rsidR="00AE0F24" w:rsidRPr="0000508A" w:rsidRDefault="00AE0F24" w:rsidP="00F55FB4">
      <w:pPr>
        <w:pStyle w:val="h4"/>
        <w:spacing w:before="0" w:after="0" w:line="276" w:lineRule="auto"/>
        <w:ind w:left="0" w:right="0"/>
        <w:rPr>
          <w:rFonts w:ascii="Palatino Linotype" w:hAnsi="Palatino Linotype"/>
          <w:b w:val="0"/>
          <w:bCs w:val="0"/>
          <w:color w:val="auto"/>
        </w:rPr>
      </w:pPr>
      <w:r w:rsidRPr="0000508A">
        <w:rPr>
          <w:rFonts w:ascii="Palatino Linotype" w:hAnsi="Palatino Linotype"/>
          <w:b w:val="0"/>
          <w:bCs w:val="0"/>
          <w:color w:val="auto"/>
        </w:rPr>
        <w:t>V. NADZOR IN SANKCIJE</w:t>
      </w:r>
    </w:p>
    <w:p w14:paraId="011F41E6" w14:textId="77777777" w:rsidR="00AE0F24" w:rsidRPr="0000508A" w:rsidRDefault="00AE0F24" w:rsidP="00F55FB4">
      <w:pPr>
        <w:pStyle w:val="h4"/>
        <w:spacing w:before="0" w:after="0" w:line="276" w:lineRule="auto"/>
        <w:ind w:left="0" w:right="0"/>
        <w:rPr>
          <w:rFonts w:ascii="Palatino Linotype" w:hAnsi="Palatino Linotype"/>
          <w:b w:val="0"/>
          <w:bCs w:val="0"/>
          <w:color w:val="auto"/>
        </w:rPr>
      </w:pPr>
    </w:p>
    <w:p w14:paraId="272FC03D" w14:textId="77777777" w:rsidR="00AE0F24" w:rsidRPr="0000508A" w:rsidRDefault="00AE0F24">
      <w:pPr>
        <w:pStyle w:val="Odstavekseznama"/>
        <w:numPr>
          <w:ilvl w:val="0"/>
          <w:numId w:val="49"/>
        </w:numPr>
        <w:spacing w:after="0"/>
        <w:jc w:val="center"/>
        <w:rPr>
          <w:rFonts w:ascii="Palatino Linotype" w:hAnsi="Palatino Linotype" w:cs="Arial"/>
        </w:rPr>
      </w:pPr>
      <w:r w:rsidRPr="0000508A">
        <w:rPr>
          <w:rFonts w:ascii="Palatino Linotype" w:hAnsi="Palatino Linotype" w:cs="Arial"/>
        </w:rPr>
        <w:t>člen</w:t>
      </w:r>
    </w:p>
    <w:p w14:paraId="7A638A06" w14:textId="77777777" w:rsidR="00AE0F24" w:rsidRPr="0000508A" w:rsidRDefault="00AE0F24" w:rsidP="00F55FB4">
      <w:pPr>
        <w:pStyle w:val="h4"/>
        <w:spacing w:before="0" w:after="0" w:line="276" w:lineRule="auto"/>
        <w:ind w:left="0" w:right="0"/>
        <w:rPr>
          <w:rFonts w:ascii="Palatino Linotype" w:hAnsi="Palatino Linotype"/>
          <w:b w:val="0"/>
          <w:bCs w:val="0"/>
          <w:color w:val="auto"/>
        </w:rPr>
      </w:pPr>
    </w:p>
    <w:p w14:paraId="57B30AEE" w14:textId="7FEFB570" w:rsidR="00AE0F24" w:rsidRPr="0000508A" w:rsidRDefault="00AE0F24">
      <w:pPr>
        <w:pStyle w:val="Telobesedila"/>
        <w:numPr>
          <w:ilvl w:val="0"/>
          <w:numId w:val="44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Namensko porabo proračunskih sredstev za ohranjanje in razvoj kmetijstva in podeželja v občini, pridobljenih po tem pravilniku</w:t>
      </w:r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>oz. javnem razpisu,</w:t>
      </w:r>
      <w:r w:rsidRPr="0000508A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00508A">
        <w:rPr>
          <w:rFonts w:ascii="Palatino Linotype" w:hAnsi="Palatino Linotype" w:cs="Arial"/>
          <w:sz w:val="22"/>
          <w:szCs w:val="22"/>
        </w:rPr>
        <w:t xml:space="preserve">spremlja in preverja pri prejemnikih občinska strokovna služba, pristojna za področje kmetijstva, lahko pa tudi druga oseba, ki jo pooblasti župan. Namenskost porabe lahko preverja tudi Nadzorni odbor </w:t>
      </w:r>
      <w:r w:rsidR="00525000" w:rsidRPr="0000508A">
        <w:rPr>
          <w:rFonts w:ascii="Palatino Linotype" w:hAnsi="Palatino Linotype" w:cs="Arial"/>
          <w:sz w:val="22"/>
          <w:szCs w:val="22"/>
        </w:rPr>
        <w:t>o</w:t>
      </w:r>
      <w:r w:rsidRPr="0000508A">
        <w:rPr>
          <w:rFonts w:ascii="Palatino Linotype" w:hAnsi="Palatino Linotype" w:cs="Arial"/>
          <w:sz w:val="22"/>
          <w:szCs w:val="22"/>
        </w:rPr>
        <w:t>bčine</w:t>
      </w:r>
      <w:r w:rsidR="00525000" w:rsidRPr="0000508A">
        <w:rPr>
          <w:rFonts w:ascii="Palatino Linotype" w:hAnsi="Palatino Linotype" w:cs="Arial"/>
          <w:sz w:val="22"/>
          <w:szCs w:val="22"/>
        </w:rPr>
        <w:t>.</w:t>
      </w:r>
    </w:p>
    <w:p w14:paraId="0AB724F4" w14:textId="77777777" w:rsidR="00AE0F24" w:rsidRPr="0000508A" w:rsidRDefault="00AE0F24">
      <w:pPr>
        <w:pStyle w:val="Telobesedila"/>
        <w:numPr>
          <w:ilvl w:val="0"/>
          <w:numId w:val="44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lastRenderedPageBreak/>
        <w:t>V primeru ugotovljene nenamenske porabe sredstev, mora prejemnik vrniti odobrena sredstva v celoti s pripadajočimi zakonitimi zamudnimi obrestmi, če se ugotovi:</w:t>
      </w:r>
    </w:p>
    <w:p w14:paraId="2F116BF9" w14:textId="77777777" w:rsidR="00AE0F24" w:rsidRPr="0000508A" w:rsidRDefault="00AE0F24">
      <w:pPr>
        <w:pStyle w:val="Telobesedila"/>
        <w:numPr>
          <w:ilvl w:val="0"/>
          <w:numId w:val="45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da so bila dodeljena sredstva delno ali v celoti nenamensko porabljena;</w:t>
      </w:r>
    </w:p>
    <w:p w14:paraId="4A68064C" w14:textId="77777777" w:rsidR="00AE0F24" w:rsidRPr="0000508A" w:rsidRDefault="00AE0F24">
      <w:pPr>
        <w:pStyle w:val="Telobesedila"/>
        <w:numPr>
          <w:ilvl w:val="0"/>
          <w:numId w:val="45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da je upravičenec za katerikoli namen pridobitve sredstev navajal neresnične podatke;</w:t>
      </w:r>
    </w:p>
    <w:p w14:paraId="13C67F75" w14:textId="77777777" w:rsidR="00AE0F24" w:rsidRPr="0000508A" w:rsidRDefault="00AE0F24">
      <w:pPr>
        <w:pStyle w:val="Telobesedila"/>
        <w:numPr>
          <w:ilvl w:val="0"/>
          <w:numId w:val="45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da je upravičenec za isti namen in iz istega naslova že pridobil finančna sredstva.</w:t>
      </w:r>
    </w:p>
    <w:p w14:paraId="411469EB" w14:textId="77777777" w:rsidR="00AE0F24" w:rsidRPr="0000508A" w:rsidRDefault="00AE0F24">
      <w:pPr>
        <w:pStyle w:val="Telobesedila"/>
        <w:numPr>
          <w:ilvl w:val="0"/>
          <w:numId w:val="44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 primeru ugotovljene nenamenske porabe sredstev, upravičenec izgubi pravico do pridobitve sredstev po tem pravilniku za naslednji dve leti. </w:t>
      </w:r>
    </w:p>
    <w:p w14:paraId="473041F9" w14:textId="77777777" w:rsidR="00AE0F24" w:rsidRPr="0000508A" w:rsidRDefault="00FD52E9">
      <w:pPr>
        <w:pStyle w:val="Telobesedila"/>
        <w:numPr>
          <w:ilvl w:val="0"/>
          <w:numId w:val="44"/>
        </w:numPr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V primeru, da upravičenec odobrenih sredstev </w:t>
      </w:r>
      <w:r w:rsidR="00AE0F24" w:rsidRPr="0000508A">
        <w:rPr>
          <w:rFonts w:ascii="Palatino Linotype" w:hAnsi="Palatino Linotype" w:cs="Arial"/>
          <w:sz w:val="22"/>
          <w:szCs w:val="22"/>
        </w:rPr>
        <w:t>v pogodbeno določenem roku</w:t>
      </w:r>
      <w:r w:rsidR="006C5099" w:rsidRPr="0000508A">
        <w:rPr>
          <w:rFonts w:ascii="Palatino Linotype" w:hAnsi="Palatino Linotype" w:cs="Arial"/>
          <w:sz w:val="22"/>
          <w:szCs w:val="22"/>
        </w:rPr>
        <w:t xml:space="preserve"> ne izkoristi</w:t>
      </w:r>
      <w:r w:rsidRPr="0000508A">
        <w:rPr>
          <w:rFonts w:ascii="Palatino Linotype" w:hAnsi="Palatino Linotype" w:cs="Arial"/>
          <w:sz w:val="22"/>
          <w:szCs w:val="22"/>
        </w:rPr>
        <w:t>, bodisi, da je le tega iz neupravičenih razlogov zamudil, bodisi, da se ugotovi kršenje pravil razpisa,</w:t>
      </w:r>
      <w:r w:rsidR="00AE0F24" w:rsidRPr="0000508A">
        <w:rPr>
          <w:rFonts w:ascii="Palatino Linotype" w:hAnsi="Palatino Linotype" w:cs="Arial"/>
          <w:sz w:val="22"/>
          <w:szCs w:val="22"/>
        </w:rPr>
        <w:t xml:space="preserve"> izgubi pravico do pridobitve sredstev po tem pravilniku za naslednji dve leti. </w:t>
      </w:r>
    </w:p>
    <w:p w14:paraId="215FD2FD" w14:textId="77777777" w:rsidR="00AE0F24" w:rsidRPr="0000508A" w:rsidRDefault="00AE0F24" w:rsidP="00F55FB4">
      <w:pPr>
        <w:pStyle w:val="Telobesedila"/>
        <w:spacing w:after="0"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20C7AA7E" w14:textId="77777777" w:rsidR="00AE0F24" w:rsidRPr="0000508A" w:rsidRDefault="00AE0F24" w:rsidP="00F55FB4">
      <w:pPr>
        <w:pStyle w:val="Telobesedila"/>
        <w:spacing w:after="0"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VI. HRAMBA DOKUMENTACIJE</w:t>
      </w:r>
    </w:p>
    <w:p w14:paraId="26E45FCB" w14:textId="77777777" w:rsidR="00AE0F24" w:rsidRPr="0000508A" w:rsidRDefault="00AE0F24" w:rsidP="00F55FB4">
      <w:pPr>
        <w:pStyle w:val="Telobesedila"/>
        <w:spacing w:after="0"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223BB52E" w14:textId="2F822A23" w:rsidR="00AE0F24" w:rsidRPr="008A2020" w:rsidRDefault="0080748A" w:rsidP="008A2020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29. </w:t>
      </w:r>
      <w:r w:rsidR="00AE0F24" w:rsidRPr="008A2020">
        <w:rPr>
          <w:rFonts w:ascii="Palatino Linotype" w:hAnsi="Palatino Linotype" w:cs="Arial"/>
        </w:rPr>
        <w:t>člen</w:t>
      </w:r>
    </w:p>
    <w:p w14:paraId="67A275A8" w14:textId="77777777" w:rsidR="00AE0F24" w:rsidRPr="0000508A" w:rsidRDefault="00AE0F24" w:rsidP="00F55FB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E88A6F7" w14:textId="77777777" w:rsidR="00AE0F24" w:rsidRPr="0000508A" w:rsidRDefault="00AE0F24" w:rsidP="00F55FB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Občina bo hranila evidence in vso dokumentacijo, ki je bila podlaga za odobritev državnih pomoči in de minimis pomoči po tem pravilniku, deset let od datuma dodelitve pomoči. </w:t>
      </w:r>
    </w:p>
    <w:p w14:paraId="3B7A3204" w14:textId="77777777" w:rsidR="00AE0F24" w:rsidRPr="0000508A" w:rsidRDefault="00AE0F24" w:rsidP="00F55FB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9DD8696" w14:textId="77777777" w:rsidR="00AE0F24" w:rsidRPr="0000508A" w:rsidRDefault="00AE0F24" w:rsidP="00F55FB4">
      <w:pPr>
        <w:pStyle w:val="Telobesedila"/>
        <w:spacing w:after="0"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VII. KONČNE DOLOČBE</w:t>
      </w:r>
    </w:p>
    <w:p w14:paraId="22811F1B" w14:textId="77777777" w:rsidR="00AE0F24" w:rsidRPr="0000508A" w:rsidRDefault="00AE0F24" w:rsidP="00F55FB4">
      <w:pPr>
        <w:pStyle w:val="Telobesedila"/>
        <w:spacing w:after="0"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4E9316E4" w14:textId="05B90A61" w:rsidR="00AE0F24" w:rsidRPr="0000508A" w:rsidRDefault="0080748A" w:rsidP="008A2020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30. </w:t>
      </w:r>
      <w:r w:rsidR="00AE0F24" w:rsidRPr="0000508A">
        <w:rPr>
          <w:rFonts w:ascii="Palatino Linotype" w:hAnsi="Palatino Linotype" w:cs="Arial"/>
          <w:sz w:val="22"/>
          <w:szCs w:val="22"/>
        </w:rPr>
        <w:t>člen</w:t>
      </w:r>
    </w:p>
    <w:p w14:paraId="7BE1F8A0" w14:textId="77777777" w:rsidR="00AE0F24" w:rsidRPr="0000508A" w:rsidRDefault="00AE0F24" w:rsidP="00F55FB4">
      <w:pPr>
        <w:pStyle w:val="p"/>
        <w:spacing w:before="0" w:after="0" w:line="276" w:lineRule="auto"/>
        <w:ind w:left="0" w:right="0" w:firstLine="0"/>
        <w:jc w:val="center"/>
        <w:rPr>
          <w:rFonts w:ascii="Palatino Linotype" w:hAnsi="Palatino Linotype"/>
          <w:color w:val="auto"/>
        </w:rPr>
      </w:pPr>
    </w:p>
    <w:p w14:paraId="270BFD20" w14:textId="55227D32" w:rsidR="00AE0F24" w:rsidRPr="0000508A" w:rsidRDefault="00AE0F24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  <w:r w:rsidRPr="0000508A">
        <w:rPr>
          <w:rFonts w:ascii="Palatino Linotype" w:hAnsi="Palatino Linotype"/>
          <w:color w:val="auto"/>
        </w:rPr>
        <w:t xml:space="preserve">Z dnem uveljavitve tega Pravilnika preneha veljati Pravilnik o ohranjanju in spodbujanju razvoja kmetijstva in podeželja v </w:t>
      </w:r>
      <w:r w:rsidR="00525000" w:rsidRPr="0000508A">
        <w:rPr>
          <w:rFonts w:ascii="Palatino Linotype" w:hAnsi="Palatino Linotype"/>
          <w:color w:val="auto"/>
        </w:rPr>
        <w:t>O</w:t>
      </w:r>
      <w:r w:rsidRPr="0000508A">
        <w:rPr>
          <w:rFonts w:ascii="Palatino Linotype" w:hAnsi="Palatino Linotype"/>
          <w:color w:val="auto"/>
        </w:rPr>
        <w:t xml:space="preserve">bčini </w:t>
      </w:r>
      <w:r w:rsidR="00877C4F" w:rsidRPr="0000508A">
        <w:rPr>
          <w:rFonts w:ascii="Palatino Linotype" w:hAnsi="Palatino Linotype"/>
          <w:color w:val="auto"/>
        </w:rPr>
        <w:t>________</w:t>
      </w:r>
      <w:r w:rsidR="00950468" w:rsidRPr="0000508A">
        <w:rPr>
          <w:rFonts w:ascii="Palatino Linotype" w:hAnsi="Palatino Linotype"/>
          <w:color w:val="auto"/>
        </w:rPr>
        <w:t xml:space="preserve"> za programsko obdobje </w:t>
      </w:r>
      <w:r w:rsidR="00E03810" w:rsidRPr="0000508A">
        <w:rPr>
          <w:rFonts w:ascii="Palatino Linotype" w:hAnsi="Palatino Linotype"/>
          <w:color w:val="auto"/>
        </w:rPr>
        <w:t>________</w:t>
      </w:r>
      <w:r w:rsidRPr="0000508A">
        <w:rPr>
          <w:rFonts w:ascii="Palatino Linotype" w:hAnsi="Palatino Linotype"/>
          <w:color w:val="auto"/>
        </w:rPr>
        <w:t xml:space="preserve"> (Ur</w:t>
      </w:r>
      <w:r w:rsidR="00950468" w:rsidRPr="0000508A">
        <w:rPr>
          <w:rFonts w:ascii="Palatino Linotype" w:hAnsi="Palatino Linotype"/>
          <w:color w:val="auto"/>
        </w:rPr>
        <w:t>adni list RS, št.</w:t>
      </w:r>
      <w:r w:rsidR="00E03810" w:rsidRPr="0000508A">
        <w:rPr>
          <w:rFonts w:ascii="Palatino Linotype" w:hAnsi="Palatino Linotype"/>
          <w:color w:val="auto"/>
        </w:rPr>
        <w:t>____</w:t>
      </w:r>
      <w:r w:rsidRPr="0000508A">
        <w:rPr>
          <w:rFonts w:ascii="Palatino Linotype" w:hAnsi="Palatino Linotype"/>
          <w:color w:val="auto"/>
        </w:rPr>
        <w:t>).</w:t>
      </w:r>
    </w:p>
    <w:p w14:paraId="11FA76CA" w14:textId="77777777" w:rsidR="00715075" w:rsidRPr="0000508A" w:rsidRDefault="00715075" w:rsidP="00F55FB4">
      <w:pPr>
        <w:pStyle w:val="p"/>
        <w:spacing w:before="0" w:after="0" w:line="276" w:lineRule="auto"/>
        <w:ind w:left="0" w:right="0" w:firstLine="0"/>
        <w:rPr>
          <w:rFonts w:ascii="Palatino Linotype" w:hAnsi="Palatino Linotype"/>
          <w:color w:val="auto"/>
        </w:rPr>
      </w:pPr>
    </w:p>
    <w:p w14:paraId="5D40FBD9" w14:textId="3E52A00E" w:rsidR="00AE0F24" w:rsidRPr="0000508A" w:rsidRDefault="0080748A" w:rsidP="008A2020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31. </w:t>
      </w:r>
      <w:r w:rsidR="00AE0F24" w:rsidRPr="0000508A">
        <w:rPr>
          <w:rFonts w:ascii="Palatino Linotype" w:hAnsi="Palatino Linotype" w:cs="Arial"/>
          <w:sz w:val="22"/>
          <w:szCs w:val="22"/>
        </w:rPr>
        <w:t>člen</w:t>
      </w:r>
    </w:p>
    <w:p w14:paraId="210AA640" w14:textId="77777777" w:rsidR="00AE0F24" w:rsidRPr="0000508A" w:rsidRDefault="00AE0F24" w:rsidP="00F55FB4">
      <w:pPr>
        <w:spacing w:line="276" w:lineRule="auto"/>
        <w:ind w:left="360"/>
        <w:rPr>
          <w:rFonts w:ascii="Palatino Linotype" w:hAnsi="Palatino Linotype" w:cs="Arial"/>
          <w:sz w:val="22"/>
          <w:szCs w:val="22"/>
        </w:rPr>
      </w:pPr>
    </w:p>
    <w:p w14:paraId="3098A6BD" w14:textId="77777777" w:rsidR="00AE0F24" w:rsidRPr="0000508A" w:rsidRDefault="00AE0F24" w:rsidP="0000508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Ta pravilnik začne veljati naslednji dan po objavi v Uradnem listu Republike Slovenije. </w:t>
      </w:r>
    </w:p>
    <w:p w14:paraId="489B2277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02861D28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6E19268D" w14:textId="70A5CD83" w:rsidR="00AE0F24" w:rsidRPr="0000508A" w:rsidRDefault="00715075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Št. …/20….</w:t>
      </w:r>
    </w:p>
    <w:p w14:paraId="55E8D0B5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F9B864B" w14:textId="19B66DBD" w:rsidR="00AE0F24" w:rsidRPr="0000508A" w:rsidRDefault="00877C4F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>___________</w:t>
      </w:r>
      <w:r w:rsidR="00AE0F24" w:rsidRPr="0000508A">
        <w:rPr>
          <w:rFonts w:ascii="Palatino Linotype" w:hAnsi="Palatino Linotype" w:cs="Arial"/>
          <w:sz w:val="22"/>
          <w:szCs w:val="22"/>
        </w:rPr>
        <w:t>, dne ___________</w:t>
      </w:r>
    </w:p>
    <w:p w14:paraId="6C7BE394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                                                                  </w:t>
      </w:r>
    </w:p>
    <w:p w14:paraId="67D69A07" w14:textId="77777777" w:rsidR="00AE0F24" w:rsidRPr="0000508A" w:rsidRDefault="00AE0F24" w:rsidP="00F55FB4">
      <w:pPr>
        <w:spacing w:line="276" w:lineRule="auto"/>
        <w:ind w:left="4956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 xml:space="preserve">                      Župan</w:t>
      </w:r>
    </w:p>
    <w:p w14:paraId="2EDFE2B9" w14:textId="459E7410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  <w:t xml:space="preserve">              Občine </w:t>
      </w:r>
      <w:r w:rsidR="00877C4F" w:rsidRPr="0000508A">
        <w:rPr>
          <w:rFonts w:ascii="Palatino Linotype" w:hAnsi="Palatino Linotype" w:cs="Arial"/>
          <w:sz w:val="22"/>
          <w:szCs w:val="22"/>
        </w:rPr>
        <w:t>____________</w:t>
      </w:r>
    </w:p>
    <w:p w14:paraId="5E09A76D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Pr="0000508A">
        <w:rPr>
          <w:rFonts w:ascii="Palatino Linotype" w:hAnsi="Palatino Linotype" w:cs="Arial"/>
          <w:sz w:val="22"/>
          <w:szCs w:val="22"/>
        </w:rPr>
        <w:tab/>
      </w:r>
      <w:r w:rsidR="00715075" w:rsidRPr="0000508A">
        <w:rPr>
          <w:rFonts w:ascii="Palatino Linotype" w:hAnsi="Palatino Linotype" w:cs="Arial"/>
          <w:sz w:val="22"/>
          <w:szCs w:val="22"/>
        </w:rPr>
        <w:tab/>
      </w:r>
      <w:r w:rsidR="00715075" w:rsidRPr="0000508A">
        <w:rPr>
          <w:rFonts w:ascii="Palatino Linotype" w:hAnsi="Palatino Linotype" w:cs="Arial"/>
          <w:sz w:val="22"/>
          <w:szCs w:val="22"/>
        </w:rPr>
        <w:tab/>
      </w:r>
      <w:r w:rsidR="00715075" w:rsidRPr="0000508A">
        <w:rPr>
          <w:rFonts w:ascii="Palatino Linotype" w:hAnsi="Palatino Linotype" w:cs="Arial"/>
          <w:sz w:val="22"/>
          <w:szCs w:val="22"/>
        </w:rPr>
        <w:tab/>
      </w:r>
      <w:r w:rsidR="00715075" w:rsidRPr="0000508A">
        <w:rPr>
          <w:rFonts w:ascii="Palatino Linotype" w:hAnsi="Palatino Linotype" w:cs="Arial"/>
          <w:sz w:val="22"/>
          <w:szCs w:val="22"/>
        </w:rPr>
        <w:tab/>
        <w:t xml:space="preserve">                ……………..</w:t>
      </w:r>
      <w:r w:rsidRPr="0000508A">
        <w:rPr>
          <w:rFonts w:ascii="Palatino Linotype" w:hAnsi="Palatino Linotype" w:cs="Arial"/>
          <w:sz w:val="22"/>
          <w:szCs w:val="22"/>
        </w:rPr>
        <w:t xml:space="preserve"> </w:t>
      </w:r>
    </w:p>
    <w:p w14:paraId="3368E0BB" w14:textId="77777777" w:rsidR="00AE0F24" w:rsidRPr="0000508A" w:rsidRDefault="00AE0F24" w:rsidP="00F55FB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5982417F" w14:textId="77777777" w:rsidR="001E4284" w:rsidRPr="0000508A" w:rsidRDefault="001E4284" w:rsidP="00F55FB4">
      <w:pPr>
        <w:spacing w:line="276" w:lineRule="auto"/>
        <w:rPr>
          <w:rFonts w:ascii="Palatino Linotype" w:hAnsi="Palatino Linotype"/>
          <w:sz w:val="22"/>
          <w:szCs w:val="22"/>
        </w:rPr>
      </w:pPr>
    </w:p>
    <w:sectPr w:rsidR="001E4284" w:rsidRPr="0000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o Plešej" w:date="2022-12-28T13:46:00Z" w:initials="MP">
    <w:p w14:paraId="27556CA0" w14:textId="66073784" w:rsidR="005E0B9E" w:rsidRDefault="005E0B9E">
      <w:pPr>
        <w:pStyle w:val="Pripombabesedilo"/>
      </w:pPr>
      <w:r>
        <w:rPr>
          <w:rStyle w:val="Pripombasklic"/>
        </w:rPr>
        <w:annotationRef/>
      </w:r>
      <w:r>
        <w:t>Predlagamo, da se »za programsko obdobje …« ne piše, ker ljudje napačno menijo, da pravilniku poteče veljavnost, ko se izteče obdobje v naslovu. Poleg tega imajo uredbe EU, v skladu s katerimi občine izvajajo ukrepe, različno obdobje veljavnosti. Ne nazadnje prihaja tudi do podaljšanja programskih obdobij in bi morali pravilnik spremeniti samo zaradi naslova, če bi hoteli biti povsem natančni.</w:t>
      </w:r>
    </w:p>
  </w:comment>
  <w:comment w:id="1" w:author="Mario Plešej" w:date="2022-12-28T13:52:00Z" w:initials="MP">
    <w:p w14:paraId="04417D29" w14:textId="16FAB439" w:rsidR="005E0B9E" w:rsidRDefault="005E0B9E">
      <w:pPr>
        <w:pStyle w:val="Pripombabesedilo"/>
      </w:pPr>
      <w:r>
        <w:rPr>
          <w:rStyle w:val="Pripombasklic"/>
        </w:rPr>
        <w:annotationRef/>
      </w:r>
      <w:r>
        <w:t>Pravzaprav je obdobje trajalo do konca leta 2022 oz. nekatere občine bodo po veljavnem pravilniku pomoči dodelile tudi v letu 2023.</w:t>
      </w:r>
    </w:p>
  </w:comment>
  <w:comment w:id="2" w:author="Neža Jager" w:date="2023-02-13T13:06:00Z" w:initials="NJ">
    <w:p w14:paraId="5F1C0435" w14:textId="77777777" w:rsidR="008C28F7" w:rsidRDefault="008C28F7" w:rsidP="001D7383">
      <w:pPr>
        <w:pStyle w:val="Pripombabesedilo"/>
      </w:pPr>
      <w:r>
        <w:rPr>
          <w:rStyle w:val="Pripombasklic"/>
        </w:rPr>
        <w:annotationRef/>
      </w:r>
      <w:r>
        <w:t>Izbirno za posamezno občino, če želijo vključiti.</w:t>
      </w:r>
    </w:p>
  </w:comment>
  <w:comment w:id="3" w:author="Neža Jager" w:date="2023-02-19T21:50:00Z" w:initials="NJ">
    <w:p w14:paraId="5964E63F" w14:textId="77777777" w:rsidR="00110922" w:rsidRDefault="00110922" w:rsidP="002F6257">
      <w:pPr>
        <w:pStyle w:val="Pripombabesedilo"/>
      </w:pPr>
      <w:r>
        <w:rPr>
          <w:rStyle w:val="Pripombasklic"/>
        </w:rPr>
        <w:annotationRef/>
      </w:r>
      <w:r>
        <w:t xml:space="preserve">Občine lahko izberejo med naštetimi ukrepi ali vključijo vse naštete v svoje pravilnike odvisno od potreb občine. </w:t>
      </w:r>
    </w:p>
  </w:comment>
  <w:comment w:id="4" w:author="Neža Jager" w:date="2023-02-19T21:34:00Z" w:initials="NJ">
    <w:p w14:paraId="077C094F" w14:textId="5C844EC1" w:rsidR="00E03810" w:rsidRDefault="00E03810" w:rsidP="00750089">
      <w:pPr>
        <w:pStyle w:val="Pripombabesedilo"/>
      </w:pPr>
      <w:r>
        <w:rPr>
          <w:rStyle w:val="Pripombasklic"/>
        </w:rPr>
        <w:annotationRef/>
      </w:r>
      <w:r>
        <w:t>Dodaten ukrep, če občina želi vključiti.</w:t>
      </w:r>
    </w:p>
  </w:comment>
  <w:comment w:id="5" w:author="Neža Jager" w:date="2023-02-19T21:50:00Z" w:initials="NJ">
    <w:p w14:paraId="1B11D87D" w14:textId="77777777" w:rsidR="00110922" w:rsidRDefault="00110922" w:rsidP="00A65B44">
      <w:pPr>
        <w:pStyle w:val="Pripombabesedilo"/>
      </w:pPr>
      <w:r>
        <w:rPr>
          <w:rStyle w:val="Pripombasklic"/>
        </w:rPr>
        <w:annotationRef/>
      </w:r>
      <w:r>
        <w:t>Občine lahko izberejo med naštetimi ukrepi ali vključijo vse naštete v svoje pravilnike odvisno od potreb občine.</w:t>
      </w:r>
    </w:p>
  </w:comment>
  <w:comment w:id="6" w:author="Neža Jager" w:date="2023-02-19T21:34:00Z" w:initials="NJ">
    <w:p w14:paraId="1C647D82" w14:textId="58E6FD0B" w:rsidR="00E03810" w:rsidRDefault="00E03810" w:rsidP="00931E4C">
      <w:pPr>
        <w:pStyle w:val="Pripombabesedilo"/>
      </w:pPr>
      <w:r>
        <w:rPr>
          <w:rStyle w:val="Pripombasklic"/>
        </w:rPr>
        <w:annotationRef/>
      </w:r>
      <w:r>
        <w:t>Dodaten ukrep, če občina želi vključiti.</w:t>
      </w:r>
    </w:p>
  </w:comment>
  <w:comment w:id="7" w:author="Neža Jager" w:date="2022-12-07T09:35:00Z" w:initials="NJ">
    <w:p w14:paraId="0213B603" w14:textId="77777777" w:rsidR="005E0B9E" w:rsidRDefault="005E0B9E" w:rsidP="005E3580">
      <w:pPr>
        <w:pStyle w:val="Pripombabesedilo"/>
      </w:pPr>
      <w:r>
        <w:rPr>
          <w:rStyle w:val="Pripombasklic"/>
        </w:rPr>
        <w:annotationRef/>
      </w:r>
      <w:r>
        <w:t>Prosimo za utemeljitev kaj je pravilno, sklep ali odločba? Predvidevamo, da odločba, saj se o pravicah in dolžnostih v upravni zadevi odloči z odločbo.</w:t>
      </w:r>
    </w:p>
  </w:comment>
  <w:comment w:id="8" w:author="Mario Plešej" w:date="2023-02-09T16:19:00Z" w:initials="MP">
    <w:p w14:paraId="08BF29C3" w14:textId="56117D34" w:rsidR="00245090" w:rsidRDefault="00245090">
      <w:pPr>
        <w:pStyle w:val="Pripombabesedilo"/>
      </w:pPr>
      <w:r>
        <w:rPr>
          <w:rStyle w:val="Pripombasklic"/>
        </w:rPr>
        <w:annotationRef/>
      </w:r>
      <w:r>
        <w:t xml:space="preserve">Če se za odločanje o vlogah strank uporablja zakon o splošnem upravnem postopku, le-ta določa, kdaj je odločba in kdaj sklep. Če imajo občine kakšen drug predpis, ki ureja odločanje o vlogah, pa naj izdajo akte v skladu s tem predpisom. </w:t>
      </w:r>
    </w:p>
  </w:comment>
  <w:comment w:id="9" w:author="Neža Jager" w:date="2022-12-07T09:36:00Z" w:initials="NJ">
    <w:p w14:paraId="08E40625" w14:textId="77777777" w:rsidR="005E0B9E" w:rsidRDefault="005E0B9E" w:rsidP="005E3580">
      <w:pPr>
        <w:pStyle w:val="Pripombabesedilo"/>
      </w:pPr>
      <w:r>
        <w:rPr>
          <w:rStyle w:val="Pripombasklic"/>
        </w:rPr>
        <w:annotationRef/>
      </w:r>
      <w:r>
        <w:t xml:space="preserve">Ali je to vezano na tematiko nafte in drugih mineralnih izkopov? </w:t>
      </w:r>
    </w:p>
  </w:comment>
  <w:comment w:id="10" w:author="Mario Plešej" w:date="2023-02-09T16:37:00Z" w:initials="MP">
    <w:p w14:paraId="6A0C8600" w14:textId="0606ABFF" w:rsidR="00870506" w:rsidRDefault="00870506">
      <w:pPr>
        <w:pStyle w:val="Pripombabesedilo"/>
      </w:pPr>
      <w:r>
        <w:rPr>
          <w:rStyle w:val="Pripombasklic"/>
        </w:rPr>
        <w:annotationRef/>
      </w:r>
      <w:r>
        <w:t>To so mišljene pravice za prejem sredstev v okviru SKP.</w:t>
      </w:r>
    </w:p>
  </w:comment>
  <w:comment w:id="12" w:author="Neža Jager" w:date="2022-12-07T09:37:00Z" w:initials="NJ">
    <w:p w14:paraId="793C2335" w14:textId="77777777" w:rsidR="005E0B9E" w:rsidRDefault="005E0B9E">
      <w:pPr>
        <w:pStyle w:val="Pripombabesedilo"/>
      </w:pPr>
      <w:r>
        <w:rPr>
          <w:rStyle w:val="Pripombasklic"/>
        </w:rPr>
        <w:annotationRef/>
      </w:r>
      <w:r>
        <w:t xml:space="preserve">Ali je to lahko vključeno? Za pridobitev statusa kmeta ni določena površina kmetijskega zemljišča v lasti, zakupu, obdelavi…. </w:t>
      </w:r>
    </w:p>
    <w:p w14:paraId="2653DD05" w14:textId="77777777" w:rsidR="005E0B9E" w:rsidRDefault="005E0B9E" w:rsidP="005E3580">
      <w:pPr>
        <w:pStyle w:val="Pripombabesedilo"/>
      </w:pPr>
      <w:r>
        <w:t>Iz tega bi sledilo, da ne moremo postavljati pogoja, saj je pogoj izključujoč in postavlja majhne kmete v neenakopraven položaj?</w:t>
      </w:r>
    </w:p>
  </w:comment>
  <w:comment w:id="13" w:author="Mario Plešej" w:date="2023-02-09T16:47:00Z" w:initials="MP">
    <w:p w14:paraId="67005921" w14:textId="670C6218" w:rsidR="00D778D5" w:rsidRDefault="00D778D5">
      <w:pPr>
        <w:pStyle w:val="Pripombabesedilo"/>
      </w:pPr>
      <w:r>
        <w:rPr>
          <w:rStyle w:val="Pripombasklic"/>
        </w:rPr>
        <w:annotationRef/>
      </w:r>
      <w:r>
        <w:t>Po mojem mnenju se občina lahko odloči, da v krog upravičencev uvrsti kmete, ki imajo površino nad določenim pragom. S tem zasleduje cilj, da pomaga kmetom, ki se s kmetijsko dejavnostjo resno ukvarjajo. Kje je prava meja, je drugo vprašanje.</w:t>
      </w:r>
    </w:p>
  </w:comment>
  <w:comment w:id="14" w:author="Mario Plešej" w:date="2023-02-10T07:38:00Z" w:initials="MP">
    <w:p w14:paraId="22422B12" w14:textId="7D1E5693" w:rsidR="00323B95" w:rsidRDefault="00323B95">
      <w:pPr>
        <w:pStyle w:val="Pripombabesedilo"/>
      </w:pPr>
      <w:r>
        <w:rPr>
          <w:rStyle w:val="Pripombasklic"/>
        </w:rPr>
        <w:annotationRef/>
      </w:r>
      <w:r>
        <w:t>Ta zgornja meja ni predpisana s predpisi o državni pomoči in jo lahko vsaka občina opredeli po svoje ali pa sploh ne.</w:t>
      </w:r>
    </w:p>
  </w:comment>
  <w:comment w:id="15" w:author="Neža Jager" w:date="2022-12-07T09:38:00Z" w:initials="NJ">
    <w:p w14:paraId="6702687E" w14:textId="77777777" w:rsidR="00F64B5E" w:rsidRDefault="005E0B9E" w:rsidP="003B4D38">
      <w:pPr>
        <w:pStyle w:val="Pripombabesedilo"/>
      </w:pPr>
      <w:r>
        <w:rPr>
          <w:rStyle w:val="Pripombasklic"/>
        </w:rPr>
        <w:annotationRef/>
      </w:r>
      <w:r w:rsidR="00F64B5E">
        <w:t>Enako kot pripomba zgoraj glede površine.</w:t>
      </w:r>
    </w:p>
  </w:comment>
  <w:comment w:id="16" w:author="Mario Plešej" w:date="2023-02-10T07:39:00Z" w:initials="MP">
    <w:p w14:paraId="324F3951" w14:textId="174218CE" w:rsidR="00323B95" w:rsidRDefault="00323B95">
      <w:pPr>
        <w:pStyle w:val="Pripombabesedilo"/>
      </w:pPr>
      <w:r>
        <w:rPr>
          <w:rStyle w:val="Pripombasklic"/>
        </w:rPr>
        <w:annotationRef/>
      </w:r>
      <w:r>
        <w:t>Enak odgovor kot zgoraj.</w:t>
      </w:r>
    </w:p>
  </w:comment>
  <w:comment w:id="17" w:author="Mario Plešej" w:date="2023-02-10T07:40:00Z" w:initials="MP">
    <w:p w14:paraId="0B1F2300" w14:textId="77777777" w:rsidR="00F64B5E" w:rsidRDefault="00323B95" w:rsidP="00B76FE5">
      <w:pPr>
        <w:pStyle w:val="Pripombabesedilo"/>
      </w:pPr>
      <w:r>
        <w:rPr>
          <w:rStyle w:val="Pripombasklic"/>
        </w:rPr>
        <w:annotationRef/>
      </w:r>
      <w:r w:rsidR="00F64B5E">
        <w:t>Enaka pripomba kot zgoraj glede zneska.</w:t>
      </w:r>
    </w:p>
  </w:comment>
  <w:comment w:id="18" w:author="Mario Plešej" w:date="2023-02-10T07:53:00Z" w:initials="MP">
    <w:p w14:paraId="3E053B02" w14:textId="77777777" w:rsidR="00F64B5E" w:rsidRDefault="00512526" w:rsidP="00486694">
      <w:pPr>
        <w:pStyle w:val="Pripombabesedilo"/>
      </w:pPr>
      <w:r>
        <w:rPr>
          <w:rStyle w:val="Pripombasklic"/>
        </w:rPr>
        <w:annotationRef/>
      </w:r>
      <w:r w:rsidR="00F64B5E">
        <w:t>Enaka pripomba kot zgoraj glede zneska.</w:t>
      </w:r>
    </w:p>
  </w:comment>
  <w:comment w:id="19" w:author="Mario Plešej" w:date="2023-02-10T08:09:00Z" w:initials="MP">
    <w:p w14:paraId="267A8A96" w14:textId="77777777" w:rsidR="00F64B5E" w:rsidRDefault="004E751C" w:rsidP="0012084F">
      <w:pPr>
        <w:pStyle w:val="Pripombabesedilo"/>
      </w:pPr>
      <w:r>
        <w:rPr>
          <w:rStyle w:val="Pripombasklic"/>
        </w:rPr>
        <w:annotationRef/>
      </w:r>
      <w:r w:rsidR="00F64B5E">
        <w:t>Enaka pripomba kot zgoraj glede zneska.</w:t>
      </w:r>
    </w:p>
  </w:comment>
  <w:comment w:id="20" w:author="Mario Plešej" w:date="2023-02-10T08:10:00Z" w:initials="MP">
    <w:p w14:paraId="26302CC1" w14:textId="31142350" w:rsidR="004E751C" w:rsidRDefault="004E751C" w:rsidP="004E751C">
      <w:pPr>
        <w:pStyle w:val="Pripombabesedilo"/>
      </w:pPr>
      <w:r>
        <w:rPr>
          <w:rStyle w:val="PripombabesediloZnak"/>
        </w:rPr>
        <w:annotationRef/>
      </w:r>
      <w:r>
        <w:t>V naslov dodati člen uredbe EU št. 2022/2472.</w:t>
      </w:r>
    </w:p>
    <w:p w14:paraId="2131A136" w14:textId="77777777" w:rsidR="004E751C" w:rsidRDefault="004E751C" w:rsidP="004E751C">
      <w:pPr>
        <w:pStyle w:val="Pripombabesedilo"/>
      </w:pPr>
    </w:p>
    <w:p w14:paraId="080257D5" w14:textId="77777777" w:rsidR="004E751C" w:rsidRDefault="004E751C" w:rsidP="004E751C">
      <w:pPr>
        <w:pStyle w:val="Pripombabesedilo"/>
      </w:pPr>
      <w:r>
        <w:t>Med določbami tega ukrepa manjkajo naslednje:</w:t>
      </w:r>
    </w:p>
    <w:p w14:paraId="5CF0373B" w14:textId="77777777" w:rsidR="004E751C" w:rsidRDefault="004E751C">
      <w:pPr>
        <w:pStyle w:val="Pripombabesedilo"/>
        <w:numPr>
          <w:ilvl w:val="0"/>
          <w:numId w:val="50"/>
        </w:numPr>
      </w:pPr>
      <w:r>
        <w:t>da se pomoč dodeli v naravi v obliki subvencionirane storitve in ne vključuje neposrednih plačil upravičencev, kot določa peti odstavek 21. člena uredbe EU št. 2022/2472;</w:t>
      </w:r>
    </w:p>
    <w:p w14:paraId="0683BCC3" w14:textId="77777777" w:rsidR="004E751C" w:rsidRDefault="004E751C">
      <w:pPr>
        <w:pStyle w:val="Pripombabesedilo"/>
        <w:numPr>
          <w:ilvl w:val="0"/>
          <w:numId w:val="50"/>
        </w:numPr>
      </w:pPr>
      <w:r>
        <w:t>da izvajalci dejavnosti izmenjave znanja in informiranja zagotovijo ustrezno zmogljivost v obliki usposabljenega in rednega izobraževanja osebja za opravljanje teh dejavnosti, kot določa šesti odstavek 21. člena uredbe EU št. 2022/2472;</w:t>
      </w:r>
    </w:p>
    <w:p w14:paraId="728E473B" w14:textId="71ACF82C" w:rsidR="004E751C" w:rsidRDefault="004E751C">
      <w:pPr>
        <w:pStyle w:val="Pripombabesedilo"/>
        <w:numPr>
          <w:ilvl w:val="0"/>
          <w:numId w:val="50"/>
        </w:numPr>
      </w:pPr>
      <w:r>
        <w:t>pomoč je dostopna vsem upravičenim podjetjem na zadevnem območju, kot določa sedmi odstavek 21. člena uredbe EU št. 2022/2472</w:t>
      </w:r>
    </w:p>
  </w:comment>
  <w:comment w:id="21" w:author="Neža Jager" w:date="2023-02-13T13:56:00Z" w:initials="NJ">
    <w:p w14:paraId="0BC02CF7" w14:textId="77777777" w:rsidR="003D321D" w:rsidRDefault="003D321D" w:rsidP="009F58FF">
      <w:pPr>
        <w:pStyle w:val="Pripombabesedilo"/>
      </w:pPr>
      <w:r>
        <w:rPr>
          <w:rStyle w:val="Pripombasklic"/>
        </w:rPr>
        <w:annotationRef/>
      </w:r>
      <w:r>
        <w:t>Vsaka občina posamezno določi, če želi. Nekatere financirajo strokovne ekskurzije, nekatere ne.</w:t>
      </w:r>
    </w:p>
  </w:comment>
  <w:comment w:id="22" w:author="Neža Jager" w:date="2022-12-07T09:39:00Z" w:initials="NJ">
    <w:p w14:paraId="3DAFE4E6" w14:textId="77777777" w:rsidR="00893559" w:rsidRDefault="00893559" w:rsidP="00893559">
      <w:pPr>
        <w:pStyle w:val="Pripombabesedilo"/>
      </w:pPr>
      <w:r>
        <w:rPr>
          <w:rStyle w:val="Pripombasklic"/>
        </w:rPr>
        <w:annotationRef/>
      </w:r>
      <w:r>
        <w:t>Prosimo za vašo utemeljitev kaj pomeni do tržne vrednosti sredstva.</w:t>
      </w:r>
    </w:p>
  </w:comment>
  <w:comment w:id="23" w:author="Mario Plešej" w:date="2023-02-10T08:31:00Z" w:initials="MP">
    <w:p w14:paraId="1FED17FC" w14:textId="77777777" w:rsidR="00893559" w:rsidRDefault="00893559" w:rsidP="00893559">
      <w:pPr>
        <w:pStyle w:val="Pripombabesedilo"/>
      </w:pPr>
      <w:r>
        <w:rPr>
          <w:rStyle w:val="Pripombasklic"/>
        </w:rPr>
        <w:annotationRef/>
      </w:r>
      <w:r>
        <w:t xml:space="preserve">To pomeni, da se kot upravičen strošek lahko uveljavlja vrednost stroja oz. opreme, ki jo ima na trgu. Skratka, strošek je neupravičen, da bi nekdo predložil račun z napihnjeno ceno za nek stroj, ki je višja od tržne. </w:t>
      </w:r>
    </w:p>
  </w:comment>
  <w:comment w:id="24" w:author="Neža Jager" w:date="2023-02-19T22:33:00Z" w:initials="NJ">
    <w:p w14:paraId="07CBBA20" w14:textId="77777777" w:rsidR="00525000" w:rsidRDefault="00525000" w:rsidP="00650F5B">
      <w:pPr>
        <w:pStyle w:val="Pripombabesedilo"/>
      </w:pPr>
      <w:r>
        <w:rPr>
          <w:rStyle w:val="Pripombasklic"/>
        </w:rPr>
        <w:annotationRef/>
      </w:r>
      <w:r>
        <w:t>Vsaka občina posamezno določi, če želi. Nekatere financirajo strokovne ekskurzije, nekatere ne.</w:t>
      </w:r>
    </w:p>
  </w:comment>
  <w:comment w:id="25" w:author="Neža Jager" w:date="2023-02-19T21:33:00Z" w:initials="NJ">
    <w:p w14:paraId="52E3E53A" w14:textId="22A9FB3A" w:rsidR="00E03810" w:rsidRDefault="00E03810" w:rsidP="00641AAC">
      <w:pPr>
        <w:pStyle w:val="Pripombabesedilo"/>
      </w:pPr>
      <w:r>
        <w:rPr>
          <w:rStyle w:val="Pripombasklic"/>
        </w:rPr>
        <w:annotationRef/>
      </w:r>
      <w:r>
        <w:t>Dodaten ukrep, če občina želi vključiti.</w:t>
      </w:r>
    </w:p>
  </w:comment>
  <w:comment w:id="26" w:author="Neža Jager" w:date="2023-02-19T21:33:00Z" w:initials="NJ">
    <w:p w14:paraId="3038D0B3" w14:textId="77777777" w:rsidR="00E03810" w:rsidRDefault="00E03810" w:rsidP="00683DA6">
      <w:pPr>
        <w:pStyle w:val="Pripombabesedilo"/>
      </w:pPr>
      <w:r>
        <w:rPr>
          <w:rStyle w:val="Pripombasklic"/>
        </w:rPr>
        <w:annotationRef/>
      </w:r>
      <w:r>
        <w:t>Dodaten ukrep, če občina želi vključiti.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556CA0" w15:done="0"/>
  <w15:commentEx w15:paraId="04417D29" w15:done="0"/>
  <w15:commentEx w15:paraId="5F1C0435" w15:done="0"/>
  <w15:commentEx w15:paraId="5964E63F" w15:done="0"/>
  <w15:commentEx w15:paraId="077C094F" w15:done="0"/>
  <w15:commentEx w15:paraId="1B11D87D" w15:done="0"/>
  <w15:commentEx w15:paraId="1C647D82" w15:done="0"/>
  <w15:commentEx w15:paraId="0213B603" w15:done="0"/>
  <w15:commentEx w15:paraId="08BF29C3" w15:paraIdParent="0213B603" w15:done="0"/>
  <w15:commentEx w15:paraId="08E40625" w15:done="0"/>
  <w15:commentEx w15:paraId="6A0C8600" w15:paraIdParent="08E40625" w15:done="0"/>
  <w15:commentEx w15:paraId="2653DD05" w15:done="0"/>
  <w15:commentEx w15:paraId="67005921" w15:paraIdParent="2653DD05" w15:done="0"/>
  <w15:commentEx w15:paraId="22422B12" w15:done="0"/>
  <w15:commentEx w15:paraId="6702687E" w15:done="0"/>
  <w15:commentEx w15:paraId="324F3951" w15:paraIdParent="6702687E" w15:done="0"/>
  <w15:commentEx w15:paraId="0B1F2300" w15:done="0"/>
  <w15:commentEx w15:paraId="3E053B02" w15:done="0"/>
  <w15:commentEx w15:paraId="267A8A96" w15:done="0"/>
  <w15:commentEx w15:paraId="728E473B" w15:done="0"/>
  <w15:commentEx w15:paraId="0BC02CF7" w15:done="0"/>
  <w15:commentEx w15:paraId="3DAFE4E6" w15:done="0"/>
  <w15:commentEx w15:paraId="1FED17FC" w15:paraIdParent="3DAFE4E6" w15:done="0"/>
  <w15:commentEx w15:paraId="07CBBA20" w15:done="0"/>
  <w15:commentEx w15:paraId="52E3E53A" w15:done="0"/>
  <w15:commentEx w15:paraId="3038D0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B439" w16cex:dateUtc="2023-02-13T12:06:00Z"/>
  <w16cex:commentExtensible w16cex:durableId="279D181A" w16cex:dateUtc="2023-02-19T20:50:00Z"/>
  <w16cex:commentExtensible w16cex:durableId="279D1454" w16cex:dateUtc="2023-02-19T20:34:00Z"/>
  <w16cex:commentExtensible w16cex:durableId="279D180D" w16cex:dateUtc="2023-02-19T20:50:00Z"/>
  <w16cex:commentExtensible w16cex:durableId="279D1461" w16cex:dateUtc="2023-02-19T20:34:00Z"/>
  <w16cex:commentExtensible w16cex:durableId="273ADCD5" w16cex:dateUtc="2022-12-07T08:35:00Z"/>
  <w16cex:commentExtensible w16cex:durableId="273ADD18" w16cex:dateUtc="2022-12-07T08:36:00Z"/>
  <w16cex:commentExtensible w16cex:durableId="273ADD5F" w16cex:dateUtc="2022-12-07T08:37:00Z"/>
  <w16cex:commentExtensible w16cex:durableId="273ADD8D" w16cex:dateUtc="2022-12-07T08:38:00Z"/>
  <w16cex:commentExtensible w16cex:durableId="2794BFF9" w16cex:dateUtc="2023-02-13T12:56:00Z"/>
  <w16cex:commentExtensible w16cex:durableId="273ADDD2" w16cex:dateUtc="2022-12-07T08:39:00Z"/>
  <w16cex:commentExtensible w16cex:durableId="279D2239" w16cex:dateUtc="2023-02-19T21:33:00Z"/>
  <w16cex:commentExtensible w16cex:durableId="279D1439" w16cex:dateUtc="2023-02-19T20:33:00Z"/>
  <w16cex:commentExtensible w16cex:durableId="279D1445" w16cex:dateUtc="2023-02-19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56CA0" w16cid:durableId="2794B235"/>
  <w16cid:commentId w16cid:paraId="04417D29" w16cid:durableId="2794B239"/>
  <w16cid:commentId w16cid:paraId="5F1C0435" w16cid:durableId="2794B439"/>
  <w16cid:commentId w16cid:paraId="5964E63F" w16cid:durableId="279D181A"/>
  <w16cid:commentId w16cid:paraId="077C094F" w16cid:durableId="279D1454"/>
  <w16cid:commentId w16cid:paraId="1B11D87D" w16cid:durableId="279D180D"/>
  <w16cid:commentId w16cid:paraId="1C647D82" w16cid:durableId="279D1461"/>
  <w16cid:commentId w16cid:paraId="0213B603" w16cid:durableId="273ADCD5"/>
  <w16cid:commentId w16cid:paraId="08BF29C3" w16cid:durableId="2794B263"/>
  <w16cid:commentId w16cid:paraId="08E40625" w16cid:durableId="273ADD18"/>
  <w16cid:commentId w16cid:paraId="6A0C8600" w16cid:durableId="2794B273"/>
  <w16cid:commentId w16cid:paraId="2653DD05" w16cid:durableId="273ADD5F"/>
  <w16cid:commentId w16cid:paraId="67005921" w16cid:durableId="2794B279"/>
  <w16cid:commentId w16cid:paraId="22422B12" w16cid:durableId="2794B280"/>
  <w16cid:commentId w16cid:paraId="6702687E" w16cid:durableId="273ADD8D"/>
  <w16cid:commentId w16cid:paraId="324F3951" w16cid:durableId="2794B283"/>
  <w16cid:commentId w16cid:paraId="0B1F2300" w16cid:durableId="2794B285"/>
  <w16cid:commentId w16cid:paraId="3E053B02" w16cid:durableId="2794B28A"/>
  <w16cid:commentId w16cid:paraId="267A8A96" w16cid:durableId="2794B290"/>
  <w16cid:commentId w16cid:paraId="728E473B" w16cid:durableId="2794B291"/>
  <w16cid:commentId w16cid:paraId="0BC02CF7" w16cid:durableId="2794BFF9"/>
  <w16cid:commentId w16cid:paraId="3DAFE4E6" w16cid:durableId="273ADDD2"/>
  <w16cid:commentId w16cid:paraId="1FED17FC" w16cid:durableId="2794B296"/>
  <w16cid:commentId w16cid:paraId="07CBBA20" w16cid:durableId="279D2239"/>
  <w16cid:commentId w16cid:paraId="52E3E53A" w16cid:durableId="279D1439"/>
  <w16cid:commentId w16cid:paraId="3038D0B3" w16cid:durableId="279D14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AF0"/>
    <w:multiLevelType w:val="hybridMultilevel"/>
    <w:tmpl w:val="D39471DC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64892"/>
    <w:multiLevelType w:val="hybridMultilevel"/>
    <w:tmpl w:val="3BFC89FA"/>
    <w:lvl w:ilvl="0" w:tplc="A1DC03AE">
      <w:start w:val="1"/>
      <w:numFmt w:val="decimal"/>
      <w:lvlText w:val="(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5FCE"/>
    <w:multiLevelType w:val="hybridMultilevel"/>
    <w:tmpl w:val="4C92FDFC"/>
    <w:lvl w:ilvl="0" w:tplc="004A73B4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1781514"/>
    <w:multiLevelType w:val="hybridMultilevel"/>
    <w:tmpl w:val="B172EE8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A5E0C"/>
    <w:multiLevelType w:val="hybridMultilevel"/>
    <w:tmpl w:val="6EA0883A"/>
    <w:lvl w:ilvl="0" w:tplc="114CFA5C">
      <w:start w:val="1"/>
      <w:numFmt w:val="decimal"/>
      <w:lvlText w:val="(%1)"/>
      <w:lvlJc w:val="left"/>
      <w:pPr>
        <w:ind w:left="360" w:hanging="360"/>
      </w:pPr>
      <w:rPr>
        <w:sz w:val="22"/>
      </w:rPr>
    </w:lvl>
    <w:lvl w:ilvl="1" w:tplc="004A73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B21C4BF4">
      <w:numFmt w:val="bullet"/>
      <w:lvlText w:val="–"/>
      <w:lvlJc w:val="left"/>
      <w:pPr>
        <w:ind w:left="2055" w:hanging="435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45F6A"/>
    <w:multiLevelType w:val="hybridMultilevel"/>
    <w:tmpl w:val="392A5616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B533BB"/>
    <w:multiLevelType w:val="hybridMultilevel"/>
    <w:tmpl w:val="CC0EBC56"/>
    <w:lvl w:ilvl="0" w:tplc="EAD45F06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C081B"/>
    <w:multiLevelType w:val="hybridMultilevel"/>
    <w:tmpl w:val="083E710C"/>
    <w:lvl w:ilvl="0" w:tplc="04240017">
      <w:start w:val="1"/>
      <w:numFmt w:val="lowerLetter"/>
      <w:lvlText w:val="%1)"/>
      <w:lvlJc w:val="left"/>
      <w:pPr>
        <w:tabs>
          <w:tab w:val="num" w:pos="1408"/>
        </w:tabs>
        <w:ind w:left="1408" w:hanging="720"/>
      </w:pPr>
    </w:lvl>
    <w:lvl w:ilvl="1" w:tplc="04240003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8" w15:restartNumberingAfterBreak="0">
    <w:nsid w:val="072E2310"/>
    <w:multiLevelType w:val="hybridMultilevel"/>
    <w:tmpl w:val="64CE916C"/>
    <w:lvl w:ilvl="0" w:tplc="FDB81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D63C5"/>
    <w:multiLevelType w:val="hybridMultilevel"/>
    <w:tmpl w:val="B7549D12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933EB"/>
    <w:multiLevelType w:val="hybridMultilevel"/>
    <w:tmpl w:val="DB8C498E"/>
    <w:lvl w:ilvl="0" w:tplc="4182822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FE5106"/>
    <w:multiLevelType w:val="hybridMultilevel"/>
    <w:tmpl w:val="298894F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A0013"/>
    <w:multiLevelType w:val="hybridMultilevel"/>
    <w:tmpl w:val="F37C84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36D27"/>
    <w:multiLevelType w:val="hybridMultilevel"/>
    <w:tmpl w:val="7B5CEA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21288"/>
    <w:multiLevelType w:val="hybridMultilevel"/>
    <w:tmpl w:val="537E7AD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EB3D49"/>
    <w:multiLevelType w:val="hybridMultilevel"/>
    <w:tmpl w:val="15B2B818"/>
    <w:lvl w:ilvl="0" w:tplc="A1DC03AE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90A0F"/>
    <w:multiLevelType w:val="hybridMultilevel"/>
    <w:tmpl w:val="B6240B82"/>
    <w:lvl w:ilvl="0" w:tplc="419C661E">
      <w:start w:val="150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4B6C09"/>
    <w:multiLevelType w:val="hybridMultilevel"/>
    <w:tmpl w:val="4296E78A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37772"/>
    <w:multiLevelType w:val="hybridMultilevel"/>
    <w:tmpl w:val="73C0EAE4"/>
    <w:lvl w:ilvl="0" w:tplc="A1DC03AE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780B"/>
    <w:multiLevelType w:val="hybridMultilevel"/>
    <w:tmpl w:val="53681AF0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C5F56"/>
    <w:multiLevelType w:val="hybridMultilevel"/>
    <w:tmpl w:val="440859BA"/>
    <w:lvl w:ilvl="0" w:tplc="0424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60E24"/>
    <w:multiLevelType w:val="hybridMultilevel"/>
    <w:tmpl w:val="6010BEB0"/>
    <w:lvl w:ilvl="0" w:tplc="A1DC03AE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B43EF"/>
    <w:multiLevelType w:val="hybridMultilevel"/>
    <w:tmpl w:val="266091E4"/>
    <w:lvl w:ilvl="0" w:tplc="F39E773E">
      <w:numFmt w:val="bullet"/>
      <w:lvlText w:val="-"/>
      <w:lvlJc w:val="left"/>
      <w:pPr>
        <w:ind w:left="6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7" w15:restartNumberingAfterBreak="0">
    <w:nsid w:val="38AA1DD2"/>
    <w:multiLevelType w:val="hybridMultilevel"/>
    <w:tmpl w:val="7EAC16FA"/>
    <w:lvl w:ilvl="0" w:tplc="F39E773E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Tahoma" w:eastAsia="Times New Roman" w:hAnsi="Tahoma" w:cs="Tahoma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3C3867"/>
    <w:multiLevelType w:val="hybridMultilevel"/>
    <w:tmpl w:val="A83ED6BE"/>
    <w:lvl w:ilvl="0" w:tplc="B96E279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3BE031B9"/>
    <w:multiLevelType w:val="hybridMultilevel"/>
    <w:tmpl w:val="07128974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20495C"/>
    <w:multiLevelType w:val="hybridMultilevel"/>
    <w:tmpl w:val="0C86AC9C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CF000E"/>
    <w:multiLevelType w:val="hybridMultilevel"/>
    <w:tmpl w:val="F9EEDCD6"/>
    <w:lvl w:ilvl="0" w:tplc="69A2C5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412D22"/>
    <w:multiLevelType w:val="hybridMultilevel"/>
    <w:tmpl w:val="A83ED6BE"/>
    <w:lvl w:ilvl="0" w:tplc="FFFFFFFF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3D505BEC"/>
    <w:multiLevelType w:val="hybridMultilevel"/>
    <w:tmpl w:val="DA78F10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334EA8"/>
    <w:multiLevelType w:val="hybridMultilevel"/>
    <w:tmpl w:val="4FC6E63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71119"/>
    <w:multiLevelType w:val="hybridMultilevel"/>
    <w:tmpl w:val="0966F17A"/>
    <w:lvl w:ilvl="0" w:tplc="47305F78">
      <w:start w:val="1"/>
      <w:numFmt w:val="decimal"/>
      <w:lvlText w:val="(%1)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26404"/>
    <w:multiLevelType w:val="hybridMultilevel"/>
    <w:tmpl w:val="FD4C1678"/>
    <w:lvl w:ilvl="0" w:tplc="2B7CA538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705076"/>
    <w:multiLevelType w:val="hybridMultilevel"/>
    <w:tmpl w:val="228A74DA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6B5DFE"/>
    <w:multiLevelType w:val="hybridMultilevel"/>
    <w:tmpl w:val="F1A28D14"/>
    <w:lvl w:ilvl="0" w:tplc="A1DC03AE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83475"/>
    <w:multiLevelType w:val="hybridMultilevel"/>
    <w:tmpl w:val="629A088E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769B9"/>
    <w:multiLevelType w:val="hybridMultilevel"/>
    <w:tmpl w:val="2FC62002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2D2B5C"/>
    <w:multiLevelType w:val="hybridMultilevel"/>
    <w:tmpl w:val="BD4226F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F21FB5"/>
    <w:multiLevelType w:val="hybridMultilevel"/>
    <w:tmpl w:val="64CE916C"/>
    <w:lvl w:ilvl="0" w:tplc="FDB81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26599"/>
    <w:multiLevelType w:val="hybridMultilevel"/>
    <w:tmpl w:val="99304FE2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47" w15:restartNumberingAfterBreak="0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39E773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75907"/>
    <w:multiLevelType w:val="hybridMultilevel"/>
    <w:tmpl w:val="C916D380"/>
    <w:lvl w:ilvl="0" w:tplc="A1DC0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3F7E2E"/>
    <w:multiLevelType w:val="hybridMultilevel"/>
    <w:tmpl w:val="EBB28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80B81"/>
    <w:multiLevelType w:val="hybridMultilevel"/>
    <w:tmpl w:val="76E6F21C"/>
    <w:lvl w:ilvl="0" w:tplc="84C273A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C6B23D6A">
      <w:start w:val="1"/>
      <w:numFmt w:val="lowerLetter"/>
      <w:lvlText w:val="(%3)"/>
      <w:lvlJc w:val="left"/>
      <w:pPr>
        <w:ind w:left="1995" w:hanging="375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792FB4"/>
    <w:multiLevelType w:val="hybridMultilevel"/>
    <w:tmpl w:val="F5F2F8E6"/>
    <w:lvl w:ilvl="0" w:tplc="0424000F">
      <w:start w:val="2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5029">
    <w:abstractNumId w:val="10"/>
  </w:num>
  <w:num w:numId="2" w16cid:durableId="536043686">
    <w:abstractNumId w:val="31"/>
  </w:num>
  <w:num w:numId="3" w16cid:durableId="2122408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9241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699162">
    <w:abstractNumId w:val="26"/>
  </w:num>
  <w:num w:numId="6" w16cid:durableId="625548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73718">
    <w:abstractNumId w:val="11"/>
  </w:num>
  <w:num w:numId="8" w16cid:durableId="1998880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232840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944524">
    <w:abstractNumId w:val="3"/>
  </w:num>
  <w:num w:numId="11" w16cid:durableId="620689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92036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708383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9626842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14143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6047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0766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1051046">
    <w:abstractNumId w:val="13"/>
  </w:num>
  <w:num w:numId="19" w16cid:durableId="630327656">
    <w:abstractNumId w:val="23"/>
  </w:num>
  <w:num w:numId="20" w16cid:durableId="7194777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467934">
    <w:abstractNumId w:val="43"/>
  </w:num>
  <w:num w:numId="22" w16cid:durableId="1877111089">
    <w:abstractNumId w:val="34"/>
  </w:num>
  <w:num w:numId="23" w16cid:durableId="18606995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3706183">
    <w:abstractNumId w:val="44"/>
  </w:num>
  <w:num w:numId="25" w16cid:durableId="348533277">
    <w:abstractNumId w:val="19"/>
  </w:num>
  <w:num w:numId="26" w16cid:durableId="1235893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542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056977285">
    <w:abstractNumId w:val="33"/>
  </w:num>
  <w:num w:numId="29" w16cid:durableId="121264873">
    <w:abstractNumId w:val="35"/>
  </w:num>
  <w:num w:numId="30" w16cid:durableId="1210997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0206710">
    <w:abstractNumId w:val="9"/>
  </w:num>
  <w:num w:numId="32" w16cid:durableId="1814369536">
    <w:abstractNumId w:val="41"/>
  </w:num>
  <w:num w:numId="33" w16cid:durableId="4355600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3451131">
    <w:abstractNumId w:val="46"/>
  </w:num>
  <w:num w:numId="35" w16cid:durableId="500970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8700121">
    <w:abstractNumId w:val="14"/>
  </w:num>
  <w:num w:numId="37" w16cid:durableId="62285430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42164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66926039">
    <w:abstractNumId w:val="18"/>
  </w:num>
  <w:num w:numId="40" w16cid:durableId="7900519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97448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089986">
    <w:abstractNumId w:val="2"/>
  </w:num>
  <w:num w:numId="43" w16cid:durableId="1115641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34094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6197776">
    <w:abstractNumId w:val="15"/>
  </w:num>
  <w:num w:numId="46" w16cid:durableId="1477575150">
    <w:abstractNumId w:val="45"/>
  </w:num>
  <w:num w:numId="47" w16cid:durableId="1068576968">
    <w:abstractNumId w:val="8"/>
  </w:num>
  <w:num w:numId="48" w16cid:durableId="1503931578">
    <w:abstractNumId w:val="51"/>
  </w:num>
  <w:num w:numId="49" w16cid:durableId="492381295">
    <w:abstractNumId w:val="24"/>
  </w:num>
  <w:num w:numId="50" w16cid:durableId="604657261">
    <w:abstractNumId w:val="49"/>
  </w:num>
  <w:num w:numId="51" w16cid:durableId="1543054555">
    <w:abstractNumId w:val="17"/>
  </w:num>
  <w:num w:numId="52" w16cid:durableId="968900328">
    <w:abstractNumId w:val="3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 Plešej">
    <w15:presenceInfo w15:providerId="None" w15:userId="Mario Plešej"/>
  </w15:person>
  <w15:person w15:author="Neža Jager">
    <w15:presenceInfo w15:providerId="AD" w15:userId="S::neza.jager@skupnostobcin.si::e53b7b1b-bad1-4860-96bc-0cd14399be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4"/>
    <w:rsid w:val="0000508A"/>
    <w:rsid w:val="000343C6"/>
    <w:rsid w:val="00040020"/>
    <w:rsid w:val="00043892"/>
    <w:rsid w:val="00077A7E"/>
    <w:rsid w:val="000848CC"/>
    <w:rsid w:val="000A7215"/>
    <w:rsid w:val="000B656D"/>
    <w:rsid w:val="000C059C"/>
    <w:rsid w:val="000E1602"/>
    <w:rsid w:val="000E4A85"/>
    <w:rsid w:val="000E549C"/>
    <w:rsid w:val="000F0128"/>
    <w:rsid w:val="000F507B"/>
    <w:rsid w:val="00101180"/>
    <w:rsid w:val="001057DA"/>
    <w:rsid w:val="00110922"/>
    <w:rsid w:val="00143BA3"/>
    <w:rsid w:val="00153CE5"/>
    <w:rsid w:val="00160D25"/>
    <w:rsid w:val="00173079"/>
    <w:rsid w:val="00174346"/>
    <w:rsid w:val="00174E18"/>
    <w:rsid w:val="001769CE"/>
    <w:rsid w:val="001E4284"/>
    <w:rsid w:val="001F6EBE"/>
    <w:rsid w:val="0021417D"/>
    <w:rsid w:val="00245090"/>
    <w:rsid w:val="00254DB7"/>
    <w:rsid w:val="0025522F"/>
    <w:rsid w:val="00267EE6"/>
    <w:rsid w:val="00291598"/>
    <w:rsid w:val="002A1E27"/>
    <w:rsid w:val="002C1041"/>
    <w:rsid w:val="00323B95"/>
    <w:rsid w:val="00324970"/>
    <w:rsid w:val="00326488"/>
    <w:rsid w:val="003438EB"/>
    <w:rsid w:val="00344C43"/>
    <w:rsid w:val="003868D7"/>
    <w:rsid w:val="003C68AC"/>
    <w:rsid w:val="003D018C"/>
    <w:rsid w:val="003D321D"/>
    <w:rsid w:val="00414EA2"/>
    <w:rsid w:val="00422108"/>
    <w:rsid w:val="00426A4E"/>
    <w:rsid w:val="004459A0"/>
    <w:rsid w:val="00466183"/>
    <w:rsid w:val="0046712B"/>
    <w:rsid w:val="004A17F2"/>
    <w:rsid w:val="004A56BF"/>
    <w:rsid w:val="004D3703"/>
    <w:rsid w:val="004E73B0"/>
    <w:rsid w:val="004E751C"/>
    <w:rsid w:val="00501B83"/>
    <w:rsid w:val="00510856"/>
    <w:rsid w:val="00512526"/>
    <w:rsid w:val="00525000"/>
    <w:rsid w:val="0054408F"/>
    <w:rsid w:val="005704C6"/>
    <w:rsid w:val="00591C6B"/>
    <w:rsid w:val="005A20C3"/>
    <w:rsid w:val="005A5A34"/>
    <w:rsid w:val="005C0351"/>
    <w:rsid w:val="005C5B5A"/>
    <w:rsid w:val="005D0790"/>
    <w:rsid w:val="005D0A40"/>
    <w:rsid w:val="005E0B9E"/>
    <w:rsid w:val="005E3580"/>
    <w:rsid w:val="005F2139"/>
    <w:rsid w:val="005F5556"/>
    <w:rsid w:val="005F7A76"/>
    <w:rsid w:val="006A1D66"/>
    <w:rsid w:val="006C5099"/>
    <w:rsid w:val="006E0FB2"/>
    <w:rsid w:val="006E3B27"/>
    <w:rsid w:val="006E5469"/>
    <w:rsid w:val="006F77D4"/>
    <w:rsid w:val="00710054"/>
    <w:rsid w:val="00715075"/>
    <w:rsid w:val="0072269E"/>
    <w:rsid w:val="00737242"/>
    <w:rsid w:val="00775CBB"/>
    <w:rsid w:val="0079033D"/>
    <w:rsid w:val="00796908"/>
    <w:rsid w:val="007C4F87"/>
    <w:rsid w:val="007C6C97"/>
    <w:rsid w:val="007D08A6"/>
    <w:rsid w:val="007E0CDD"/>
    <w:rsid w:val="0080748A"/>
    <w:rsid w:val="00816516"/>
    <w:rsid w:val="00826FB8"/>
    <w:rsid w:val="00834EB7"/>
    <w:rsid w:val="00847F8E"/>
    <w:rsid w:val="00870506"/>
    <w:rsid w:val="00877C4F"/>
    <w:rsid w:val="00893559"/>
    <w:rsid w:val="008A2020"/>
    <w:rsid w:val="008C28F7"/>
    <w:rsid w:val="008D6DF0"/>
    <w:rsid w:val="008F4C16"/>
    <w:rsid w:val="00932E0C"/>
    <w:rsid w:val="00946EDA"/>
    <w:rsid w:val="00950468"/>
    <w:rsid w:val="009632DB"/>
    <w:rsid w:val="00967CDC"/>
    <w:rsid w:val="0097425F"/>
    <w:rsid w:val="00987B80"/>
    <w:rsid w:val="009A6279"/>
    <w:rsid w:val="00A2109E"/>
    <w:rsid w:val="00A40FCE"/>
    <w:rsid w:val="00A6514C"/>
    <w:rsid w:val="00A7157F"/>
    <w:rsid w:val="00A71781"/>
    <w:rsid w:val="00A73DF4"/>
    <w:rsid w:val="00A81033"/>
    <w:rsid w:val="00AA24AE"/>
    <w:rsid w:val="00AE0F24"/>
    <w:rsid w:val="00B0476F"/>
    <w:rsid w:val="00B12FE4"/>
    <w:rsid w:val="00B4528E"/>
    <w:rsid w:val="00B64CC6"/>
    <w:rsid w:val="00B70BB1"/>
    <w:rsid w:val="00BB1399"/>
    <w:rsid w:val="00BD3720"/>
    <w:rsid w:val="00BE69BD"/>
    <w:rsid w:val="00C401B0"/>
    <w:rsid w:val="00C41198"/>
    <w:rsid w:val="00C53234"/>
    <w:rsid w:val="00C70728"/>
    <w:rsid w:val="00C72DCD"/>
    <w:rsid w:val="00C74585"/>
    <w:rsid w:val="00CC1EF1"/>
    <w:rsid w:val="00D06BE0"/>
    <w:rsid w:val="00D26294"/>
    <w:rsid w:val="00D275FE"/>
    <w:rsid w:val="00D36D5D"/>
    <w:rsid w:val="00D37769"/>
    <w:rsid w:val="00D40999"/>
    <w:rsid w:val="00D50800"/>
    <w:rsid w:val="00D778D5"/>
    <w:rsid w:val="00DA2171"/>
    <w:rsid w:val="00DA75F0"/>
    <w:rsid w:val="00DB006B"/>
    <w:rsid w:val="00DB774D"/>
    <w:rsid w:val="00DC1ABC"/>
    <w:rsid w:val="00E01CE3"/>
    <w:rsid w:val="00E03810"/>
    <w:rsid w:val="00E06905"/>
    <w:rsid w:val="00E4474D"/>
    <w:rsid w:val="00E51389"/>
    <w:rsid w:val="00E81A14"/>
    <w:rsid w:val="00EB3736"/>
    <w:rsid w:val="00EC4323"/>
    <w:rsid w:val="00EC4346"/>
    <w:rsid w:val="00ED06ED"/>
    <w:rsid w:val="00F20B31"/>
    <w:rsid w:val="00F33CBA"/>
    <w:rsid w:val="00F37DD0"/>
    <w:rsid w:val="00F55FB4"/>
    <w:rsid w:val="00F64B5E"/>
    <w:rsid w:val="00F82EAB"/>
    <w:rsid w:val="00F9731F"/>
    <w:rsid w:val="00FD52E9"/>
    <w:rsid w:val="00FE2CAE"/>
    <w:rsid w:val="00FF3FB6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0D2"/>
  <w15:chartTrackingRefBased/>
  <w15:docId w15:val="{9F23BD26-2D84-439D-A69C-928E8BF8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E0F24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uiPriority w:val="99"/>
    <w:unhideWhenUsed/>
    <w:rsid w:val="00AE0F2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AE0F2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E0F24"/>
    <w:pPr>
      <w:ind w:left="2340" w:hanging="2340"/>
      <w:jc w:val="both"/>
    </w:pPr>
    <w:rPr>
      <w:rFonts w:ascii="Arial" w:hAnsi="Arial" w:cs="Arial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E0F24"/>
    <w:rPr>
      <w:rFonts w:ascii="Arial" w:eastAsia="Times New Roman" w:hAnsi="Arial" w:cs="Arial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AE0F2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AE0F24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E0F24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E0F24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Brezrazmikov">
    <w:name w:val="No Spacing"/>
    <w:qFormat/>
    <w:rsid w:val="00AE0F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kseznama">
    <w:name w:val="List Paragraph"/>
    <w:basedOn w:val="Navaden"/>
    <w:uiPriority w:val="34"/>
    <w:qFormat/>
    <w:rsid w:val="00AE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avaden"/>
    <w:uiPriority w:val="99"/>
    <w:rsid w:val="00AE0F24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uiPriority w:val="99"/>
    <w:rsid w:val="00AE0F24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uiPriority w:val="99"/>
    <w:rsid w:val="00AE0F24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odstavek1">
    <w:name w:val="odstavek1"/>
    <w:basedOn w:val="Navaden"/>
    <w:uiPriority w:val="99"/>
    <w:rsid w:val="00AE0F2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locked/>
    <w:rsid w:val="00AE0F24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AE0F24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AE0F2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2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215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pf0">
    <w:name w:val="pf0"/>
    <w:basedOn w:val="Navaden"/>
    <w:rsid w:val="00775CBB"/>
    <w:pPr>
      <w:spacing w:before="100" w:beforeAutospacing="1" w:after="100" w:afterAutospacing="1"/>
    </w:pPr>
  </w:style>
  <w:style w:type="character" w:customStyle="1" w:styleId="cf01">
    <w:name w:val="cf01"/>
    <w:basedOn w:val="Privzetapisavaodstavka"/>
    <w:rsid w:val="00775CBB"/>
    <w:rPr>
      <w:rFonts w:ascii="Segoe UI" w:hAnsi="Segoe UI" w:cs="Segoe UI" w:hint="default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75C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75CB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75C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775C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775CB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6E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82EAB"/>
    <w:rPr>
      <w:i/>
      <w:iCs/>
    </w:rPr>
  </w:style>
  <w:style w:type="paragraph" w:customStyle="1" w:styleId="oj-normal">
    <w:name w:val="oj-normal"/>
    <w:basedOn w:val="Navaden"/>
    <w:rsid w:val="00525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94AC79-7596-4262-B4BD-9A56133D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Ščetinin</dc:creator>
  <cp:keywords/>
  <dc:description/>
  <cp:lastModifiedBy>Neža Jager</cp:lastModifiedBy>
  <cp:revision>2</cp:revision>
  <cp:lastPrinted>2022-08-18T12:03:00Z</cp:lastPrinted>
  <dcterms:created xsi:type="dcterms:W3CDTF">2023-05-04T06:58:00Z</dcterms:created>
  <dcterms:modified xsi:type="dcterms:W3CDTF">2023-05-04T06:58:00Z</dcterms:modified>
</cp:coreProperties>
</file>