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BD6A" w14:textId="77777777" w:rsidR="00556900" w:rsidRDefault="00556900" w:rsidP="008516E1">
      <w:pPr>
        <w:jc w:val="center"/>
        <w:rPr>
          <w:rFonts w:ascii="Arial" w:hAnsi="Arial" w:cs="Arial"/>
          <w:sz w:val="20"/>
          <w:szCs w:val="20"/>
        </w:rPr>
      </w:pPr>
    </w:p>
    <w:p w14:paraId="19D84FED" w14:textId="3EBDE219" w:rsidR="008516E1" w:rsidRPr="004C3422" w:rsidRDefault="008516E1" w:rsidP="008516E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C3422">
        <w:rPr>
          <w:rFonts w:ascii="Arial" w:hAnsi="Arial" w:cs="Arial"/>
          <w:b/>
          <w:bCs/>
          <w:sz w:val="20"/>
          <w:szCs w:val="20"/>
        </w:rPr>
        <w:t>IZJAVA</w:t>
      </w:r>
    </w:p>
    <w:p w14:paraId="1A7EE6C1" w14:textId="77777777" w:rsidR="008516E1" w:rsidRPr="00E2062A" w:rsidRDefault="008516E1" w:rsidP="008516E1">
      <w:pPr>
        <w:jc w:val="center"/>
        <w:rPr>
          <w:rFonts w:ascii="Arial" w:hAnsi="Arial" w:cs="Arial"/>
          <w:sz w:val="20"/>
          <w:szCs w:val="20"/>
        </w:rPr>
      </w:pPr>
    </w:p>
    <w:p w14:paraId="414F28DE" w14:textId="78A284F0" w:rsidR="008516E1" w:rsidRDefault="008516E1" w:rsidP="008516E1">
      <w:pPr>
        <w:jc w:val="both"/>
        <w:rPr>
          <w:rFonts w:ascii="Arial" w:hAnsi="Arial" w:cs="Arial"/>
          <w:sz w:val="20"/>
          <w:szCs w:val="20"/>
        </w:rPr>
      </w:pPr>
      <w:r w:rsidRPr="00E2062A">
        <w:rPr>
          <w:rFonts w:ascii="Arial" w:hAnsi="Arial" w:cs="Arial"/>
          <w:b/>
          <w:bCs/>
          <w:sz w:val="20"/>
          <w:szCs w:val="20"/>
        </w:rPr>
        <w:t xml:space="preserve">o pravilnih in verodostojnih podatkih </w:t>
      </w:r>
      <w:r>
        <w:rPr>
          <w:rFonts w:ascii="Arial" w:hAnsi="Arial" w:cs="Arial"/>
          <w:b/>
          <w:bCs/>
          <w:sz w:val="20"/>
          <w:szCs w:val="20"/>
        </w:rPr>
        <w:t xml:space="preserve">za leto 2023 </w:t>
      </w:r>
      <w:r w:rsidRPr="00E2062A">
        <w:rPr>
          <w:rFonts w:ascii="Arial" w:hAnsi="Arial" w:cs="Arial"/>
          <w:b/>
          <w:bCs/>
          <w:sz w:val="20"/>
          <w:szCs w:val="20"/>
        </w:rPr>
        <w:t>v portalu Energetsko knjigovodstvo</w:t>
      </w:r>
      <w:r w:rsidRPr="00E2062A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1"/>
      </w:r>
      <w:r w:rsidRPr="00E2062A">
        <w:rPr>
          <w:rFonts w:ascii="Arial" w:hAnsi="Arial" w:cs="Arial"/>
          <w:sz w:val="20"/>
          <w:szCs w:val="20"/>
        </w:rPr>
        <w:t xml:space="preserve"> v skladu z Uredbo o upravljanju z energijo v javnem sektorju (Uradni list RS, št. </w:t>
      </w:r>
      <w:hyperlink r:id="rId8" w:tgtFrame="_blank" w:tooltip="Uredba o upravljanju z energijo v javnem sektorju" w:history="1">
        <w:r w:rsidRPr="00E2062A">
          <w:rPr>
            <w:rFonts w:ascii="Arial" w:hAnsi="Arial" w:cs="Arial"/>
            <w:sz w:val="20"/>
            <w:szCs w:val="20"/>
          </w:rPr>
          <w:t>52/16</w:t>
        </w:r>
      </w:hyperlink>
      <w:r w:rsidRPr="00E2062A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Uredba o spremembi in dopolnitvah Uredbe o upravljanju z energijo v javnem sektorju" w:history="1">
        <w:r w:rsidRPr="00E2062A">
          <w:rPr>
            <w:rFonts w:ascii="Arial" w:hAnsi="Arial" w:cs="Arial"/>
            <w:sz w:val="20"/>
            <w:szCs w:val="20"/>
          </w:rPr>
          <w:t>116/20</w:t>
        </w:r>
      </w:hyperlink>
      <w:r w:rsidRPr="00E2062A">
        <w:rPr>
          <w:rFonts w:ascii="Arial" w:hAnsi="Arial" w:cs="Arial"/>
          <w:sz w:val="20"/>
          <w:szCs w:val="20"/>
        </w:rPr>
        <w:t xml:space="preserve"> in </w:t>
      </w:r>
      <w:hyperlink r:id="rId10" w:tgtFrame="_blank" w:tooltip="Zakon o učinkoviti rabi energije" w:history="1">
        <w:r w:rsidRPr="00E2062A">
          <w:rPr>
            <w:rFonts w:ascii="Arial" w:hAnsi="Arial" w:cs="Arial"/>
            <w:sz w:val="20"/>
            <w:szCs w:val="20"/>
          </w:rPr>
          <w:t>158/20</w:t>
        </w:r>
      </w:hyperlink>
      <w:r w:rsidRPr="00E2062A">
        <w:rPr>
          <w:rFonts w:ascii="Arial" w:hAnsi="Arial" w:cs="Arial"/>
          <w:sz w:val="20"/>
          <w:szCs w:val="20"/>
        </w:rPr>
        <w:t xml:space="preserve"> – ZURE)</w:t>
      </w:r>
      <w:r w:rsidR="00CD5173">
        <w:rPr>
          <w:rFonts w:ascii="Arial" w:hAnsi="Arial" w:cs="Arial"/>
          <w:sz w:val="20"/>
          <w:szCs w:val="20"/>
        </w:rPr>
        <w:t>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683"/>
        <w:gridCol w:w="4815"/>
      </w:tblGrid>
      <w:tr w:rsidR="00CD5173" w14:paraId="71742126" w14:textId="77777777" w:rsidTr="00CD5173">
        <w:trPr>
          <w:trHeight w:val="90"/>
        </w:trPr>
        <w:tc>
          <w:tcPr>
            <w:tcW w:w="9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A52474" w14:textId="1E00ABAC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 xml:space="preserve">OSNOVNI PODATKI O ZAVEZANCU </w:t>
            </w:r>
          </w:p>
        </w:tc>
      </w:tr>
      <w:tr w:rsidR="00CD5173" w14:paraId="50F033E2" w14:textId="77777777" w:rsidTr="00CD5173">
        <w:trPr>
          <w:trHeight w:val="272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892B0" w14:textId="77777777" w:rsidR="00CD5173" w:rsidRDefault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1.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90225C" w14:textId="585B399B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 xml:space="preserve">Polni naziv </w:t>
            </w:r>
            <w:r w:rsidR="00556900">
              <w:rPr>
                <w:rFonts w:cs="Arial"/>
                <w:b/>
                <w:szCs w:val="20"/>
                <w:lang w:eastAsia="ar-SA"/>
              </w:rPr>
              <w:t>občine/mestne občine</w:t>
            </w:r>
          </w:p>
        </w:tc>
        <w:tc>
          <w:tcPr>
            <w:tcW w:w="48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E82F4A6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  <w:tr w:rsidR="00CD5173" w14:paraId="1F3791CB" w14:textId="77777777" w:rsidTr="00CD5173"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A034C0E" w14:textId="77777777" w:rsidR="00CD5173" w:rsidRDefault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B897E97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Matična številka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4CA47F6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  <w:tr w:rsidR="00CD5173" w14:paraId="2DD7EBB8" w14:textId="77777777" w:rsidTr="00CD5173"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1E0E207" w14:textId="77777777" w:rsidR="00CD5173" w:rsidRDefault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4BF2BF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Davčna številka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BAC58CF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  <w:tr w:rsidR="00CD5173" w14:paraId="60B815B4" w14:textId="77777777" w:rsidTr="00CD5173"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7AC89C" w14:textId="77777777" w:rsidR="00CD5173" w:rsidRDefault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6EEF8D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Naslov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EE8B6C3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  <w:tr w:rsidR="00CD5173" w14:paraId="1CDB31EB" w14:textId="77777777" w:rsidTr="00CD5173">
        <w:trPr>
          <w:trHeight w:val="324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1258371" w14:textId="77777777" w:rsidR="00CD5173" w:rsidRDefault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3052DA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Poštna številka in pošta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3E75601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  <w:tr w:rsidR="00CD5173" w14:paraId="66CF0AA2" w14:textId="77777777" w:rsidTr="00CD5173"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16B7C6" w14:textId="77777777" w:rsidR="00CD5173" w:rsidRDefault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94F1A3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Telefon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706B15D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  <w:tr w:rsidR="00CD5173" w14:paraId="60F98C48" w14:textId="77777777" w:rsidTr="00CD5173"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D7DE7E" w14:textId="77777777" w:rsidR="00CD5173" w:rsidRDefault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7F41FF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E-pošta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8138C49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  <w:tr w:rsidR="00CD5173" w14:paraId="54EF5F65" w14:textId="77777777" w:rsidTr="00CD5173"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879619" w14:textId="77777777" w:rsidR="00CD5173" w:rsidRDefault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962528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Odgovorna oseba (Ime in priimek)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71C54D6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  <w:tr w:rsidR="00CD5173" w14:paraId="397225CA" w14:textId="77777777" w:rsidTr="00CD5173">
        <w:tc>
          <w:tcPr>
            <w:tcW w:w="9135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E2B94BB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 w:val="8"/>
                <w:szCs w:val="8"/>
                <w:lang w:eastAsia="ar-SA"/>
              </w:rPr>
            </w:pPr>
          </w:p>
          <w:p w14:paraId="68F5D17A" w14:textId="11488AE3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 w:val="20"/>
                <w:szCs w:val="20"/>
                <w:highlight w:val="yellow"/>
                <w:lang w:eastAsia="ar-SA"/>
              </w:rPr>
            </w:pPr>
            <w:r w:rsidRPr="00556900">
              <w:rPr>
                <w:rFonts w:cstheme="minorHAnsi"/>
                <w:b/>
                <w:lang w:eastAsia="ar-SA"/>
              </w:rPr>
              <w:t xml:space="preserve">PODATKI </w:t>
            </w:r>
            <w:r w:rsidR="00556900" w:rsidRPr="00556900">
              <w:rPr>
                <w:rFonts w:cstheme="minorHAnsi"/>
                <w:b/>
                <w:lang w:eastAsia="ar-SA"/>
              </w:rPr>
              <w:t xml:space="preserve">O </w:t>
            </w:r>
            <w:r w:rsidR="00556900" w:rsidRPr="00556900">
              <w:rPr>
                <w:rFonts w:cstheme="minorHAnsi"/>
                <w:b/>
              </w:rPr>
              <w:t>OSEBI, KI JE ODGOVORNA ZA UPRAVLJANJE Z ENERGIJO</w:t>
            </w:r>
            <w:r w:rsidRPr="003F3F3B">
              <w:rPr>
                <w:rStyle w:val="Sprotnaopomba-sklic"/>
              </w:rPr>
              <w:footnoteReference w:id="2"/>
            </w:r>
            <w:r>
              <w:rPr>
                <w:rFonts w:cs="Arial"/>
                <w:b/>
                <w:szCs w:val="20"/>
                <w:lang w:eastAsia="ar-SA"/>
              </w:rPr>
              <w:t xml:space="preserve"> </w:t>
            </w:r>
          </w:p>
        </w:tc>
      </w:tr>
      <w:tr w:rsidR="00CD5173" w14:paraId="0DED1F7B" w14:textId="77777777" w:rsidTr="00CD5173">
        <w:trPr>
          <w:trHeight w:val="444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6B208282" w14:textId="77777777" w:rsidR="00CD5173" w:rsidRDefault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1.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3BA40B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Polni naziv pravne osebe zunanjega izvajalca</w:t>
            </w:r>
          </w:p>
        </w:tc>
        <w:tc>
          <w:tcPr>
            <w:tcW w:w="481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0112CB6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  <w:tr w:rsidR="00CD5173" w14:paraId="0DCF3F10" w14:textId="77777777" w:rsidTr="00CD5173">
        <w:trPr>
          <w:trHeight w:val="525"/>
        </w:trPr>
        <w:tc>
          <w:tcPr>
            <w:tcW w:w="637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CDD7199" w14:textId="77777777" w:rsidR="00CD5173" w:rsidRDefault="00CD5173" w:rsidP="00CD5173">
            <w:pPr>
              <w:spacing w:line="240" w:lineRule="auto"/>
              <w:rPr>
                <w:rFonts w:ascii="Arial" w:hAnsi="Arial" w:cs="Arial"/>
                <w:b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5BD219" w14:textId="0E26EF72" w:rsidR="00CD5173" w:rsidRDefault="00CD5173" w:rsidP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Telefon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B97E8E9" w14:textId="77777777" w:rsidR="00CD5173" w:rsidRDefault="00CD5173" w:rsidP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  <w:tr w:rsidR="00CD5173" w14:paraId="2293E269" w14:textId="77777777" w:rsidTr="00CD5173">
        <w:trPr>
          <w:trHeight w:val="525"/>
        </w:trPr>
        <w:tc>
          <w:tcPr>
            <w:tcW w:w="63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B30B92" w14:textId="77777777" w:rsidR="00CD5173" w:rsidRDefault="00CD5173" w:rsidP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cs="Arial"/>
                <w:b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CFDA2D" w14:textId="0C760E59" w:rsidR="00CD5173" w:rsidRDefault="00CD5173" w:rsidP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E-pošta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5F1A6AD" w14:textId="77777777" w:rsidR="00CD5173" w:rsidRDefault="00CD5173" w:rsidP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</w:tbl>
    <w:p w14:paraId="788E1241" w14:textId="77777777" w:rsidR="00CD5173" w:rsidRDefault="00CD5173" w:rsidP="00CD5173">
      <w:pPr>
        <w:suppressAutoHyphens/>
        <w:spacing w:line="276" w:lineRule="auto"/>
        <w:jc w:val="both"/>
        <w:outlineLvl w:val="6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cs="Arial"/>
          <w:sz w:val="16"/>
          <w:szCs w:val="16"/>
          <w:lang w:eastAsia="ar-SA"/>
        </w:rPr>
        <w:t>*Točko 1. izpolniti samo v primeru, če poročanje za zavezanca izvaja zunanji izvajalec.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683"/>
        <w:gridCol w:w="4815"/>
      </w:tblGrid>
      <w:tr w:rsidR="00CD5173" w14:paraId="460580B7" w14:textId="77777777" w:rsidTr="00556900"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AC2288" w14:textId="77777777" w:rsidR="00CD5173" w:rsidRDefault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B59D42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Ime in priimek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05EF5B9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  <w:tr w:rsidR="00CD5173" w14:paraId="02D9F373" w14:textId="77777777" w:rsidTr="00CD5173"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27C365" w14:textId="77777777" w:rsidR="00CD5173" w:rsidRDefault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7FEE80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Telefon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2EDAB85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  <w:tr w:rsidR="00CD5173" w14:paraId="1BB78F2B" w14:textId="77777777" w:rsidTr="00556900">
        <w:trPr>
          <w:trHeight w:val="346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5D25FD" w14:textId="77777777" w:rsidR="00CD5173" w:rsidRDefault="00CD5173">
            <w:pPr>
              <w:suppressAutoHyphens/>
              <w:spacing w:before="120" w:after="120" w:line="240" w:lineRule="auto"/>
              <w:jc w:val="center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87695A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b/>
                <w:szCs w:val="20"/>
                <w:lang w:eastAsia="ar-SA"/>
              </w:rPr>
            </w:pPr>
            <w:r>
              <w:rPr>
                <w:rFonts w:cs="Arial"/>
                <w:b/>
                <w:szCs w:val="20"/>
                <w:lang w:eastAsia="ar-SA"/>
              </w:rPr>
              <w:t>E-pošta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3E177A4" w14:textId="77777777" w:rsidR="00CD5173" w:rsidRDefault="00CD5173">
            <w:pPr>
              <w:suppressAutoHyphens/>
              <w:spacing w:before="120" w:after="120" w:line="240" w:lineRule="auto"/>
              <w:outlineLvl w:val="6"/>
              <w:rPr>
                <w:rFonts w:cs="Arial"/>
                <w:szCs w:val="20"/>
                <w:lang w:eastAsia="ar-SA"/>
              </w:rPr>
            </w:pPr>
          </w:p>
        </w:tc>
      </w:tr>
    </w:tbl>
    <w:p w14:paraId="4BAEB076" w14:textId="77777777" w:rsidR="00CD5173" w:rsidRDefault="00CD5173" w:rsidP="008516E1">
      <w:pPr>
        <w:jc w:val="both"/>
        <w:rPr>
          <w:rFonts w:ascii="Arial" w:hAnsi="Arial" w:cs="Arial"/>
          <w:sz w:val="20"/>
          <w:szCs w:val="20"/>
        </w:rPr>
      </w:pPr>
    </w:p>
    <w:p w14:paraId="013E320C" w14:textId="6955369E" w:rsidR="008516E1" w:rsidRPr="006E6B07" w:rsidRDefault="00CD5173" w:rsidP="006E6B07">
      <w:pPr>
        <w:jc w:val="center"/>
        <w:rPr>
          <w:rFonts w:cstheme="minorHAnsi"/>
          <w:sz w:val="24"/>
          <w:szCs w:val="24"/>
        </w:rPr>
      </w:pPr>
      <w:r w:rsidRPr="006E6B07">
        <w:rPr>
          <w:rFonts w:cstheme="minorHAnsi"/>
          <w:sz w:val="24"/>
          <w:szCs w:val="24"/>
        </w:rPr>
        <w:t>IZJAVLJAM</w:t>
      </w:r>
    </w:p>
    <w:p w14:paraId="35C44D94" w14:textId="77777777" w:rsidR="00556900" w:rsidRPr="006E6B07" w:rsidRDefault="00556900" w:rsidP="006E6B07">
      <w:pPr>
        <w:jc w:val="both"/>
        <w:rPr>
          <w:rFonts w:cstheme="minorHAnsi"/>
          <w:sz w:val="24"/>
          <w:szCs w:val="24"/>
        </w:rPr>
      </w:pPr>
    </w:p>
    <w:p w14:paraId="46C2C2AB" w14:textId="0B25EE8F" w:rsidR="008516E1" w:rsidRPr="006E6B07" w:rsidRDefault="008516E1" w:rsidP="006E6B07">
      <w:pPr>
        <w:jc w:val="both"/>
        <w:rPr>
          <w:rFonts w:cstheme="minorHAnsi"/>
          <w:b/>
          <w:bCs/>
          <w:sz w:val="24"/>
          <w:szCs w:val="24"/>
        </w:rPr>
      </w:pPr>
      <w:r w:rsidRPr="006E6B07">
        <w:rPr>
          <w:rFonts w:cstheme="minorHAnsi"/>
          <w:sz w:val="24"/>
          <w:szCs w:val="24"/>
        </w:rPr>
        <w:t>da so podatki zgoraj omenjene občine</w:t>
      </w:r>
      <w:r w:rsidR="006E6B07" w:rsidRPr="006E6B07">
        <w:rPr>
          <w:rFonts w:cstheme="minorHAnsi"/>
          <w:sz w:val="24"/>
          <w:szCs w:val="24"/>
        </w:rPr>
        <w:t>/mestne občine</w:t>
      </w:r>
      <w:r w:rsidRPr="006E6B07">
        <w:rPr>
          <w:rFonts w:cstheme="minorHAnsi"/>
          <w:sz w:val="24"/>
          <w:szCs w:val="24"/>
        </w:rPr>
        <w:t xml:space="preserve">, ki so zbrani v portalu </w:t>
      </w:r>
      <w:r w:rsidRPr="006E6B07">
        <w:rPr>
          <w:rFonts w:cstheme="minorHAnsi"/>
          <w:b/>
          <w:bCs/>
          <w:sz w:val="24"/>
          <w:szCs w:val="24"/>
        </w:rPr>
        <w:t>Energetsko knjigovodstvo za leto 2023:</w:t>
      </w:r>
    </w:p>
    <w:p w14:paraId="7F48B071" w14:textId="77777777" w:rsidR="00556900" w:rsidRPr="006E6B07" w:rsidRDefault="00556900" w:rsidP="006E6B07">
      <w:pPr>
        <w:jc w:val="both"/>
        <w:rPr>
          <w:rFonts w:cstheme="minorHAnsi"/>
          <w:b/>
          <w:bCs/>
          <w:sz w:val="24"/>
          <w:szCs w:val="24"/>
        </w:rPr>
      </w:pPr>
    </w:p>
    <w:p w14:paraId="38B2F78F" w14:textId="77777777" w:rsidR="008516E1" w:rsidRPr="006E6B07" w:rsidRDefault="008516E1" w:rsidP="006E6B07">
      <w:pPr>
        <w:pStyle w:val="Odstavekseznama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E6B07">
        <w:rPr>
          <w:rFonts w:cstheme="minorHAnsi"/>
          <w:sz w:val="24"/>
          <w:szCs w:val="24"/>
        </w:rPr>
        <w:t>Pravilni in verodostojni;</w:t>
      </w:r>
    </w:p>
    <w:p w14:paraId="44CFEFD5" w14:textId="77777777" w:rsidR="008516E1" w:rsidRPr="006E6B07" w:rsidRDefault="008516E1" w:rsidP="006E6B07">
      <w:pPr>
        <w:pStyle w:val="Odstavekseznama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E6B07">
        <w:rPr>
          <w:rFonts w:cstheme="minorHAnsi"/>
          <w:sz w:val="24"/>
          <w:szCs w:val="24"/>
        </w:rPr>
        <w:t>Izpolnjeni v vseh zavihkih portala (Podatki o poročevalski enoti, Poročilo o stanju stavbe, Energenti, Ukrepi, Poročanja);</w:t>
      </w:r>
    </w:p>
    <w:p w14:paraId="783091C5" w14:textId="7113919F" w:rsidR="008516E1" w:rsidRPr="006E6B07" w:rsidRDefault="008516E1" w:rsidP="006E6B07">
      <w:pPr>
        <w:pStyle w:val="Odstavekseznama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E6B07">
        <w:rPr>
          <w:rFonts w:cstheme="minorHAnsi"/>
          <w:sz w:val="24"/>
          <w:szCs w:val="24"/>
        </w:rPr>
        <w:t>Za vse javne stavbe in dele stavb, ki so v lasti občine</w:t>
      </w:r>
      <w:r w:rsidR="00556900" w:rsidRPr="006E6B07">
        <w:rPr>
          <w:rFonts w:cstheme="minorHAnsi"/>
          <w:sz w:val="24"/>
          <w:szCs w:val="24"/>
        </w:rPr>
        <w:t>/mestne občine</w:t>
      </w:r>
      <w:r w:rsidRPr="006E6B07">
        <w:rPr>
          <w:rFonts w:cstheme="minorHAnsi"/>
          <w:sz w:val="24"/>
          <w:szCs w:val="24"/>
        </w:rPr>
        <w:t xml:space="preserve"> in imajo vzpostavljeno upravljanje z energijo v skladu z Uredbo o upravljanju z energijo v javnem sektorju (Uradni list RS, št. </w:t>
      </w:r>
      <w:hyperlink r:id="rId11" w:tgtFrame="_blank" w:tooltip="Uredba o upravljanju z energijo v javnem sektorju" w:history="1">
        <w:r w:rsidRPr="006E6B07">
          <w:rPr>
            <w:rFonts w:cstheme="minorHAnsi"/>
            <w:sz w:val="24"/>
            <w:szCs w:val="24"/>
          </w:rPr>
          <w:t>52/16</w:t>
        </w:r>
      </w:hyperlink>
      <w:r w:rsidRPr="006E6B07">
        <w:rPr>
          <w:rFonts w:cstheme="minorHAnsi"/>
          <w:sz w:val="24"/>
          <w:szCs w:val="24"/>
        </w:rPr>
        <w:t xml:space="preserve">, </w:t>
      </w:r>
      <w:hyperlink r:id="rId12" w:tgtFrame="_blank" w:tooltip="Uredba o spremembi in dopolnitvah Uredbe o upravljanju z energijo v javnem sektorju" w:history="1">
        <w:r w:rsidRPr="006E6B07">
          <w:rPr>
            <w:rFonts w:cstheme="minorHAnsi"/>
            <w:sz w:val="24"/>
            <w:szCs w:val="24"/>
          </w:rPr>
          <w:t>116/20</w:t>
        </w:r>
      </w:hyperlink>
      <w:r w:rsidRPr="006E6B07">
        <w:rPr>
          <w:rFonts w:cstheme="minorHAnsi"/>
          <w:sz w:val="24"/>
          <w:szCs w:val="24"/>
        </w:rPr>
        <w:t xml:space="preserve"> in </w:t>
      </w:r>
      <w:hyperlink r:id="rId13" w:tgtFrame="_blank" w:tooltip="Zakon o učinkoviti rabi energije" w:history="1">
        <w:r w:rsidRPr="006E6B07">
          <w:rPr>
            <w:rFonts w:cstheme="minorHAnsi"/>
            <w:sz w:val="24"/>
            <w:szCs w:val="24"/>
          </w:rPr>
          <w:t>158/20</w:t>
        </w:r>
      </w:hyperlink>
      <w:r w:rsidRPr="006E6B07">
        <w:rPr>
          <w:rFonts w:cstheme="minorHAnsi"/>
          <w:sz w:val="24"/>
          <w:szCs w:val="24"/>
        </w:rPr>
        <w:t xml:space="preserve"> – ZURE)</w:t>
      </w:r>
    </w:p>
    <w:p w14:paraId="7A553922" w14:textId="77777777" w:rsidR="008516E1" w:rsidRPr="006E6B07" w:rsidRDefault="008516E1" w:rsidP="006E6B07">
      <w:pPr>
        <w:jc w:val="both"/>
        <w:rPr>
          <w:rFonts w:cstheme="minorHAnsi"/>
          <w:sz w:val="24"/>
          <w:szCs w:val="24"/>
        </w:rPr>
      </w:pPr>
    </w:p>
    <w:p w14:paraId="48569BD9" w14:textId="77777777" w:rsidR="006E6B07" w:rsidRDefault="008516E1" w:rsidP="006E6B07">
      <w:pPr>
        <w:jc w:val="both"/>
        <w:rPr>
          <w:rFonts w:cstheme="minorHAnsi"/>
          <w:sz w:val="24"/>
          <w:szCs w:val="24"/>
        </w:rPr>
      </w:pPr>
      <w:r w:rsidRPr="006E6B07">
        <w:rPr>
          <w:rFonts w:cstheme="minorHAnsi"/>
          <w:sz w:val="24"/>
          <w:szCs w:val="24"/>
        </w:rPr>
        <w:t>Kraj in datum:</w:t>
      </w:r>
      <w:r w:rsidRPr="006E6B07">
        <w:rPr>
          <w:rFonts w:cstheme="minorHAnsi"/>
          <w:sz w:val="24"/>
          <w:szCs w:val="24"/>
        </w:rPr>
        <w:tab/>
      </w:r>
      <w:r w:rsidRPr="006E6B07">
        <w:rPr>
          <w:rFonts w:cstheme="minorHAnsi"/>
          <w:sz w:val="24"/>
          <w:szCs w:val="24"/>
        </w:rPr>
        <w:tab/>
      </w:r>
      <w:r w:rsidRPr="006E6B07">
        <w:rPr>
          <w:rFonts w:cstheme="minorHAnsi"/>
          <w:sz w:val="24"/>
          <w:szCs w:val="24"/>
        </w:rPr>
        <w:tab/>
      </w:r>
      <w:r w:rsidRPr="006E6B07">
        <w:rPr>
          <w:rFonts w:cstheme="minorHAnsi"/>
          <w:sz w:val="24"/>
          <w:szCs w:val="24"/>
        </w:rPr>
        <w:tab/>
      </w:r>
      <w:r w:rsidR="00556900" w:rsidRPr="006E6B07">
        <w:rPr>
          <w:rFonts w:cstheme="minorHAnsi"/>
          <w:sz w:val="24"/>
          <w:szCs w:val="24"/>
        </w:rPr>
        <w:tab/>
      </w:r>
    </w:p>
    <w:p w14:paraId="17DC32F8" w14:textId="77777777" w:rsidR="006E6B07" w:rsidRDefault="006E6B07" w:rsidP="006E6B07">
      <w:pPr>
        <w:jc w:val="both"/>
        <w:rPr>
          <w:rFonts w:cstheme="minorHAnsi"/>
          <w:sz w:val="24"/>
          <w:szCs w:val="24"/>
        </w:rPr>
      </w:pPr>
    </w:p>
    <w:p w14:paraId="7639A28D" w14:textId="3DA5AC9F" w:rsidR="008516E1" w:rsidRPr="006E6B07" w:rsidRDefault="008516E1" w:rsidP="006E6B07">
      <w:pPr>
        <w:jc w:val="both"/>
        <w:rPr>
          <w:rFonts w:cstheme="minorHAnsi"/>
          <w:sz w:val="24"/>
          <w:szCs w:val="24"/>
        </w:rPr>
      </w:pPr>
      <w:r w:rsidRPr="006E6B07">
        <w:rPr>
          <w:rFonts w:cstheme="minorHAnsi"/>
          <w:sz w:val="24"/>
          <w:szCs w:val="24"/>
        </w:rPr>
        <w:t>Podpis odgovorne osebe</w:t>
      </w:r>
      <w:r w:rsidR="00CD5173" w:rsidRPr="006E6B07">
        <w:rPr>
          <w:rFonts w:cstheme="minorHAnsi"/>
          <w:sz w:val="24"/>
          <w:szCs w:val="24"/>
        </w:rPr>
        <w:t xml:space="preserve"> občine</w:t>
      </w:r>
      <w:r w:rsidR="00556900" w:rsidRPr="006E6B07">
        <w:rPr>
          <w:rFonts w:cstheme="minorHAnsi"/>
          <w:sz w:val="24"/>
          <w:szCs w:val="24"/>
        </w:rPr>
        <w:t>/mestne občine</w:t>
      </w:r>
      <w:r w:rsidRPr="006E6B07">
        <w:rPr>
          <w:rFonts w:cstheme="minorHAnsi"/>
          <w:sz w:val="24"/>
          <w:szCs w:val="24"/>
        </w:rPr>
        <w:t>:</w:t>
      </w:r>
    </w:p>
    <w:p w14:paraId="40908F9A" w14:textId="77777777" w:rsidR="00556900" w:rsidRPr="006E6B07" w:rsidRDefault="00556900" w:rsidP="006E6B07">
      <w:pPr>
        <w:jc w:val="both"/>
        <w:rPr>
          <w:rFonts w:cstheme="minorHAnsi"/>
          <w:sz w:val="24"/>
          <w:szCs w:val="24"/>
        </w:rPr>
      </w:pPr>
    </w:p>
    <w:p w14:paraId="687390F3" w14:textId="77777777" w:rsidR="00556900" w:rsidRPr="006E6B07" w:rsidRDefault="00556900" w:rsidP="006E6B07">
      <w:pPr>
        <w:jc w:val="both"/>
        <w:rPr>
          <w:rFonts w:cstheme="minorHAnsi"/>
          <w:sz w:val="24"/>
          <w:szCs w:val="24"/>
        </w:rPr>
      </w:pPr>
    </w:p>
    <w:p w14:paraId="1C1DF0CA" w14:textId="261A17D3" w:rsidR="008516E1" w:rsidRPr="006E6B07" w:rsidRDefault="008516E1" w:rsidP="006E6B07">
      <w:pPr>
        <w:jc w:val="center"/>
        <w:rPr>
          <w:rFonts w:cstheme="minorHAnsi"/>
          <w:sz w:val="24"/>
          <w:szCs w:val="24"/>
        </w:rPr>
      </w:pPr>
      <w:r w:rsidRPr="006E6B07">
        <w:rPr>
          <w:rFonts w:cstheme="minorHAnsi"/>
          <w:sz w:val="24"/>
          <w:szCs w:val="24"/>
        </w:rPr>
        <w:t>Žig občine</w:t>
      </w:r>
      <w:r w:rsidR="006E6B07" w:rsidRPr="006E6B07">
        <w:rPr>
          <w:rFonts w:cstheme="minorHAnsi"/>
          <w:sz w:val="24"/>
          <w:szCs w:val="24"/>
        </w:rPr>
        <w:t>/mestne občine</w:t>
      </w:r>
      <w:r w:rsidRPr="006E6B07">
        <w:rPr>
          <w:rFonts w:cstheme="minorHAnsi"/>
          <w:sz w:val="24"/>
          <w:szCs w:val="24"/>
        </w:rPr>
        <w:t>:</w:t>
      </w:r>
    </w:p>
    <w:p w14:paraId="0844C4A7" w14:textId="77777777" w:rsidR="00BB6B58" w:rsidRPr="006E6B07" w:rsidRDefault="00BB6B58" w:rsidP="006E6B07">
      <w:pPr>
        <w:jc w:val="both"/>
        <w:rPr>
          <w:rFonts w:cstheme="minorHAnsi"/>
          <w:sz w:val="24"/>
          <w:szCs w:val="24"/>
        </w:rPr>
      </w:pPr>
    </w:p>
    <w:sectPr w:rsidR="00BB6B58" w:rsidRPr="006E6B07" w:rsidSect="00556900">
      <w:headerReference w:type="default" r:id="rId14"/>
      <w:headerReference w:type="first" r:id="rId15"/>
      <w:pgSz w:w="11900" w:h="16840" w:code="9"/>
      <w:pgMar w:top="1701" w:right="1268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97F3" w14:textId="77777777" w:rsidR="00A57AE9" w:rsidRDefault="00A57AE9">
      <w:r>
        <w:separator/>
      </w:r>
    </w:p>
  </w:endnote>
  <w:endnote w:type="continuationSeparator" w:id="0">
    <w:p w14:paraId="79193D95" w14:textId="77777777" w:rsidR="00A57AE9" w:rsidRDefault="00A5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FDEE" w:usb2="03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120C" w14:textId="77777777" w:rsidR="00A57AE9" w:rsidRDefault="00A57AE9">
      <w:r>
        <w:separator/>
      </w:r>
    </w:p>
  </w:footnote>
  <w:footnote w:type="continuationSeparator" w:id="0">
    <w:p w14:paraId="0F875716" w14:textId="77777777" w:rsidR="00A57AE9" w:rsidRDefault="00A57AE9">
      <w:r>
        <w:continuationSeparator/>
      </w:r>
    </w:p>
  </w:footnote>
  <w:footnote w:id="1">
    <w:p w14:paraId="43AB28B5" w14:textId="77777777" w:rsidR="008516E1" w:rsidRPr="00614DB4" w:rsidRDefault="008516E1" w:rsidP="008516E1">
      <w:pPr>
        <w:pStyle w:val="Sprotnaopomba-besedilo"/>
        <w:rPr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614DB4">
        <w:rPr>
          <w:sz w:val="16"/>
          <w:szCs w:val="16"/>
        </w:rPr>
        <w:t>https://www.gov.si/zbirke/storitve/energetsko-knjigovodstvo/</w:t>
      </w:r>
    </w:p>
  </w:footnote>
  <w:footnote w:id="2">
    <w:p w14:paraId="2517FECD" w14:textId="2A53A21B" w:rsidR="00CD5173" w:rsidRDefault="00CD5173" w:rsidP="00CD5173">
      <w:pPr>
        <w:pStyle w:val="Sprotnaopomba-besedilo"/>
        <w:jc w:val="both"/>
      </w:pPr>
      <w:r w:rsidRPr="00614DB4">
        <w:rPr>
          <w:rStyle w:val="Sprotnaopomba-sklic"/>
          <w:sz w:val="16"/>
          <w:szCs w:val="16"/>
        </w:rPr>
        <w:footnoteRef/>
      </w:r>
      <w:r w:rsidRPr="00614DB4">
        <w:rPr>
          <w:sz w:val="16"/>
          <w:szCs w:val="16"/>
        </w:rPr>
        <w:t xml:space="preserve"> </w:t>
      </w:r>
      <w:r w:rsidRPr="00614DB4">
        <w:rPr>
          <w:sz w:val="16"/>
          <w:szCs w:val="16"/>
        </w:rPr>
        <w:t>Če ima občina</w:t>
      </w:r>
      <w:r w:rsidR="004C3422">
        <w:rPr>
          <w:sz w:val="16"/>
          <w:szCs w:val="16"/>
        </w:rPr>
        <w:t>/mestna občina</w:t>
      </w:r>
      <w:r w:rsidRPr="00614DB4">
        <w:rPr>
          <w:sz w:val="16"/>
          <w:szCs w:val="16"/>
        </w:rPr>
        <w:t xml:space="preserve"> imenovanih več oseb, ki so odgovorni za upravljanje z energijo v stavbi ali delih stavb na podlagi 15. člena Zakona o učinkoviti rabi energije (Uradni list RS, št. </w:t>
      </w:r>
      <w:hyperlink r:id="rId1" w:tgtFrame="_blank" w:tooltip="Zakon o učinkoviti rabi energije (ZURE)" w:history="1">
        <w:r w:rsidRPr="00614DB4">
          <w:rPr>
            <w:sz w:val="16"/>
            <w:szCs w:val="16"/>
          </w:rPr>
          <w:t>158/20</w:t>
        </w:r>
      </w:hyperlink>
      <w:r w:rsidRPr="00614DB4">
        <w:rPr>
          <w:sz w:val="16"/>
          <w:szCs w:val="16"/>
        </w:rPr>
        <w:t>), naj določi tistega, ki  je odgovorna v največjem deležu.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D3F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1DAC4BAC" w14:textId="77777777">
      <w:trPr>
        <w:cantSplit/>
        <w:trHeight w:hRule="exact" w:val="847"/>
      </w:trPr>
      <w:tc>
        <w:tcPr>
          <w:tcW w:w="567" w:type="dxa"/>
        </w:tcPr>
        <w:p w14:paraId="6D48D1FA" w14:textId="009E5C4D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75DFD608" w14:textId="77777777" w:rsidR="00A770A6" w:rsidRPr="008F3500" w:rsidRDefault="00785D92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817F386" wp14:editId="09E61D52">
          <wp:simplePos x="0" y="0"/>
          <wp:positionH relativeFrom="page">
            <wp:posOffset>559558</wp:posOffset>
          </wp:positionH>
          <wp:positionV relativeFrom="paragraph">
            <wp:posOffset>-405803</wp:posOffset>
          </wp:positionV>
          <wp:extent cx="3356665" cy="348018"/>
          <wp:effectExtent l="0" t="0" r="0" b="0"/>
          <wp:wrapNone/>
          <wp:docPr id="6" name="Slika 6" descr="logotip Ministrstva za okolje, podnebje in energi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tip Ministrstva za okolje, podnebje in energij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6665" cy="34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16"/>
      </w:rPr>
      <w:t xml:space="preserve">Langusova ulica </w:t>
    </w:r>
    <w:r w:rsidR="00DD6238">
      <w:rPr>
        <w:rFonts w:cs="Arial"/>
        <w:sz w:val="16"/>
      </w:rPr>
      <w:t>4</w:t>
    </w:r>
    <w:r w:rsidR="00A770A6" w:rsidRPr="008F3500">
      <w:rPr>
        <w:rFonts w:cs="Arial"/>
        <w:sz w:val="16"/>
      </w:rPr>
      <w:t xml:space="preserve">, </w:t>
    </w:r>
    <w:r w:rsidR="008C1278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590A6C">
      <w:rPr>
        <w:rFonts w:cs="Arial"/>
        <w:sz w:val="16"/>
      </w:rPr>
      <w:t xml:space="preserve">01 478 </w:t>
    </w:r>
    <w:r>
      <w:rPr>
        <w:rFonts w:cs="Arial"/>
        <w:sz w:val="16"/>
      </w:rPr>
      <w:t>82</w:t>
    </w:r>
    <w:r w:rsidR="008C1278">
      <w:rPr>
        <w:rFonts w:cs="Arial"/>
        <w:sz w:val="16"/>
      </w:rPr>
      <w:t xml:space="preserve"> 00</w:t>
    </w:r>
  </w:p>
  <w:p w14:paraId="2722D4DD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8C1278">
      <w:rPr>
        <w:rFonts w:cs="Arial"/>
        <w:sz w:val="16"/>
      </w:rPr>
      <w:t>gp.mop</w:t>
    </w:r>
    <w:r w:rsidR="00785D92">
      <w:rPr>
        <w:rFonts w:cs="Arial"/>
        <w:sz w:val="16"/>
      </w:rPr>
      <w:t>e</w:t>
    </w:r>
    <w:r w:rsidR="008C1278">
      <w:rPr>
        <w:rFonts w:cs="Arial"/>
        <w:sz w:val="16"/>
      </w:rPr>
      <w:t>@gov.si</w:t>
    </w:r>
  </w:p>
  <w:p w14:paraId="51A56E9A" w14:textId="57C436EE" w:rsidR="00E95234" w:rsidRPr="00CD5173" w:rsidRDefault="00A770A6" w:rsidP="00CD517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8C1278">
      <w:rPr>
        <w:rFonts w:cs="Arial"/>
        <w:sz w:val="16"/>
      </w:rPr>
      <w:t>www.mop</w:t>
    </w:r>
    <w:r w:rsidR="00785D92">
      <w:rPr>
        <w:rFonts w:cs="Arial"/>
        <w:sz w:val="16"/>
      </w:rPr>
      <w:t>e</w:t>
    </w:r>
    <w:r w:rsidR="008C1278">
      <w:rPr>
        <w:rFonts w:cs="Arial"/>
        <w:sz w:val="16"/>
      </w:rPr>
      <w:t>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350E6"/>
    <w:multiLevelType w:val="hybridMultilevel"/>
    <w:tmpl w:val="9E76B690"/>
    <w:lvl w:ilvl="0" w:tplc="DC342F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C4ECF"/>
    <w:multiLevelType w:val="hybridMultilevel"/>
    <w:tmpl w:val="54304554"/>
    <w:lvl w:ilvl="0" w:tplc="F24609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96C20"/>
    <w:multiLevelType w:val="multilevel"/>
    <w:tmpl w:val="CADE5C62"/>
    <w:lvl w:ilvl="0">
      <w:start w:val="1"/>
      <w:numFmt w:val="bullet"/>
      <w:pStyle w:val="Bulets1stLevel"/>
      <w:lvlText w:val="●"/>
      <w:lvlJc w:val="left"/>
      <w:pPr>
        <w:ind w:left="4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Bulets2ndLevel"/>
      <w:lvlText w:val="o"/>
      <w:lvlJc w:val="left"/>
      <w:pPr>
        <w:ind w:left="1178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Bulets3rdLevel"/>
      <w:lvlText w:val="▪"/>
      <w:lvlJc w:val="left"/>
      <w:pPr>
        <w:ind w:left="18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5065DE"/>
    <w:multiLevelType w:val="hybridMultilevel"/>
    <w:tmpl w:val="33884880"/>
    <w:lvl w:ilvl="0" w:tplc="AF2CB642">
      <w:numFmt w:val="bullet"/>
      <w:pStyle w:val="MBA1"/>
      <w:lvlText w:val="-"/>
      <w:lvlJc w:val="left"/>
      <w:pPr>
        <w:ind w:left="1077" w:hanging="360"/>
      </w:pPr>
      <w:rPr>
        <w:rFonts w:ascii="Calibri Light" w:eastAsiaTheme="minorHAnsi" w:hAnsi="Calibri Light" w:cstheme="minorBidi" w:hint="default"/>
      </w:rPr>
    </w:lvl>
    <w:lvl w:ilvl="1" w:tplc="0424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7970414"/>
    <w:multiLevelType w:val="hybridMultilevel"/>
    <w:tmpl w:val="76DA0336"/>
    <w:lvl w:ilvl="0" w:tplc="86A293D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393EB1"/>
    <w:multiLevelType w:val="hybridMultilevel"/>
    <w:tmpl w:val="7BB2C740"/>
    <w:lvl w:ilvl="0" w:tplc="EC3407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5C591B"/>
    <w:multiLevelType w:val="hybridMultilevel"/>
    <w:tmpl w:val="29424F5A"/>
    <w:lvl w:ilvl="0" w:tplc="8CE4B2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3A5F"/>
    <w:multiLevelType w:val="hybridMultilevel"/>
    <w:tmpl w:val="0EFAF61A"/>
    <w:lvl w:ilvl="0" w:tplc="7C4A95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82CC2"/>
    <w:multiLevelType w:val="multilevel"/>
    <w:tmpl w:val="9CBA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8511A9"/>
    <w:multiLevelType w:val="hybridMultilevel"/>
    <w:tmpl w:val="760C17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61785"/>
    <w:multiLevelType w:val="multilevel"/>
    <w:tmpl w:val="EECC8EE8"/>
    <w:lvl w:ilvl="0">
      <w:start w:val="1"/>
      <w:numFmt w:val="bullet"/>
      <w:lvlText w:val="­"/>
      <w:lvlJc w:val="left"/>
      <w:pPr>
        <w:ind w:left="458" w:hanging="360"/>
      </w:pPr>
      <w:rPr>
        <w:rFonts w:ascii="Calibri" w:hAnsi="Calibri" w:hint="default"/>
        <w:color w:val="595959" w:themeColor="text1" w:themeTint="A6"/>
      </w:rPr>
    </w:lvl>
    <w:lvl w:ilvl="1">
      <w:start w:val="1"/>
      <w:numFmt w:val="bullet"/>
      <w:lvlText w:val="o"/>
      <w:lvlJc w:val="left"/>
      <w:pPr>
        <w:ind w:left="11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8" w:hanging="360"/>
      </w:pPr>
      <w:rPr>
        <w:rFonts w:ascii="Noto Sans Symbols" w:eastAsia="Noto Sans Symbols" w:hAnsi="Noto Sans Symbols" w:cs="Noto Sans Symbols"/>
      </w:rPr>
    </w:lvl>
  </w:abstractNum>
  <w:num w:numId="1" w16cid:durableId="519004787">
    <w:abstractNumId w:val="13"/>
  </w:num>
  <w:num w:numId="2" w16cid:durableId="174462102">
    <w:abstractNumId w:val="7"/>
  </w:num>
  <w:num w:numId="3" w16cid:durableId="2118451304">
    <w:abstractNumId w:val="9"/>
  </w:num>
  <w:num w:numId="4" w16cid:durableId="1169097874">
    <w:abstractNumId w:val="0"/>
  </w:num>
  <w:num w:numId="5" w16cid:durableId="1612279878">
    <w:abstractNumId w:val="2"/>
  </w:num>
  <w:num w:numId="6" w16cid:durableId="1803889458">
    <w:abstractNumId w:val="11"/>
  </w:num>
  <w:num w:numId="7" w16cid:durableId="751849738">
    <w:abstractNumId w:val="4"/>
  </w:num>
  <w:num w:numId="8" w16cid:durableId="732775835">
    <w:abstractNumId w:val="15"/>
  </w:num>
  <w:num w:numId="9" w16cid:durableId="136073321">
    <w:abstractNumId w:val="1"/>
  </w:num>
  <w:num w:numId="10" w16cid:durableId="822545467">
    <w:abstractNumId w:val="3"/>
  </w:num>
  <w:num w:numId="11" w16cid:durableId="896089262">
    <w:abstractNumId w:val="8"/>
  </w:num>
  <w:num w:numId="12" w16cid:durableId="438448789">
    <w:abstractNumId w:val="5"/>
  </w:num>
  <w:num w:numId="13" w16cid:durableId="605845403">
    <w:abstractNumId w:val="6"/>
  </w:num>
  <w:num w:numId="14" w16cid:durableId="534001830">
    <w:abstractNumId w:val="12"/>
  </w:num>
  <w:num w:numId="15" w16cid:durableId="282536477">
    <w:abstractNumId w:val="14"/>
  </w:num>
  <w:num w:numId="16" w16cid:durableId="5745136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34"/>
    <w:rsid w:val="00023A88"/>
    <w:rsid w:val="0003133C"/>
    <w:rsid w:val="0004615A"/>
    <w:rsid w:val="00053F94"/>
    <w:rsid w:val="00060619"/>
    <w:rsid w:val="000816CA"/>
    <w:rsid w:val="000A7238"/>
    <w:rsid w:val="000F5180"/>
    <w:rsid w:val="00110936"/>
    <w:rsid w:val="00123B9C"/>
    <w:rsid w:val="00131131"/>
    <w:rsid w:val="001357B2"/>
    <w:rsid w:val="001504B8"/>
    <w:rsid w:val="0017478F"/>
    <w:rsid w:val="001D1460"/>
    <w:rsid w:val="001D7948"/>
    <w:rsid w:val="00202A77"/>
    <w:rsid w:val="00256D59"/>
    <w:rsid w:val="00271CE5"/>
    <w:rsid w:val="00282020"/>
    <w:rsid w:val="002A2B69"/>
    <w:rsid w:val="002B5F80"/>
    <w:rsid w:val="00303C89"/>
    <w:rsid w:val="0033739E"/>
    <w:rsid w:val="00344149"/>
    <w:rsid w:val="003636BF"/>
    <w:rsid w:val="00371442"/>
    <w:rsid w:val="0037742F"/>
    <w:rsid w:val="003808DF"/>
    <w:rsid w:val="003845B4"/>
    <w:rsid w:val="00387B1A"/>
    <w:rsid w:val="003A721E"/>
    <w:rsid w:val="003C4C9F"/>
    <w:rsid w:val="003C5B02"/>
    <w:rsid w:val="003C5EE5"/>
    <w:rsid w:val="003D42FC"/>
    <w:rsid w:val="003E1C74"/>
    <w:rsid w:val="00401F2D"/>
    <w:rsid w:val="004639BF"/>
    <w:rsid w:val="004657EE"/>
    <w:rsid w:val="00466BE2"/>
    <w:rsid w:val="00480180"/>
    <w:rsid w:val="004C3422"/>
    <w:rsid w:val="004E78AA"/>
    <w:rsid w:val="004F2D5C"/>
    <w:rsid w:val="00504EF1"/>
    <w:rsid w:val="00522348"/>
    <w:rsid w:val="00526246"/>
    <w:rsid w:val="005371A9"/>
    <w:rsid w:val="00556900"/>
    <w:rsid w:val="00567106"/>
    <w:rsid w:val="00571EE3"/>
    <w:rsid w:val="00584136"/>
    <w:rsid w:val="00590A6C"/>
    <w:rsid w:val="005A431A"/>
    <w:rsid w:val="005E1D3C"/>
    <w:rsid w:val="006002B9"/>
    <w:rsid w:val="0061047B"/>
    <w:rsid w:val="00625AE6"/>
    <w:rsid w:val="0062739B"/>
    <w:rsid w:val="00632253"/>
    <w:rsid w:val="00642714"/>
    <w:rsid w:val="006455CE"/>
    <w:rsid w:val="00655841"/>
    <w:rsid w:val="00681D15"/>
    <w:rsid w:val="006B537F"/>
    <w:rsid w:val="006B7DFD"/>
    <w:rsid w:val="006E6B07"/>
    <w:rsid w:val="007110CF"/>
    <w:rsid w:val="00733017"/>
    <w:rsid w:val="00764D39"/>
    <w:rsid w:val="007717B3"/>
    <w:rsid w:val="00783310"/>
    <w:rsid w:val="00785D92"/>
    <w:rsid w:val="007A4A6D"/>
    <w:rsid w:val="007C60F8"/>
    <w:rsid w:val="007D1BCF"/>
    <w:rsid w:val="007D75CF"/>
    <w:rsid w:val="007E0440"/>
    <w:rsid w:val="007E6DC5"/>
    <w:rsid w:val="007F22E5"/>
    <w:rsid w:val="00826F9F"/>
    <w:rsid w:val="008516E1"/>
    <w:rsid w:val="00865E7F"/>
    <w:rsid w:val="0088043C"/>
    <w:rsid w:val="00884889"/>
    <w:rsid w:val="008906C9"/>
    <w:rsid w:val="00896CAB"/>
    <w:rsid w:val="008B2BE3"/>
    <w:rsid w:val="008C1278"/>
    <w:rsid w:val="008C5738"/>
    <w:rsid w:val="008C78B4"/>
    <w:rsid w:val="008D04F0"/>
    <w:rsid w:val="008D4388"/>
    <w:rsid w:val="008F3500"/>
    <w:rsid w:val="0090768D"/>
    <w:rsid w:val="00911C21"/>
    <w:rsid w:val="0092451A"/>
    <w:rsid w:val="00924E3C"/>
    <w:rsid w:val="0093291F"/>
    <w:rsid w:val="009518D6"/>
    <w:rsid w:val="009612BB"/>
    <w:rsid w:val="00982C16"/>
    <w:rsid w:val="00986E24"/>
    <w:rsid w:val="009A34B2"/>
    <w:rsid w:val="009C740A"/>
    <w:rsid w:val="00A070BC"/>
    <w:rsid w:val="00A125C5"/>
    <w:rsid w:val="00A2451C"/>
    <w:rsid w:val="00A57AE9"/>
    <w:rsid w:val="00A65EE7"/>
    <w:rsid w:val="00A70133"/>
    <w:rsid w:val="00A770A6"/>
    <w:rsid w:val="00A813B1"/>
    <w:rsid w:val="00A84BCE"/>
    <w:rsid w:val="00AB36C4"/>
    <w:rsid w:val="00AB37F8"/>
    <w:rsid w:val="00AC32B2"/>
    <w:rsid w:val="00AE7844"/>
    <w:rsid w:val="00B17141"/>
    <w:rsid w:val="00B31575"/>
    <w:rsid w:val="00B8547D"/>
    <w:rsid w:val="00BB6B58"/>
    <w:rsid w:val="00BD7069"/>
    <w:rsid w:val="00C20AE4"/>
    <w:rsid w:val="00C250D5"/>
    <w:rsid w:val="00C33FD0"/>
    <w:rsid w:val="00C35666"/>
    <w:rsid w:val="00C532C4"/>
    <w:rsid w:val="00C7639E"/>
    <w:rsid w:val="00C92898"/>
    <w:rsid w:val="00CA4340"/>
    <w:rsid w:val="00CB7C08"/>
    <w:rsid w:val="00CD5173"/>
    <w:rsid w:val="00CE5238"/>
    <w:rsid w:val="00CE7514"/>
    <w:rsid w:val="00D03109"/>
    <w:rsid w:val="00D17ABA"/>
    <w:rsid w:val="00D248DE"/>
    <w:rsid w:val="00D2782D"/>
    <w:rsid w:val="00D569F3"/>
    <w:rsid w:val="00D6145A"/>
    <w:rsid w:val="00D8542D"/>
    <w:rsid w:val="00DA757F"/>
    <w:rsid w:val="00DC6A71"/>
    <w:rsid w:val="00DD6238"/>
    <w:rsid w:val="00E0357D"/>
    <w:rsid w:val="00E15B7D"/>
    <w:rsid w:val="00E76B6D"/>
    <w:rsid w:val="00E82671"/>
    <w:rsid w:val="00E8485F"/>
    <w:rsid w:val="00E95234"/>
    <w:rsid w:val="00EA76B6"/>
    <w:rsid w:val="00ED1C3E"/>
    <w:rsid w:val="00ED59E0"/>
    <w:rsid w:val="00F11C53"/>
    <w:rsid w:val="00F135A6"/>
    <w:rsid w:val="00F22D6E"/>
    <w:rsid w:val="00F240BB"/>
    <w:rsid w:val="00F4427A"/>
    <w:rsid w:val="00F57FED"/>
    <w:rsid w:val="00F616D8"/>
    <w:rsid w:val="00F915E6"/>
    <w:rsid w:val="00FC5B42"/>
    <w:rsid w:val="00FD1FA3"/>
    <w:rsid w:val="00FE0BC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32BA239"/>
  <w15:chartTrackingRefBased/>
  <w15:docId w15:val="{23414907-6B09-44A1-9C39-A0A14094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516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053F94"/>
    <w:pPr>
      <w:keepNext/>
      <w:jc w:val="center"/>
      <w:outlineLvl w:val="1"/>
    </w:pPr>
    <w:rPr>
      <w:b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5A431A"/>
    <w:pPr>
      <w:ind w:left="720"/>
      <w:contextualSpacing/>
    </w:pPr>
  </w:style>
  <w:style w:type="paragraph" w:customStyle="1" w:styleId="Bulets1stLevel">
    <w:name w:val="Bulets 1st Level"/>
    <w:basedOn w:val="Navaden"/>
    <w:uiPriority w:val="99"/>
    <w:rsid w:val="00D2782D"/>
    <w:pPr>
      <w:numPr>
        <w:numId w:val="7"/>
      </w:numPr>
      <w:spacing w:line="264" w:lineRule="auto"/>
      <w:contextualSpacing/>
      <w:jc w:val="both"/>
    </w:pPr>
    <w:rPr>
      <w:rFonts w:ascii="Cambria" w:eastAsia="Calibri" w:hAnsi="Cambria" w:cs="Calibri"/>
    </w:rPr>
  </w:style>
  <w:style w:type="paragraph" w:customStyle="1" w:styleId="Bulets2ndLevel">
    <w:name w:val="Bulets 2nd Level"/>
    <w:basedOn w:val="Navaden"/>
    <w:uiPriority w:val="99"/>
    <w:rsid w:val="00D2782D"/>
    <w:pPr>
      <w:numPr>
        <w:ilvl w:val="1"/>
        <w:numId w:val="7"/>
      </w:numPr>
      <w:spacing w:line="264" w:lineRule="auto"/>
      <w:ind w:left="1134"/>
      <w:contextualSpacing/>
      <w:jc w:val="both"/>
    </w:pPr>
    <w:rPr>
      <w:rFonts w:ascii="Cambria" w:eastAsia="Calibri" w:hAnsi="Cambria" w:cs="Calibri"/>
    </w:rPr>
  </w:style>
  <w:style w:type="paragraph" w:customStyle="1" w:styleId="Bulets3rdLevel">
    <w:name w:val="Bulets 3rd Level"/>
    <w:basedOn w:val="Odstavekseznama"/>
    <w:uiPriority w:val="99"/>
    <w:rsid w:val="00D2782D"/>
    <w:pPr>
      <w:numPr>
        <w:ilvl w:val="2"/>
        <w:numId w:val="7"/>
      </w:numPr>
      <w:tabs>
        <w:tab w:val="num" w:pos="360"/>
      </w:tabs>
      <w:spacing w:line="264" w:lineRule="auto"/>
      <w:ind w:left="1560" w:firstLine="0"/>
      <w:jc w:val="both"/>
    </w:pPr>
    <w:rPr>
      <w:rFonts w:ascii="Cambria" w:eastAsia="Calibri" w:hAnsi="Cambria" w:cs="Calibri"/>
    </w:rPr>
  </w:style>
  <w:style w:type="character" w:customStyle="1" w:styleId="Naslov2Znak">
    <w:name w:val="Naslov 2 Znak"/>
    <w:basedOn w:val="Privzetapisavaodstavka"/>
    <w:link w:val="Naslov2"/>
    <w:rsid w:val="00053F94"/>
    <w:rPr>
      <w:rFonts w:ascii="Arial" w:hAnsi="Arial"/>
      <w:b/>
      <w:szCs w:val="24"/>
      <w:u w:val="single"/>
      <w:lang w:eastAsia="en-US"/>
    </w:rPr>
  </w:style>
  <w:style w:type="paragraph" w:customStyle="1" w:styleId="MBOdst">
    <w:name w:val="MB_Odst"/>
    <w:basedOn w:val="Navaden"/>
    <w:link w:val="MBOdstZnak"/>
    <w:qFormat/>
    <w:rsid w:val="00E76B6D"/>
    <w:pPr>
      <w:spacing w:line="288" w:lineRule="auto"/>
      <w:jc w:val="both"/>
    </w:pPr>
    <w:rPr>
      <w:rFonts w:ascii="Garamond" w:hAnsi="Garamond" w:cs="Arial"/>
      <w:sz w:val="24"/>
      <w:szCs w:val="20"/>
      <w:lang w:eastAsia="sl-SI"/>
    </w:rPr>
  </w:style>
  <w:style w:type="character" w:customStyle="1" w:styleId="MBOdstZnak">
    <w:name w:val="MB_Odst Znak"/>
    <w:basedOn w:val="Privzetapisavaodstavka"/>
    <w:link w:val="MBOdst"/>
    <w:rsid w:val="00E76B6D"/>
    <w:rPr>
      <w:rFonts w:ascii="Garamond" w:hAnsi="Garamond" w:cs="Arial"/>
      <w:sz w:val="24"/>
    </w:rPr>
  </w:style>
  <w:style w:type="paragraph" w:customStyle="1" w:styleId="MBA1">
    <w:name w:val="MB_A1"/>
    <w:basedOn w:val="Odstavekseznama"/>
    <w:link w:val="MBA1Znak"/>
    <w:qFormat/>
    <w:rsid w:val="00E76B6D"/>
    <w:pPr>
      <w:numPr>
        <w:numId w:val="12"/>
      </w:numPr>
      <w:spacing w:line="288" w:lineRule="auto"/>
      <w:ind w:left="811" w:hanging="357"/>
      <w:contextualSpacing w:val="0"/>
      <w:jc w:val="both"/>
    </w:pPr>
    <w:rPr>
      <w:rFonts w:ascii="Garamond" w:hAnsi="Garamond"/>
      <w:sz w:val="24"/>
      <w:szCs w:val="20"/>
      <w:lang w:eastAsia="sl-SI"/>
    </w:rPr>
  </w:style>
  <w:style w:type="character" w:customStyle="1" w:styleId="MBA1Znak">
    <w:name w:val="MB_A1 Znak"/>
    <w:basedOn w:val="Privzetapisavaodstavka"/>
    <w:link w:val="MBA1"/>
    <w:rsid w:val="00E76B6D"/>
    <w:rPr>
      <w:rFonts w:ascii="Garamond" w:eastAsiaTheme="minorHAnsi" w:hAnsi="Garamond" w:cstheme="minorBidi"/>
      <w:sz w:val="24"/>
    </w:rPr>
  </w:style>
  <w:style w:type="paragraph" w:styleId="Revizija">
    <w:name w:val="Revision"/>
    <w:hidden/>
    <w:uiPriority w:val="99"/>
    <w:semiHidden/>
    <w:rsid w:val="002B5F80"/>
    <w:rPr>
      <w:rFonts w:ascii="Arial" w:hAnsi="Arial"/>
      <w:szCs w:val="24"/>
      <w:lang w:val="en-US"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17ABA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764D39"/>
    <w:pPr>
      <w:spacing w:after="120" w:line="240" w:lineRule="auto"/>
      <w:jc w:val="both"/>
    </w:pPr>
    <w:rPr>
      <w:rFonts w:ascii="Times New Roman" w:hAnsi="Times New Roman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764D39"/>
    <w:rPr>
      <w:sz w:val="22"/>
      <w:lang w:val="x-none" w:eastAsia="x-non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516E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516E1"/>
    <w:rPr>
      <w:rFonts w:asciiTheme="minorHAnsi" w:eastAsiaTheme="minorHAnsi" w:hAnsiTheme="minorHAnsi" w:cstheme="minorBid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851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2348" TargetMode="External"/><Relationship Id="rId13" Type="http://schemas.openxmlformats.org/officeDocument/2006/relationships/hyperlink" Target="http://www.uradni-list.si/1/objava.jsp?sop=2020-01-27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0-01-21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6-01-234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20-01-2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0-01-2176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sop=2020-01-276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8D42FB0-AB88-4AD8-B8B3-B5F4B9B4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Tina Žumer</dc:creator>
  <cp:keywords/>
  <cp:lastModifiedBy>Tina Žumer</cp:lastModifiedBy>
  <cp:revision>3</cp:revision>
  <cp:lastPrinted>2024-01-25T07:13:00Z</cp:lastPrinted>
  <dcterms:created xsi:type="dcterms:W3CDTF">2024-02-26T09:39:00Z</dcterms:created>
  <dcterms:modified xsi:type="dcterms:W3CDTF">2024-02-26T09:43:00Z</dcterms:modified>
</cp:coreProperties>
</file>