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32AA" w14:textId="77777777" w:rsidR="0043584E" w:rsidRPr="00C959E2" w:rsidRDefault="0043584E" w:rsidP="0043584E">
      <w:pPr>
        <w:spacing w:before="40" w:after="40" w:line="240" w:lineRule="auto"/>
        <w:jc w:val="both"/>
        <w:rPr>
          <w:rFonts w:cs="Arial"/>
          <w:b/>
          <w:szCs w:val="20"/>
          <w:u w:val="single"/>
        </w:rPr>
      </w:pPr>
      <w:r w:rsidRPr="00C959E2">
        <w:rPr>
          <w:rFonts w:cs="Arial"/>
          <w:b/>
          <w:szCs w:val="20"/>
          <w:u w:val="single"/>
        </w:rPr>
        <w:t>Ime predpisa:</w:t>
      </w:r>
    </w:p>
    <w:p w14:paraId="66E85283" w14:textId="77777777" w:rsidR="0043584E" w:rsidRPr="00C959E2" w:rsidRDefault="0043584E" w:rsidP="0043584E">
      <w:pPr>
        <w:spacing w:before="40" w:after="40" w:line="240" w:lineRule="auto"/>
        <w:jc w:val="both"/>
        <w:rPr>
          <w:rFonts w:cs="Arial"/>
          <w:szCs w:val="20"/>
        </w:rPr>
      </w:pPr>
      <w:bookmarkStart w:id="0" w:name="_Hlk122703052"/>
      <w:r w:rsidRPr="00C959E2">
        <w:rPr>
          <w:rFonts w:cs="Arial"/>
          <w:szCs w:val="20"/>
        </w:rPr>
        <w:t>Uredba o spremembah in dopolnitvah Uredbe o zmanjšanju vpliva nekaterih plastičnih proizvodov na okolje - osnutek</w:t>
      </w:r>
    </w:p>
    <w:bookmarkEnd w:id="0"/>
    <w:p w14:paraId="79B2529D" w14:textId="77777777" w:rsidR="0043584E" w:rsidRPr="00C959E2" w:rsidRDefault="0043584E" w:rsidP="0043584E">
      <w:pPr>
        <w:spacing w:before="40" w:after="40" w:line="240" w:lineRule="auto"/>
        <w:jc w:val="both"/>
        <w:rPr>
          <w:rFonts w:cs="Arial"/>
          <w:szCs w:val="20"/>
        </w:rPr>
      </w:pPr>
    </w:p>
    <w:p w14:paraId="491847DF" w14:textId="77777777" w:rsidR="0043584E" w:rsidRPr="00C959E2" w:rsidRDefault="0043584E" w:rsidP="0043584E">
      <w:pPr>
        <w:spacing w:before="40" w:after="40" w:line="240" w:lineRule="auto"/>
        <w:jc w:val="both"/>
        <w:rPr>
          <w:rFonts w:cs="Arial"/>
          <w:b/>
          <w:szCs w:val="20"/>
          <w:u w:val="single"/>
        </w:rPr>
      </w:pPr>
      <w:r w:rsidRPr="00C959E2">
        <w:rPr>
          <w:rFonts w:cs="Arial"/>
          <w:b/>
          <w:szCs w:val="20"/>
          <w:u w:val="single"/>
        </w:rPr>
        <w:t xml:space="preserve">Št. zadeve: </w:t>
      </w:r>
    </w:p>
    <w:p w14:paraId="438A1326" w14:textId="77777777" w:rsidR="0043584E" w:rsidRPr="00C959E2" w:rsidRDefault="0043584E" w:rsidP="0043584E">
      <w:pPr>
        <w:rPr>
          <w:rFonts w:cs="Arial"/>
          <w:szCs w:val="20"/>
        </w:rPr>
      </w:pPr>
      <w:r w:rsidRPr="00C959E2">
        <w:rPr>
          <w:rFonts w:cs="Arial"/>
          <w:szCs w:val="20"/>
        </w:rPr>
        <w:t>007-69/2024</w:t>
      </w:r>
    </w:p>
    <w:p w14:paraId="230D6A2E" w14:textId="77777777" w:rsidR="0043584E" w:rsidRPr="00C959E2" w:rsidRDefault="0043584E" w:rsidP="0043584E">
      <w:pPr>
        <w:rPr>
          <w:rFonts w:cs="Arial"/>
          <w:szCs w:val="20"/>
        </w:rPr>
      </w:pPr>
      <w:r w:rsidRPr="00C959E2">
        <w:rPr>
          <w:rFonts w:cs="Arial"/>
          <w:szCs w:val="20"/>
        </w:rPr>
        <w:t>EVA 2024-2570-0024</w:t>
      </w:r>
    </w:p>
    <w:p w14:paraId="54AF243A" w14:textId="77777777" w:rsidR="0043584E" w:rsidRPr="00C959E2" w:rsidRDefault="0043584E" w:rsidP="0043584E">
      <w:pPr>
        <w:spacing w:before="40" w:after="40" w:line="240" w:lineRule="auto"/>
        <w:jc w:val="both"/>
        <w:rPr>
          <w:rFonts w:cs="Arial"/>
          <w:szCs w:val="20"/>
        </w:rPr>
      </w:pPr>
    </w:p>
    <w:p w14:paraId="5E0DA3C7" w14:textId="77777777" w:rsidR="0043584E" w:rsidRPr="00C959E2" w:rsidRDefault="0043584E" w:rsidP="0043584E">
      <w:pPr>
        <w:spacing w:before="40" w:after="40" w:line="240" w:lineRule="auto"/>
        <w:jc w:val="both"/>
        <w:rPr>
          <w:rFonts w:cs="Arial"/>
          <w:b/>
          <w:szCs w:val="20"/>
          <w:u w:val="single"/>
        </w:rPr>
      </w:pPr>
      <w:r w:rsidRPr="00C959E2">
        <w:rPr>
          <w:rFonts w:cs="Arial"/>
          <w:b/>
          <w:szCs w:val="20"/>
          <w:u w:val="single"/>
        </w:rPr>
        <w:t xml:space="preserve">Datum objave: </w:t>
      </w:r>
    </w:p>
    <w:p w14:paraId="4C50F9E9" w14:textId="465357D9" w:rsidR="0043584E" w:rsidRPr="00C959E2" w:rsidRDefault="0043584E" w:rsidP="0043584E">
      <w:pPr>
        <w:spacing w:before="40" w:after="40" w:line="240" w:lineRule="auto"/>
        <w:jc w:val="both"/>
        <w:rPr>
          <w:rFonts w:cs="Arial"/>
          <w:szCs w:val="20"/>
        </w:rPr>
      </w:pPr>
      <w:r w:rsidRPr="00C959E2">
        <w:rPr>
          <w:rFonts w:cs="Arial"/>
          <w:szCs w:val="20"/>
        </w:rPr>
        <w:t>1</w:t>
      </w:r>
      <w:r w:rsidR="00371A96">
        <w:rPr>
          <w:rFonts w:cs="Arial"/>
          <w:szCs w:val="20"/>
        </w:rPr>
        <w:t>7</w:t>
      </w:r>
      <w:r w:rsidRPr="00C959E2">
        <w:rPr>
          <w:rFonts w:cs="Arial"/>
          <w:szCs w:val="20"/>
        </w:rPr>
        <w:t>. 04. 2024</w:t>
      </w:r>
    </w:p>
    <w:p w14:paraId="0D02BB56" w14:textId="77777777" w:rsidR="0043584E" w:rsidRPr="00C959E2" w:rsidRDefault="0043584E" w:rsidP="0043584E">
      <w:pPr>
        <w:spacing w:before="40" w:after="40" w:line="240" w:lineRule="auto"/>
        <w:jc w:val="both"/>
        <w:rPr>
          <w:rFonts w:cs="Arial"/>
          <w:szCs w:val="20"/>
        </w:rPr>
      </w:pPr>
    </w:p>
    <w:p w14:paraId="3CD978E8" w14:textId="77777777" w:rsidR="0043584E" w:rsidRPr="00C959E2" w:rsidRDefault="0043584E" w:rsidP="0043584E">
      <w:pPr>
        <w:spacing w:before="40" w:after="40" w:line="240" w:lineRule="auto"/>
        <w:jc w:val="both"/>
        <w:rPr>
          <w:rFonts w:cs="Arial"/>
          <w:b/>
          <w:szCs w:val="20"/>
          <w:u w:val="single"/>
        </w:rPr>
      </w:pPr>
      <w:r w:rsidRPr="00C959E2">
        <w:rPr>
          <w:rFonts w:cs="Arial"/>
          <w:b/>
          <w:szCs w:val="20"/>
          <w:u w:val="single"/>
        </w:rPr>
        <w:t xml:space="preserve">Rok za sprejem mnenj in pripomb: </w:t>
      </w:r>
    </w:p>
    <w:p w14:paraId="7E002BA0" w14:textId="4BF15421" w:rsidR="0043584E" w:rsidRPr="00C959E2" w:rsidRDefault="00371A96" w:rsidP="0043584E">
      <w:pPr>
        <w:spacing w:before="40" w:after="40" w:line="240" w:lineRule="auto"/>
        <w:jc w:val="both"/>
        <w:rPr>
          <w:rFonts w:cs="Arial"/>
          <w:szCs w:val="20"/>
        </w:rPr>
      </w:pPr>
      <w:r>
        <w:rPr>
          <w:rFonts w:cs="Arial"/>
          <w:szCs w:val="20"/>
        </w:rPr>
        <w:t>6</w:t>
      </w:r>
      <w:r w:rsidR="0043584E" w:rsidRPr="00C959E2">
        <w:rPr>
          <w:rFonts w:cs="Arial"/>
          <w:szCs w:val="20"/>
        </w:rPr>
        <w:t>. 0</w:t>
      </w:r>
      <w:r>
        <w:rPr>
          <w:rFonts w:cs="Arial"/>
          <w:szCs w:val="20"/>
        </w:rPr>
        <w:t>5</w:t>
      </w:r>
      <w:r w:rsidR="0043584E" w:rsidRPr="00C959E2">
        <w:rPr>
          <w:rFonts w:cs="Arial"/>
          <w:szCs w:val="20"/>
        </w:rPr>
        <w:t xml:space="preserve">. 2024 </w:t>
      </w:r>
    </w:p>
    <w:p w14:paraId="6796A709" w14:textId="77777777" w:rsidR="0043584E" w:rsidRPr="00C959E2" w:rsidRDefault="0043584E" w:rsidP="0043584E">
      <w:pPr>
        <w:spacing w:before="40" w:after="40" w:line="240" w:lineRule="auto"/>
        <w:jc w:val="both"/>
        <w:rPr>
          <w:rFonts w:cs="Arial"/>
          <w:szCs w:val="20"/>
        </w:rPr>
      </w:pPr>
    </w:p>
    <w:p w14:paraId="199305AC" w14:textId="77777777" w:rsidR="0043584E" w:rsidRPr="00C959E2" w:rsidRDefault="0043584E" w:rsidP="0043584E">
      <w:pPr>
        <w:spacing w:before="40" w:after="40" w:line="240" w:lineRule="auto"/>
        <w:jc w:val="both"/>
        <w:rPr>
          <w:rFonts w:cs="Arial"/>
          <w:b/>
          <w:szCs w:val="20"/>
          <w:u w:val="single"/>
        </w:rPr>
      </w:pPr>
      <w:r w:rsidRPr="00C959E2">
        <w:rPr>
          <w:rFonts w:cs="Arial"/>
          <w:b/>
          <w:szCs w:val="20"/>
          <w:u w:val="single"/>
        </w:rPr>
        <w:t>E-naslov za pripombe iz javne obravnave:</w:t>
      </w:r>
    </w:p>
    <w:p w14:paraId="384D658F" w14:textId="77777777" w:rsidR="0043584E" w:rsidRPr="00C959E2" w:rsidRDefault="00371A96" w:rsidP="0043584E">
      <w:pPr>
        <w:spacing w:before="40" w:after="40" w:line="240" w:lineRule="auto"/>
        <w:jc w:val="both"/>
        <w:rPr>
          <w:rFonts w:cs="Arial"/>
          <w:szCs w:val="20"/>
        </w:rPr>
      </w:pPr>
      <w:hyperlink r:id="rId7" w:history="1">
        <w:r w:rsidR="0043584E" w:rsidRPr="00C959E2">
          <w:rPr>
            <w:rStyle w:val="Hiperpovezava"/>
            <w:rFonts w:cs="Arial"/>
            <w:szCs w:val="20"/>
          </w:rPr>
          <w:t>gp.mope@gov.si</w:t>
        </w:r>
      </w:hyperlink>
    </w:p>
    <w:p w14:paraId="0C3E0322" w14:textId="77777777" w:rsidR="0043584E" w:rsidRPr="00C959E2" w:rsidRDefault="0043584E" w:rsidP="0043584E">
      <w:pPr>
        <w:tabs>
          <w:tab w:val="left" w:pos="708"/>
        </w:tabs>
        <w:ind w:left="6012"/>
        <w:jc w:val="right"/>
        <w:rPr>
          <w:rFonts w:cs="Arial"/>
          <w:b/>
          <w:szCs w:val="20"/>
        </w:rPr>
      </w:pPr>
    </w:p>
    <w:p w14:paraId="420ADD35" w14:textId="77777777" w:rsidR="0043584E" w:rsidRPr="00C959E2" w:rsidRDefault="0043584E" w:rsidP="0043584E">
      <w:pPr>
        <w:tabs>
          <w:tab w:val="left" w:pos="708"/>
        </w:tabs>
        <w:ind w:left="6012"/>
        <w:jc w:val="right"/>
        <w:rPr>
          <w:rFonts w:cs="Arial"/>
          <w:b/>
          <w:szCs w:val="20"/>
        </w:rPr>
      </w:pPr>
    </w:p>
    <w:p w14:paraId="35D51A63" w14:textId="77777777" w:rsidR="0043584E" w:rsidRPr="00C959E2" w:rsidRDefault="0043584E" w:rsidP="0043584E">
      <w:pPr>
        <w:tabs>
          <w:tab w:val="left" w:pos="708"/>
        </w:tabs>
        <w:ind w:left="6012"/>
        <w:jc w:val="right"/>
        <w:rPr>
          <w:rFonts w:cs="Arial"/>
          <w:b/>
          <w:szCs w:val="20"/>
        </w:rPr>
      </w:pPr>
    </w:p>
    <w:p w14:paraId="4B622387" w14:textId="77777777" w:rsidR="0043584E" w:rsidRPr="00C959E2" w:rsidRDefault="0043584E" w:rsidP="0043584E">
      <w:pPr>
        <w:tabs>
          <w:tab w:val="right" w:pos="9638"/>
        </w:tabs>
        <w:spacing w:before="240" w:after="240" w:line="240" w:lineRule="auto"/>
        <w:rPr>
          <w:rFonts w:cs="Arial"/>
          <w:b/>
          <w:bCs/>
          <w:szCs w:val="20"/>
        </w:rPr>
      </w:pPr>
    </w:p>
    <w:p w14:paraId="0EF9CA89" w14:textId="77777777" w:rsidR="0043584E" w:rsidRPr="00C959E2" w:rsidRDefault="0043584E" w:rsidP="0043584E">
      <w:pPr>
        <w:tabs>
          <w:tab w:val="right" w:pos="9638"/>
        </w:tabs>
        <w:spacing w:before="240" w:after="240" w:line="240" w:lineRule="auto"/>
        <w:rPr>
          <w:rFonts w:cs="Arial"/>
          <w:b/>
          <w:bCs/>
          <w:szCs w:val="20"/>
        </w:rPr>
      </w:pPr>
    </w:p>
    <w:p w14:paraId="1FDBB11B" w14:textId="77777777" w:rsidR="0043584E" w:rsidRPr="00C959E2" w:rsidRDefault="0043584E" w:rsidP="0043584E">
      <w:pPr>
        <w:tabs>
          <w:tab w:val="right" w:pos="9638"/>
        </w:tabs>
        <w:spacing w:before="240" w:after="240" w:line="240" w:lineRule="auto"/>
        <w:rPr>
          <w:rFonts w:cs="Arial"/>
          <w:b/>
          <w:bCs/>
          <w:szCs w:val="20"/>
        </w:rPr>
      </w:pPr>
    </w:p>
    <w:p w14:paraId="4A260949" w14:textId="77777777" w:rsidR="0043584E" w:rsidRPr="00C959E2" w:rsidRDefault="0043584E" w:rsidP="0043584E">
      <w:pPr>
        <w:tabs>
          <w:tab w:val="right" w:pos="9638"/>
        </w:tabs>
        <w:spacing w:before="240" w:after="240" w:line="240" w:lineRule="auto"/>
        <w:rPr>
          <w:rFonts w:cs="Arial"/>
          <w:b/>
          <w:bCs/>
          <w:szCs w:val="20"/>
        </w:rPr>
      </w:pPr>
    </w:p>
    <w:p w14:paraId="303F235E" w14:textId="77777777" w:rsidR="0043584E" w:rsidRPr="00C959E2" w:rsidRDefault="0043584E" w:rsidP="0043584E">
      <w:pPr>
        <w:tabs>
          <w:tab w:val="right" w:pos="9638"/>
        </w:tabs>
        <w:spacing w:before="240" w:after="240" w:line="240" w:lineRule="auto"/>
        <w:rPr>
          <w:rFonts w:cs="Arial"/>
          <w:b/>
          <w:bCs/>
          <w:szCs w:val="20"/>
        </w:rPr>
      </w:pPr>
    </w:p>
    <w:p w14:paraId="013C8B91" w14:textId="77777777" w:rsidR="0043584E" w:rsidRPr="00C959E2" w:rsidRDefault="0043584E" w:rsidP="0043584E">
      <w:pPr>
        <w:tabs>
          <w:tab w:val="right" w:pos="9638"/>
        </w:tabs>
        <w:spacing w:before="240" w:after="240" w:line="240" w:lineRule="auto"/>
        <w:rPr>
          <w:rFonts w:cs="Arial"/>
          <w:b/>
          <w:bCs/>
          <w:szCs w:val="20"/>
        </w:rPr>
      </w:pPr>
    </w:p>
    <w:p w14:paraId="0AC2F8EB" w14:textId="77777777" w:rsidR="0043584E" w:rsidRPr="00C959E2" w:rsidRDefault="0043584E" w:rsidP="0043584E">
      <w:pPr>
        <w:tabs>
          <w:tab w:val="right" w:pos="9638"/>
        </w:tabs>
        <w:spacing w:before="240" w:after="240" w:line="240" w:lineRule="auto"/>
        <w:rPr>
          <w:rFonts w:cs="Arial"/>
          <w:b/>
          <w:bCs/>
          <w:szCs w:val="20"/>
        </w:rPr>
      </w:pPr>
    </w:p>
    <w:p w14:paraId="74D40E89" w14:textId="77777777" w:rsidR="0043584E" w:rsidRPr="00C959E2" w:rsidRDefault="0043584E" w:rsidP="0043584E">
      <w:pPr>
        <w:tabs>
          <w:tab w:val="right" w:pos="9638"/>
        </w:tabs>
        <w:spacing w:before="240" w:after="240" w:line="240" w:lineRule="auto"/>
        <w:rPr>
          <w:rFonts w:cs="Arial"/>
          <w:b/>
          <w:bCs/>
          <w:szCs w:val="20"/>
        </w:rPr>
      </w:pPr>
    </w:p>
    <w:p w14:paraId="063E87D6" w14:textId="77777777" w:rsidR="0043584E" w:rsidRPr="00C959E2" w:rsidRDefault="0043584E" w:rsidP="0043584E">
      <w:pPr>
        <w:tabs>
          <w:tab w:val="right" w:pos="9638"/>
        </w:tabs>
        <w:spacing w:before="240" w:after="240" w:line="240" w:lineRule="auto"/>
        <w:rPr>
          <w:rFonts w:cs="Arial"/>
          <w:b/>
          <w:bCs/>
          <w:szCs w:val="20"/>
        </w:rPr>
      </w:pPr>
    </w:p>
    <w:p w14:paraId="27EDC162" w14:textId="77777777" w:rsidR="0043584E" w:rsidRPr="00C959E2" w:rsidRDefault="0043584E" w:rsidP="0043584E">
      <w:pPr>
        <w:tabs>
          <w:tab w:val="right" w:pos="9638"/>
        </w:tabs>
        <w:spacing w:before="240" w:after="240" w:line="240" w:lineRule="auto"/>
        <w:rPr>
          <w:rFonts w:cs="Arial"/>
          <w:b/>
          <w:bCs/>
          <w:szCs w:val="20"/>
        </w:rPr>
      </w:pPr>
    </w:p>
    <w:p w14:paraId="67209F9F" w14:textId="77777777" w:rsidR="0043584E" w:rsidRPr="00C959E2" w:rsidRDefault="0043584E" w:rsidP="0043584E">
      <w:pPr>
        <w:tabs>
          <w:tab w:val="right" w:pos="9638"/>
        </w:tabs>
        <w:spacing w:before="240" w:after="240" w:line="240" w:lineRule="auto"/>
        <w:rPr>
          <w:rFonts w:cs="Arial"/>
          <w:b/>
          <w:bCs/>
          <w:szCs w:val="20"/>
        </w:rPr>
      </w:pPr>
    </w:p>
    <w:p w14:paraId="69987A7D" w14:textId="77777777" w:rsidR="0043584E" w:rsidRPr="00C959E2" w:rsidRDefault="0043584E" w:rsidP="0043584E">
      <w:pPr>
        <w:tabs>
          <w:tab w:val="right" w:pos="9638"/>
        </w:tabs>
        <w:spacing w:before="240" w:after="240" w:line="240" w:lineRule="auto"/>
        <w:rPr>
          <w:rFonts w:cs="Arial"/>
          <w:b/>
          <w:bCs/>
          <w:szCs w:val="20"/>
        </w:rPr>
      </w:pPr>
    </w:p>
    <w:p w14:paraId="19A0048C" w14:textId="77777777" w:rsidR="0043584E" w:rsidRPr="00C959E2" w:rsidRDefault="0043584E" w:rsidP="0043584E">
      <w:pPr>
        <w:tabs>
          <w:tab w:val="right" w:pos="9638"/>
        </w:tabs>
        <w:spacing w:before="240" w:after="240" w:line="240" w:lineRule="auto"/>
        <w:rPr>
          <w:rFonts w:cs="Arial"/>
          <w:b/>
          <w:bCs/>
          <w:szCs w:val="20"/>
        </w:rPr>
      </w:pPr>
    </w:p>
    <w:p w14:paraId="2ADB415B" w14:textId="77777777" w:rsidR="0043584E" w:rsidRPr="00C959E2" w:rsidRDefault="0043584E" w:rsidP="0043584E">
      <w:pPr>
        <w:tabs>
          <w:tab w:val="right" w:pos="9638"/>
        </w:tabs>
        <w:spacing w:before="240" w:after="240" w:line="240" w:lineRule="auto"/>
        <w:rPr>
          <w:rFonts w:cs="Arial"/>
          <w:b/>
          <w:bCs/>
          <w:szCs w:val="20"/>
        </w:rPr>
      </w:pPr>
    </w:p>
    <w:p w14:paraId="38671960" w14:textId="77777777" w:rsidR="0043584E" w:rsidRPr="00C959E2" w:rsidRDefault="0043584E" w:rsidP="0043584E">
      <w:pPr>
        <w:tabs>
          <w:tab w:val="right" w:pos="9638"/>
        </w:tabs>
        <w:spacing w:before="240" w:after="240" w:line="240" w:lineRule="auto"/>
        <w:rPr>
          <w:rFonts w:cs="Arial"/>
          <w:b/>
          <w:bCs/>
          <w:szCs w:val="20"/>
        </w:rPr>
      </w:pPr>
    </w:p>
    <w:p w14:paraId="66453F21" w14:textId="77777777" w:rsidR="0043584E" w:rsidRPr="00C959E2" w:rsidRDefault="0043584E" w:rsidP="0043584E">
      <w:pPr>
        <w:tabs>
          <w:tab w:val="right" w:pos="9638"/>
        </w:tabs>
        <w:spacing w:before="240" w:after="240" w:line="240" w:lineRule="auto"/>
        <w:rPr>
          <w:rFonts w:cs="Arial"/>
          <w:b/>
          <w:bCs/>
          <w:szCs w:val="20"/>
        </w:rPr>
      </w:pPr>
    </w:p>
    <w:p w14:paraId="0993CB3B" w14:textId="77777777" w:rsidR="0043584E" w:rsidRPr="00C959E2" w:rsidRDefault="0043584E" w:rsidP="0043584E">
      <w:pPr>
        <w:tabs>
          <w:tab w:val="right" w:pos="9638"/>
        </w:tabs>
        <w:spacing w:before="240" w:after="240" w:line="240" w:lineRule="auto"/>
        <w:rPr>
          <w:rFonts w:cs="Arial"/>
          <w:b/>
          <w:bCs/>
          <w:szCs w:val="20"/>
        </w:rPr>
      </w:pPr>
    </w:p>
    <w:p w14:paraId="05E83BAD" w14:textId="77777777" w:rsidR="0043584E" w:rsidRPr="00C959E2" w:rsidRDefault="0043584E" w:rsidP="0043584E">
      <w:pPr>
        <w:tabs>
          <w:tab w:val="right" w:pos="9638"/>
        </w:tabs>
        <w:spacing w:before="240" w:after="240" w:line="240" w:lineRule="auto"/>
        <w:rPr>
          <w:rFonts w:cs="Arial"/>
          <w:b/>
          <w:bCs/>
          <w:szCs w:val="20"/>
        </w:rPr>
      </w:pPr>
    </w:p>
    <w:p w14:paraId="394619E4" w14:textId="77777777" w:rsidR="0043584E" w:rsidRPr="00C959E2" w:rsidRDefault="0043584E" w:rsidP="0043584E">
      <w:pPr>
        <w:tabs>
          <w:tab w:val="right" w:pos="9638"/>
        </w:tabs>
        <w:spacing w:before="240" w:after="240" w:line="240" w:lineRule="auto"/>
        <w:rPr>
          <w:rFonts w:cs="Arial"/>
          <w:b/>
          <w:bCs/>
          <w:szCs w:val="20"/>
        </w:rPr>
      </w:pPr>
      <w:r w:rsidRPr="00C959E2">
        <w:rPr>
          <w:rFonts w:cs="Arial"/>
          <w:b/>
          <w:bCs/>
          <w:szCs w:val="20"/>
        </w:rPr>
        <w:lastRenderedPageBreak/>
        <w:t>O B R A Z L O Ž I T E V</w:t>
      </w:r>
      <w:r w:rsidRPr="00C959E2">
        <w:rPr>
          <w:rFonts w:cs="Arial"/>
          <w:b/>
          <w:bCs/>
          <w:szCs w:val="20"/>
        </w:rPr>
        <w:tab/>
      </w:r>
    </w:p>
    <w:p w14:paraId="515C0297" w14:textId="77777777" w:rsidR="0043584E" w:rsidRPr="00C959E2" w:rsidRDefault="0043584E" w:rsidP="0043584E">
      <w:pPr>
        <w:tabs>
          <w:tab w:val="left" w:pos="284"/>
        </w:tabs>
        <w:spacing w:before="240" w:after="240" w:line="240" w:lineRule="auto"/>
        <w:jc w:val="both"/>
        <w:rPr>
          <w:rFonts w:cs="Arial"/>
          <w:b/>
          <w:bCs/>
          <w:szCs w:val="20"/>
        </w:rPr>
      </w:pPr>
      <w:r w:rsidRPr="00C959E2">
        <w:rPr>
          <w:rFonts w:cs="Arial"/>
          <w:b/>
          <w:bCs/>
          <w:szCs w:val="20"/>
        </w:rPr>
        <w:t xml:space="preserve">I. </w:t>
      </w:r>
      <w:r w:rsidRPr="00C959E2">
        <w:rPr>
          <w:rFonts w:cs="Arial"/>
          <w:b/>
          <w:bCs/>
          <w:szCs w:val="20"/>
        </w:rPr>
        <w:tab/>
        <w:t>UVOD</w:t>
      </w:r>
    </w:p>
    <w:p w14:paraId="51DC2EA0" w14:textId="77777777" w:rsidR="0043584E" w:rsidRPr="00C959E2" w:rsidRDefault="0043584E" w:rsidP="0043584E">
      <w:pPr>
        <w:tabs>
          <w:tab w:val="left" w:pos="284"/>
        </w:tabs>
        <w:spacing w:before="240" w:after="240" w:line="240" w:lineRule="auto"/>
        <w:rPr>
          <w:rFonts w:cs="Arial"/>
          <w:b/>
          <w:bCs/>
          <w:szCs w:val="20"/>
        </w:rPr>
      </w:pPr>
      <w:r w:rsidRPr="00C959E2">
        <w:rPr>
          <w:rFonts w:cs="Arial"/>
          <w:b/>
          <w:bCs/>
          <w:szCs w:val="20"/>
        </w:rPr>
        <w:t>1.</w:t>
      </w:r>
      <w:r w:rsidRPr="00C959E2">
        <w:rPr>
          <w:rFonts w:cs="Arial"/>
          <w:b/>
          <w:bCs/>
          <w:szCs w:val="20"/>
        </w:rPr>
        <w:tab/>
        <w:t>Pravna podlaga</w:t>
      </w:r>
    </w:p>
    <w:p w14:paraId="1DA92C1D" w14:textId="335F3EB0" w:rsidR="003F7E48" w:rsidRPr="00C959E2" w:rsidRDefault="0043584E" w:rsidP="003F7E48">
      <w:pPr>
        <w:pStyle w:val="Odstavekseznama"/>
        <w:shd w:val="clear" w:color="auto" w:fill="FFFFFF"/>
        <w:tabs>
          <w:tab w:val="left" w:pos="426"/>
        </w:tabs>
        <w:spacing w:before="120" w:after="120"/>
        <w:ind w:left="0"/>
        <w:jc w:val="both"/>
        <w:rPr>
          <w:rFonts w:cs="Arial"/>
          <w:bCs/>
          <w:color w:val="A6A6A6" w:themeColor="background1" w:themeShade="A6"/>
          <w:szCs w:val="20"/>
        </w:rPr>
      </w:pPr>
      <w:r w:rsidRPr="00C959E2">
        <w:rPr>
          <w:rFonts w:cs="Arial"/>
          <w:bCs/>
          <w:szCs w:val="20"/>
        </w:rPr>
        <w:t xml:space="preserve">Pravna podlaga za predlog Uredbe o spremembah in dopolnitvah Uredbe o zmanjšanju vpliva nekaterih plastičnih proizvodov na okolje so šesti odstavek </w:t>
      </w:r>
      <w:r w:rsidR="003F7E48" w:rsidRPr="00C959E2">
        <w:rPr>
          <w:rFonts w:cs="Arial"/>
          <w:szCs w:val="20"/>
        </w:rPr>
        <w:t xml:space="preserve">24. člena in prvi odstavek 320. člena Zakona o varstvu okolja (Uradni list RS, št. 44/22, 18/23 – ZDU-1O, 78/23 – ZUNPEOVE in 23/24) ter enajsti in štirinajsti odstavek 20. člena Zakona o varstvu okolja (Uradni list RS, št. 39/06 – uradno prečiščeno besedilo, 49/06 – ZMetD, 66/06 – </w:t>
      </w:r>
      <w:proofErr w:type="spellStart"/>
      <w:r w:rsidR="003F7E48" w:rsidRPr="00C959E2">
        <w:rPr>
          <w:rFonts w:cs="Arial"/>
          <w:szCs w:val="20"/>
        </w:rPr>
        <w:t>odl</w:t>
      </w:r>
      <w:proofErr w:type="spellEnd"/>
      <w:r w:rsidR="003F7E48" w:rsidRPr="00C959E2">
        <w:rPr>
          <w:rFonts w:cs="Arial"/>
          <w:szCs w:val="20"/>
        </w:rPr>
        <w:t xml:space="preserve">. US, 33/07 – ZPNačrt, 57/08 – ZFO-1A, 70/08, 108/09, 108/09 – ZPNačrt-A, 48/12, 57/12, 92/13, 56/15, 102/15, 30/16, 61/17 – GZ, 21/18 – </w:t>
      </w:r>
      <w:proofErr w:type="spellStart"/>
      <w:r w:rsidR="003F7E48" w:rsidRPr="00C959E2">
        <w:rPr>
          <w:rFonts w:cs="Arial"/>
          <w:szCs w:val="20"/>
        </w:rPr>
        <w:t>ZNOrg</w:t>
      </w:r>
      <w:proofErr w:type="spellEnd"/>
      <w:r w:rsidR="003F7E48" w:rsidRPr="00C959E2">
        <w:rPr>
          <w:rFonts w:cs="Arial"/>
          <w:szCs w:val="20"/>
        </w:rPr>
        <w:t>, 84/18 – ZIURKOE, 158/20 in 81/22 – sklep US).</w:t>
      </w:r>
    </w:p>
    <w:p w14:paraId="1527D57E" w14:textId="77777777" w:rsidR="0043584E" w:rsidRPr="00C959E2" w:rsidRDefault="0043584E" w:rsidP="0043584E">
      <w:pPr>
        <w:tabs>
          <w:tab w:val="left" w:pos="284"/>
          <w:tab w:val="right" w:pos="9638"/>
        </w:tabs>
        <w:spacing w:before="240" w:after="240" w:line="240" w:lineRule="auto"/>
        <w:jc w:val="both"/>
        <w:rPr>
          <w:rFonts w:cs="Arial"/>
          <w:b/>
          <w:bCs/>
          <w:szCs w:val="20"/>
        </w:rPr>
      </w:pPr>
      <w:r w:rsidRPr="00C959E2">
        <w:rPr>
          <w:rFonts w:cs="Arial"/>
          <w:b/>
          <w:bCs/>
          <w:szCs w:val="20"/>
        </w:rPr>
        <w:t>2.</w:t>
      </w:r>
      <w:r w:rsidRPr="00C959E2">
        <w:rPr>
          <w:rFonts w:cs="Arial"/>
          <w:b/>
          <w:bCs/>
          <w:szCs w:val="20"/>
        </w:rPr>
        <w:tab/>
        <w:t>Splošna obrazložitev predloga uredbe</w:t>
      </w:r>
    </w:p>
    <w:p w14:paraId="3435F2A7" w14:textId="69C73882" w:rsidR="0043584E" w:rsidRPr="00C959E2" w:rsidRDefault="0043584E" w:rsidP="0043584E">
      <w:pPr>
        <w:pStyle w:val="Odstavekseznama"/>
        <w:shd w:val="clear" w:color="auto" w:fill="FFFFFF"/>
        <w:tabs>
          <w:tab w:val="left" w:pos="426"/>
        </w:tabs>
        <w:spacing w:before="120" w:after="120"/>
        <w:ind w:left="0"/>
        <w:jc w:val="both"/>
        <w:rPr>
          <w:rFonts w:cs="Arial"/>
          <w:bCs/>
          <w:szCs w:val="20"/>
        </w:rPr>
      </w:pPr>
      <w:r w:rsidRPr="00C959E2">
        <w:rPr>
          <w:rFonts w:cs="Arial"/>
          <w:bCs/>
          <w:szCs w:val="20"/>
        </w:rPr>
        <w:t xml:space="preserve">Uredba o zmanjšanju vpliva nekaterih plastičnih proizvodov na okolje (Ur. l. RS, št. 132/22, v nadaljnjem besedilu: </w:t>
      </w:r>
      <w:r w:rsidR="00C959E2" w:rsidRPr="00C959E2">
        <w:rPr>
          <w:rFonts w:cs="Arial"/>
          <w:bCs/>
          <w:szCs w:val="20"/>
        </w:rPr>
        <w:t>u</w:t>
      </w:r>
      <w:r w:rsidRPr="00C959E2">
        <w:rPr>
          <w:rFonts w:cs="Arial"/>
          <w:bCs/>
          <w:szCs w:val="20"/>
        </w:rPr>
        <w:t xml:space="preserve">redba) je stopila v veljavo 29. oktobra 2022. Glavni namen </w:t>
      </w:r>
      <w:r w:rsidR="00C959E2" w:rsidRPr="00C959E2">
        <w:rPr>
          <w:rFonts w:cs="Arial"/>
          <w:bCs/>
          <w:szCs w:val="20"/>
        </w:rPr>
        <w:t>u</w:t>
      </w:r>
      <w:r w:rsidRPr="00C959E2">
        <w:rPr>
          <w:rFonts w:cs="Arial"/>
          <w:bCs/>
          <w:szCs w:val="20"/>
        </w:rPr>
        <w:t xml:space="preserve">redbe je  zmanjšati onesnaževanje okolja s plastičnimi proizvodi za enkratno uporabo. Zato je v veljavni </w:t>
      </w:r>
      <w:r w:rsidR="00C959E2" w:rsidRPr="00C959E2">
        <w:rPr>
          <w:rFonts w:cs="Arial"/>
          <w:bCs/>
          <w:szCs w:val="20"/>
        </w:rPr>
        <w:t>u</w:t>
      </w:r>
      <w:r w:rsidRPr="00C959E2">
        <w:rPr>
          <w:rFonts w:cs="Arial"/>
          <w:bCs/>
          <w:szCs w:val="20"/>
        </w:rPr>
        <w:t>redbi predpisanih več ukrepov za dosego tega cilja, eden od glavnih ukrepov pa je uvedba proizvajalčeve razširjene odgovornosti za proizvajalce, ki dajejo na trg plastične proizvode za enkratno uporabo določeni v delu C Priloge 1 Uredbe. Proizvajalci so v okviru proizvajalčeve razširjene odgovornosti dolžni sorazmerno finančno prispevati k stroškom čiščenja smetenja javnim sistemom in ozaveščanju potrošnikov o negativnem vplivu smetenja na okolje ter na zdravje ljudi in živali. Sorazmeren finančni prispevek proizvajalca k čiščenju smetenja je odvisen od njegovih količin danih plastičnih proizvodov za enkratno uporabo na trg v RS in od same sestave smeti na javnih površinah ter višine stroškov čiščenja smetenja, ki jih imajo na državnem in lokalnem nivoju javni sistemi za vzdrževanje in čiščenje javnih površin.</w:t>
      </w:r>
    </w:p>
    <w:p w14:paraId="14AACD22" w14:textId="77777777" w:rsidR="0043584E" w:rsidRPr="00C959E2" w:rsidRDefault="0043584E" w:rsidP="0043584E">
      <w:pPr>
        <w:pStyle w:val="Odstavekseznama"/>
        <w:shd w:val="clear" w:color="auto" w:fill="FFFFFF"/>
        <w:tabs>
          <w:tab w:val="left" w:pos="426"/>
        </w:tabs>
        <w:spacing w:before="120" w:after="120"/>
        <w:ind w:left="0"/>
        <w:jc w:val="both"/>
        <w:rPr>
          <w:rFonts w:cs="Arial"/>
          <w:bCs/>
          <w:szCs w:val="20"/>
        </w:rPr>
      </w:pPr>
      <w:r w:rsidRPr="00C959E2">
        <w:rPr>
          <w:rFonts w:cs="Arial"/>
          <w:bCs/>
          <w:szCs w:val="20"/>
        </w:rPr>
        <w:t>Za sorazmerno porazdelitev stroškov čiščenja smetenja so se morali proizvajalci pri Agenciji RS za okolje registrirati, s 1.1.2023 so morali pričeti tudi voditi evidenco o plastičnih proizvodih za enkratno uporabo danih na trg v RS ter se za izpolnjevanje finančne obveznosti vključiti v skupni načrt nosilca skupnega načrta in mu tudi poročati o količinah plastičnih proizvodov za enkratno uporabo danih na trg v RS za leto 2023.</w:t>
      </w:r>
    </w:p>
    <w:p w14:paraId="778C4A5E" w14:textId="26878EA2" w:rsidR="0043584E" w:rsidRPr="00C959E2" w:rsidRDefault="0043584E" w:rsidP="0043584E">
      <w:pPr>
        <w:pStyle w:val="Odstavekseznama"/>
        <w:shd w:val="clear" w:color="auto" w:fill="FFFFFF"/>
        <w:tabs>
          <w:tab w:val="left" w:pos="426"/>
        </w:tabs>
        <w:spacing w:before="120" w:after="120"/>
        <w:ind w:left="0"/>
        <w:jc w:val="both"/>
        <w:rPr>
          <w:rFonts w:cs="Arial"/>
          <w:bCs/>
          <w:szCs w:val="20"/>
        </w:rPr>
      </w:pPr>
      <w:r w:rsidRPr="00C959E2">
        <w:rPr>
          <w:rFonts w:cs="Arial"/>
          <w:bCs/>
          <w:szCs w:val="20"/>
        </w:rPr>
        <w:t xml:space="preserve">Na ministrstvu smo po pregledu registracije proizvajalcev ter prvega poročanja o danih plastičnih proizvodih za enkratno uporabo na trg v RS za leto 2023 ugotovili, da je kljub zelo številnim predstavitvam </w:t>
      </w:r>
      <w:r w:rsidR="00C959E2" w:rsidRPr="00C959E2">
        <w:rPr>
          <w:rFonts w:cs="Arial"/>
          <w:bCs/>
          <w:szCs w:val="20"/>
        </w:rPr>
        <w:t>u</w:t>
      </w:r>
      <w:r w:rsidRPr="00C959E2">
        <w:rPr>
          <w:rFonts w:cs="Arial"/>
          <w:bCs/>
          <w:szCs w:val="20"/>
        </w:rPr>
        <w:t xml:space="preserve">redbe, prvo leto poročanje proizvajalcev pomanjkljivo bodisi zaradi nepoznavanja uredbe bodisi zaradi izogibanja novim obveznostim. Glavni razlog nezaupanja proizvajalcev do izvajanja finančnih obveznosti iz </w:t>
      </w:r>
      <w:r w:rsidR="00C959E2" w:rsidRPr="00C959E2">
        <w:rPr>
          <w:rFonts w:cs="Arial"/>
          <w:bCs/>
          <w:szCs w:val="20"/>
        </w:rPr>
        <w:t>u</w:t>
      </w:r>
      <w:r w:rsidRPr="00C959E2">
        <w:rPr>
          <w:rFonts w:cs="Arial"/>
          <w:bCs/>
          <w:szCs w:val="20"/>
        </w:rPr>
        <w:t xml:space="preserve">redbe pa je pomanjkljivost podatkov o višini stroškov čiščenja smetenja </w:t>
      </w:r>
      <w:r w:rsidR="00C959E2" w:rsidRPr="00C959E2">
        <w:rPr>
          <w:rFonts w:cs="Arial"/>
          <w:bCs/>
          <w:szCs w:val="20"/>
        </w:rPr>
        <w:t>občin</w:t>
      </w:r>
      <w:r w:rsidRPr="00C959E2">
        <w:rPr>
          <w:rFonts w:cs="Arial"/>
          <w:bCs/>
          <w:szCs w:val="20"/>
        </w:rPr>
        <w:t>, ki podatke kljub pozivom ministrstva, ne posredujejo.</w:t>
      </w:r>
    </w:p>
    <w:p w14:paraId="5C0E011E" w14:textId="400D3CF5" w:rsidR="0043584E" w:rsidRPr="00C959E2" w:rsidRDefault="0043584E" w:rsidP="0043584E">
      <w:pPr>
        <w:pStyle w:val="Odstavekseznama"/>
        <w:shd w:val="clear" w:color="auto" w:fill="FFFFFF"/>
        <w:tabs>
          <w:tab w:val="left" w:pos="426"/>
        </w:tabs>
        <w:spacing w:before="120" w:after="120"/>
        <w:ind w:left="0"/>
        <w:jc w:val="both"/>
        <w:rPr>
          <w:rFonts w:cs="Arial"/>
          <w:bCs/>
          <w:szCs w:val="20"/>
        </w:rPr>
      </w:pPr>
      <w:r w:rsidRPr="00C959E2">
        <w:rPr>
          <w:rFonts w:cs="Arial"/>
          <w:bCs/>
          <w:szCs w:val="20"/>
        </w:rPr>
        <w:t xml:space="preserve">Zaradi težav pri izvajanju </w:t>
      </w:r>
      <w:r w:rsidR="00C959E2" w:rsidRPr="00C959E2">
        <w:rPr>
          <w:rFonts w:cs="Arial"/>
          <w:bCs/>
          <w:szCs w:val="20"/>
        </w:rPr>
        <w:t>u</w:t>
      </w:r>
      <w:r w:rsidRPr="00C959E2">
        <w:rPr>
          <w:rFonts w:cs="Arial"/>
          <w:bCs/>
          <w:szCs w:val="20"/>
        </w:rPr>
        <w:t>redbe in skrbi, da finančno breme stroškov čiščenja ne bo sorazmerno razdeljeno med proizvajalce, ki dajejo plastične proizvode za enkratno uporabo na trg v RS, se rok za plačilo navedenih obveznosti premakne za eno leto, v tem času pa pridobi podatke o stroških občin in izvede inšpekcijski nadzor pri proizvajalcih, ki še niso začeli izpolnjevati obveznosti.</w:t>
      </w:r>
    </w:p>
    <w:p w14:paraId="574B5976" w14:textId="2B41A6CD" w:rsidR="004C16E1" w:rsidRPr="00C959E2" w:rsidRDefault="003F7E48" w:rsidP="0043584E">
      <w:pPr>
        <w:pStyle w:val="Odstavekseznama"/>
        <w:shd w:val="clear" w:color="auto" w:fill="FFFFFF"/>
        <w:tabs>
          <w:tab w:val="left" w:pos="426"/>
        </w:tabs>
        <w:spacing w:before="120" w:after="120"/>
        <w:ind w:left="0"/>
        <w:jc w:val="both"/>
        <w:rPr>
          <w:rFonts w:cs="Arial"/>
          <w:bCs/>
          <w:szCs w:val="20"/>
        </w:rPr>
      </w:pPr>
      <w:r w:rsidRPr="00C959E2">
        <w:rPr>
          <w:rFonts w:cs="Arial"/>
          <w:bCs/>
          <w:szCs w:val="20"/>
        </w:rPr>
        <w:t>V pr</w:t>
      </w:r>
      <w:r w:rsidR="008609A9" w:rsidRPr="00C959E2">
        <w:rPr>
          <w:rFonts w:cs="Arial"/>
          <w:bCs/>
          <w:szCs w:val="20"/>
        </w:rPr>
        <w:t>e</w:t>
      </w:r>
      <w:r w:rsidRPr="00C959E2">
        <w:rPr>
          <w:rFonts w:cs="Arial"/>
          <w:bCs/>
          <w:szCs w:val="20"/>
        </w:rPr>
        <w:t xml:space="preserve">dlogu </w:t>
      </w:r>
      <w:r w:rsidR="00C959E2" w:rsidRPr="00C959E2">
        <w:rPr>
          <w:rFonts w:cs="Arial"/>
          <w:bCs/>
          <w:szCs w:val="20"/>
        </w:rPr>
        <w:t>u</w:t>
      </w:r>
      <w:r w:rsidRPr="00C959E2">
        <w:rPr>
          <w:rFonts w:cs="Arial"/>
          <w:bCs/>
          <w:szCs w:val="20"/>
        </w:rPr>
        <w:t xml:space="preserve">redbe se spremeni tudi način obveščanja o stroških čiščenja smetenja. Za razliko od veljavne uredbe občine </w:t>
      </w:r>
      <w:r w:rsidR="004C16E1" w:rsidRPr="00C959E2">
        <w:rPr>
          <w:rFonts w:cs="Arial"/>
          <w:bCs/>
          <w:szCs w:val="20"/>
        </w:rPr>
        <w:t xml:space="preserve">in upravljavca cest </w:t>
      </w:r>
      <w:r w:rsidRPr="00C959E2">
        <w:rPr>
          <w:rFonts w:cs="Arial"/>
          <w:bCs/>
          <w:szCs w:val="20"/>
        </w:rPr>
        <w:t>posreduje</w:t>
      </w:r>
      <w:r w:rsidR="004C16E1" w:rsidRPr="00C959E2">
        <w:rPr>
          <w:rFonts w:cs="Arial"/>
          <w:bCs/>
          <w:szCs w:val="20"/>
        </w:rPr>
        <w:t>jo</w:t>
      </w:r>
      <w:r w:rsidRPr="00C959E2">
        <w:rPr>
          <w:rFonts w:cs="Arial"/>
          <w:bCs/>
          <w:szCs w:val="20"/>
        </w:rPr>
        <w:t xml:space="preserve"> ministrstvu </w:t>
      </w:r>
      <w:r w:rsidR="00C959E2" w:rsidRPr="00C959E2">
        <w:rPr>
          <w:rFonts w:cs="Arial"/>
          <w:bCs/>
          <w:szCs w:val="20"/>
        </w:rPr>
        <w:t xml:space="preserve">najprej </w:t>
      </w:r>
      <w:r w:rsidRPr="00C959E2">
        <w:rPr>
          <w:rFonts w:cs="Arial"/>
          <w:bCs/>
          <w:szCs w:val="20"/>
        </w:rPr>
        <w:t xml:space="preserve">obvestilo o stroških čiščenja smetenja na novem predpisanem obrazcu skupaj z dokazili </w:t>
      </w:r>
      <w:r w:rsidR="004C16E1" w:rsidRPr="00C959E2">
        <w:rPr>
          <w:rFonts w:cs="Arial"/>
          <w:bCs/>
          <w:szCs w:val="20"/>
        </w:rPr>
        <w:t>o opravljenih storitvah. Dokumentacijo pregleda ministrstvo skupaj s skupnimi načrti. V kolikor je dokumentacija popolna, skupni načrt izračuna višino stroškov za čiščenje smetenja odpadnih plastičnih proizvodov za enkratno uporabo in o tem obvesti občino, ki izda račun za plačilo sorazmernih stroškov čiščenja smetenja. V primeru, da dokumentacija občin ali javnih upravljavcev cest ni popolna, se ju pozove k dopolnitvi. Rok za dopolnitev dokumentacije je 15 dni.</w:t>
      </w:r>
    </w:p>
    <w:p w14:paraId="204DB73D" w14:textId="77777777" w:rsidR="0043584E" w:rsidRPr="00C959E2" w:rsidRDefault="0043584E" w:rsidP="0043584E">
      <w:pPr>
        <w:pStyle w:val="Odstavekseznama"/>
        <w:shd w:val="clear" w:color="auto" w:fill="FFFFFF"/>
        <w:tabs>
          <w:tab w:val="left" w:pos="426"/>
        </w:tabs>
        <w:spacing w:before="120" w:after="120"/>
        <w:ind w:left="0"/>
        <w:jc w:val="both"/>
        <w:rPr>
          <w:rFonts w:cs="Arial"/>
          <w:bCs/>
          <w:szCs w:val="20"/>
        </w:rPr>
      </w:pPr>
      <w:r w:rsidRPr="00C959E2">
        <w:rPr>
          <w:rFonts w:cs="Arial"/>
          <w:bCs/>
          <w:szCs w:val="20"/>
        </w:rPr>
        <w:lastRenderedPageBreak/>
        <w:t>V Uredbi se popravljata tudi dva napačna sklica in manjkajoča beseda.</w:t>
      </w:r>
    </w:p>
    <w:p w14:paraId="3E105ACF" w14:textId="77777777" w:rsidR="00AF4DF6" w:rsidRPr="00C959E2" w:rsidRDefault="00AF4DF6" w:rsidP="0043584E">
      <w:pPr>
        <w:tabs>
          <w:tab w:val="left" w:pos="284"/>
          <w:tab w:val="right" w:pos="9638"/>
        </w:tabs>
        <w:spacing w:before="240" w:after="240" w:line="240" w:lineRule="auto"/>
        <w:jc w:val="both"/>
        <w:rPr>
          <w:rFonts w:cs="Arial"/>
          <w:b/>
          <w:bCs/>
          <w:szCs w:val="20"/>
        </w:rPr>
      </w:pPr>
    </w:p>
    <w:p w14:paraId="607B62BE" w14:textId="5FCFB2EF" w:rsidR="0043584E" w:rsidRPr="00C959E2" w:rsidRDefault="0043584E" w:rsidP="0043584E">
      <w:pPr>
        <w:tabs>
          <w:tab w:val="left" w:pos="284"/>
          <w:tab w:val="right" w:pos="9638"/>
        </w:tabs>
        <w:spacing w:before="240" w:after="240" w:line="240" w:lineRule="auto"/>
        <w:jc w:val="both"/>
        <w:rPr>
          <w:rFonts w:cs="Arial"/>
          <w:b/>
          <w:bCs/>
          <w:szCs w:val="20"/>
        </w:rPr>
      </w:pPr>
      <w:r w:rsidRPr="00C959E2">
        <w:rPr>
          <w:rFonts w:cs="Arial"/>
          <w:b/>
          <w:bCs/>
          <w:szCs w:val="20"/>
        </w:rPr>
        <w:t>II. VSEBINSKA OBRAZLOŽITEV PREDLAGANIH REŠITEV</w:t>
      </w:r>
    </w:p>
    <w:p w14:paraId="78880D14" w14:textId="77777777" w:rsidR="0043584E" w:rsidRPr="00C959E2" w:rsidRDefault="0043584E" w:rsidP="0043584E">
      <w:pPr>
        <w:spacing w:before="120" w:after="120" w:line="240" w:lineRule="auto"/>
        <w:jc w:val="both"/>
        <w:rPr>
          <w:rFonts w:cs="Arial"/>
          <w:b/>
          <w:bCs/>
          <w:szCs w:val="20"/>
        </w:rPr>
      </w:pPr>
      <w:r w:rsidRPr="00C959E2">
        <w:rPr>
          <w:rFonts w:cs="Arial"/>
          <w:b/>
          <w:bCs/>
          <w:szCs w:val="20"/>
        </w:rPr>
        <w:t>K 1. in 2. členu:</w:t>
      </w:r>
    </w:p>
    <w:p w14:paraId="166AB45A" w14:textId="21FC32F6" w:rsidR="0043584E" w:rsidRPr="00C959E2" w:rsidRDefault="0043584E" w:rsidP="0043584E">
      <w:pPr>
        <w:spacing w:before="120" w:after="120" w:line="240" w:lineRule="auto"/>
        <w:jc w:val="both"/>
        <w:rPr>
          <w:rFonts w:cs="Arial"/>
          <w:bCs/>
          <w:szCs w:val="20"/>
        </w:rPr>
      </w:pPr>
      <w:r w:rsidRPr="00C959E2">
        <w:rPr>
          <w:rFonts w:cs="Arial"/>
          <w:bCs/>
          <w:szCs w:val="20"/>
        </w:rPr>
        <w:t>se v predlaganih spremembah in dopolnitvah Uredbe popravljata napačna sklica v petem odstavku 16. člena in v delu E Priloge 1 Uredbe ter manjkajoča beseda v četrtem odstavku 16. člena Uredbe.</w:t>
      </w:r>
    </w:p>
    <w:p w14:paraId="42BE740B" w14:textId="77777777" w:rsidR="00AF4DF6" w:rsidRPr="00C959E2" w:rsidRDefault="00AF4DF6" w:rsidP="0043584E">
      <w:pPr>
        <w:spacing w:before="120" w:after="120" w:line="240" w:lineRule="auto"/>
        <w:jc w:val="both"/>
        <w:rPr>
          <w:rFonts w:cs="Arial"/>
          <w:b/>
          <w:bCs/>
          <w:szCs w:val="20"/>
        </w:rPr>
      </w:pPr>
    </w:p>
    <w:p w14:paraId="16958C62" w14:textId="777E48DE" w:rsidR="0043584E" w:rsidRPr="00C959E2" w:rsidRDefault="0043584E" w:rsidP="0043584E">
      <w:pPr>
        <w:spacing w:before="120" w:after="120" w:line="240" w:lineRule="auto"/>
        <w:jc w:val="both"/>
        <w:rPr>
          <w:rFonts w:cs="Arial"/>
          <w:b/>
          <w:bCs/>
          <w:szCs w:val="20"/>
        </w:rPr>
      </w:pPr>
      <w:r w:rsidRPr="00C959E2">
        <w:rPr>
          <w:rFonts w:cs="Arial"/>
          <w:b/>
          <w:bCs/>
          <w:szCs w:val="20"/>
        </w:rPr>
        <w:t>K 3. členu:</w:t>
      </w:r>
    </w:p>
    <w:p w14:paraId="5BA5BE7C" w14:textId="633BC4A8" w:rsidR="008609A9" w:rsidRPr="00C959E2" w:rsidRDefault="008609A9" w:rsidP="008609A9">
      <w:pPr>
        <w:pStyle w:val="Odstavekseznama"/>
        <w:shd w:val="clear" w:color="auto" w:fill="FFFFFF"/>
        <w:tabs>
          <w:tab w:val="left" w:pos="426"/>
        </w:tabs>
        <w:spacing w:before="120" w:after="120"/>
        <w:ind w:left="0"/>
        <w:jc w:val="both"/>
        <w:rPr>
          <w:rFonts w:cs="Arial"/>
          <w:bCs/>
          <w:szCs w:val="20"/>
        </w:rPr>
      </w:pPr>
      <w:r w:rsidRPr="00C959E2">
        <w:rPr>
          <w:rFonts w:cs="Arial"/>
          <w:bCs/>
          <w:szCs w:val="20"/>
        </w:rPr>
        <w:t>V 3. členu se spremeni način obveščanja o stroških čiščenja smetenja</w:t>
      </w:r>
      <w:r w:rsidR="00AF4DF6" w:rsidRPr="00C959E2">
        <w:rPr>
          <w:rFonts w:cs="Arial"/>
          <w:bCs/>
          <w:szCs w:val="20"/>
        </w:rPr>
        <w:t xml:space="preserve"> </w:t>
      </w:r>
      <w:r w:rsidR="00C959E2" w:rsidRPr="00C959E2">
        <w:rPr>
          <w:rFonts w:cs="Arial"/>
          <w:bCs/>
          <w:szCs w:val="20"/>
        </w:rPr>
        <w:t>v primerjavi s sedaj</w:t>
      </w:r>
      <w:r w:rsidR="00AF4DF6" w:rsidRPr="00C959E2">
        <w:rPr>
          <w:rFonts w:cs="Arial"/>
          <w:bCs/>
          <w:szCs w:val="20"/>
        </w:rPr>
        <w:t xml:space="preserve"> uveljavljen</w:t>
      </w:r>
      <w:r w:rsidR="00C959E2" w:rsidRPr="00C959E2">
        <w:rPr>
          <w:rFonts w:cs="Arial"/>
          <w:bCs/>
          <w:szCs w:val="20"/>
        </w:rPr>
        <w:t>o</w:t>
      </w:r>
      <w:r w:rsidR="00AF4DF6" w:rsidRPr="00C959E2">
        <w:rPr>
          <w:rFonts w:cs="Arial"/>
          <w:bCs/>
          <w:szCs w:val="20"/>
        </w:rPr>
        <w:t xml:space="preserve"> uredb</w:t>
      </w:r>
      <w:r w:rsidR="00C959E2" w:rsidRPr="00C959E2">
        <w:rPr>
          <w:rFonts w:cs="Arial"/>
          <w:bCs/>
          <w:szCs w:val="20"/>
        </w:rPr>
        <w:t>o</w:t>
      </w:r>
      <w:r w:rsidRPr="00C959E2">
        <w:rPr>
          <w:rFonts w:cs="Arial"/>
          <w:bCs/>
          <w:szCs w:val="20"/>
        </w:rPr>
        <w:t xml:space="preserve">. </w:t>
      </w:r>
      <w:r w:rsidR="00AF4DF6" w:rsidRPr="00C959E2">
        <w:rPr>
          <w:rFonts w:cs="Arial"/>
          <w:bCs/>
          <w:szCs w:val="20"/>
        </w:rPr>
        <w:t>O</w:t>
      </w:r>
      <w:r w:rsidRPr="00C959E2">
        <w:rPr>
          <w:rFonts w:cs="Arial"/>
          <w:bCs/>
          <w:szCs w:val="20"/>
        </w:rPr>
        <w:t>bčin</w:t>
      </w:r>
      <w:r w:rsidR="00AF4DF6" w:rsidRPr="00C959E2">
        <w:rPr>
          <w:rFonts w:cs="Arial"/>
          <w:bCs/>
          <w:szCs w:val="20"/>
        </w:rPr>
        <w:t>a</w:t>
      </w:r>
      <w:r w:rsidRPr="00C959E2">
        <w:rPr>
          <w:rFonts w:cs="Arial"/>
          <w:bCs/>
          <w:szCs w:val="20"/>
        </w:rPr>
        <w:t xml:space="preserve"> in upravljavca cest </w:t>
      </w:r>
      <w:r w:rsidR="00AF4DF6" w:rsidRPr="00C959E2">
        <w:rPr>
          <w:rFonts w:cs="Arial"/>
          <w:bCs/>
          <w:szCs w:val="20"/>
        </w:rPr>
        <w:t xml:space="preserve">do 30. aprila tekočega leta za preteklo leto </w:t>
      </w:r>
      <w:r w:rsidR="00C959E2" w:rsidRPr="00C959E2">
        <w:rPr>
          <w:rFonts w:cs="Arial"/>
          <w:bCs/>
          <w:szCs w:val="20"/>
        </w:rPr>
        <w:t xml:space="preserve">najprej </w:t>
      </w:r>
      <w:r w:rsidR="00AF4DF6" w:rsidRPr="00C959E2">
        <w:rPr>
          <w:rFonts w:cs="Arial"/>
          <w:bCs/>
          <w:szCs w:val="20"/>
        </w:rPr>
        <w:t xml:space="preserve">ministrstvu </w:t>
      </w:r>
      <w:r w:rsidRPr="00C959E2">
        <w:rPr>
          <w:rFonts w:cs="Arial"/>
          <w:bCs/>
          <w:szCs w:val="20"/>
        </w:rPr>
        <w:t>posreduje</w:t>
      </w:r>
      <w:r w:rsidR="00AF4DF6" w:rsidRPr="00C959E2">
        <w:rPr>
          <w:rFonts w:cs="Arial"/>
          <w:bCs/>
          <w:szCs w:val="20"/>
        </w:rPr>
        <w:t>ta</w:t>
      </w:r>
      <w:r w:rsidRPr="00C959E2">
        <w:rPr>
          <w:rFonts w:cs="Arial"/>
          <w:bCs/>
          <w:szCs w:val="20"/>
        </w:rPr>
        <w:t xml:space="preserve"> obvestilo o stroških čiščenja smetenja na novem predpisanem obrazcu</w:t>
      </w:r>
      <w:r w:rsidR="00C959E2">
        <w:rPr>
          <w:rFonts w:cs="Arial"/>
          <w:bCs/>
          <w:szCs w:val="20"/>
        </w:rPr>
        <w:t xml:space="preserve"> </w:t>
      </w:r>
      <w:r w:rsidR="00AF4DF6" w:rsidRPr="00C959E2">
        <w:rPr>
          <w:rFonts w:cs="Arial"/>
          <w:bCs/>
          <w:szCs w:val="20"/>
        </w:rPr>
        <w:t>v prilogi 6</w:t>
      </w:r>
      <w:r w:rsidRPr="00C959E2">
        <w:rPr>
          <w:rFonts w:cs="Arial"/>
          <w:bCs/>
          <w:szCs w:val="20"/>
        </w:rPr>
        <w:t xml:space="preserve"> skupaj z dokazili o opravljenih storitvah. Dokumentacijo pregleda ministrstvo skupaj s skupnimi načrti. V kolikor je dokumentacija popolna, skupni načrt izračuna sorazmerno višino stroškov za čiščenje smetenja odpadnih plastičnih proizvodov za enkratno uporabo v skladu s predpisano metodologijo v uredbi in o tem obvesti občino ali upravljavca cest, ki</w:t>
      </w:r>
      <w:r w:rsidR="00AF4DF6" w:rsidRPr="00C959E2">
        <w:rPr>
          <w:rFonts w:cs="Arial"/>
          <w:bCs/>
          <w:szCs w:val="20"/>
        </w:rPr>
        <w:t xml:space="preserve"> na podlagi obvestila</w:t>
      </w:r>
      <w:r w:rsidRPr="00C959E2">
        <w:rPr>
          <w:rFonts w:cs="Arial"/>
          <w:bCs/>
          <w:szCs w:val="20"/>
        </w:rPr>
        <w:t xml:space="preserve"> izda račun za plačilo sorazmernih stroškov čiščenja smetenja. Nosilec skupnega načrta v 30 dneh občini ali upravljavcema cest plača račun. V primeru, da dokumentacija občin ali javnih upravljavcev cest ni popolna, se ju pozove k dopolnitvi. Rok za dopolnitev dokumentacije je 15 dni. </w:t>
      </w:r>
    </w:p>
    <w:p w14:paraId="49D11EFB" w14:textId="77777777" w:rsidR="008609A9" w:rsidRPr="00C959E2" w:rsidRDefault="008609A9" w:rsidP="008609A9">
      <w:pPr>
        <w:spacing w:line="240" w:lineRule="auto"/>
        <w:jc w:val="both"/>
        <w:rPr>
          <w:rFonts w:cs="Arial"/>
          <w:bCs/>
          <w:szCs w:val="20"/>
        </w:rPr>
      </w:pPr>
    </w:p>
    <w:p w14:paraId="26A703EC" w14:textId="3FDE2C58" w:rsidR="008609A9" w:rsidRPr="00C959E2" w:rsidRDefault="008609A9" w:rsidP="0043584E">
      <w:pPr>
        <w:spacing w:before="120" w:after="120" w:line="240" w:lineRule="auto"/>
        <w:jc w:val="both"/>
        <w:rPr>
          <w:rFonts w:cs="Arial"/>
          <w:b/>
          <w:szCs w:val="20"/>
        </w:rPr>
      </w:pPr>
      <w:r w:rsidRPr="00C959E2">
        <w:rPr>
          <w:rFonts w:cs="Arial"/>
          <w:b/>
          <w:szCs w:val="20"/>
        </w:rPr>
        <w:t>K 4. členu:</w:t>
      </w:r>
    </w:p>
    <w:p w14:paraId="79F65376" w14:textId="469621EE" w:rsidR="008609A9" w:rsidRPr="00C959E2" w:rsidRDefault="008609A9" w:rsidP="008609A9">
      <w:pPr>
        <w:spacing w:line="240" w:lineRule="auto"/>
        <w:jc w:val="both"/>
        <w:rPr>
          <w:rFonts w:cs="Arial"/>
          <w:bCs/>
          <w:szCs w:val="20"/>
        </w:rPr>
      </w:pPr>
      <w:r w:rsidRPr="00C959E2">
        <w:rPr>
          <w:rFonts w:cs="Arial"/>
          <w:bCs/>
          <w:szCs w:val="20"/>
        </w:rPr>
        <w:t xml:space="preserve">Občina in upravljavec državnih cest prvič pošljeta ministrstvu podatke </w:t>
      </w:r>
      <w:r w:rsidR="00AF4DF6" w:rsidRPr="00C959E2">
        <w:rPr>
          <w:rFonts w:cs="Arial"/>
          <w:bCs/>
          <w:szCs w:val="20"/>
        </w:rPr>
        <w:t xml:space="preserve">na obrazcu z dokazili  iz 3. člena te uredbe </w:t>
      </w:r>
      <w:r w:rsidRPr="00C959E2">
        <w:rPr>
          <w:rFonts w:cs="Arial"/>
          <w:bCs/>
          <w:szCs w:val="20"/>
        </w:rPr>
        <w:t>do 30. aprila 2025 za leto 2024</w:t>
      </w:r>
      <w:r w:rsidR="00AF4DF6" w:rsidRPr="00C959E2">
        <w:rPr>
          <w:rFonts w:cs="Arial"/>
          <w:bCs/>
          <w:szCs w:val="20"/>
        </w:rPr>
        <w:t xml:space="preserve"> ter izdata prvič račun </w:t>
      </w:r>
      <w:r w:rsidRPr="00C959E2">
        <w:rPr>
          <w:rFonts w:cs="Arial"/>
          <w:bCs/>
          <w:szCs w:val="20"/>
        </w:rPr>
        <w:t>v letu 2025 za leto 2024.</w:t>
      </w:r>
    </w:p>
    <w:p w14:paraId="51E65C3B" w14:textId="77777777" w:rsidR="008609A9" w:rsidRPr="00C959E2" w:rsidRDefault="008609A9" w:rsidP="0043584E">
      <w:pPr>
        <w:spacing w:before="120" w:after="120" w:line="240" w:lineRule="auto"/>
        <w:jc w:val="both"/>
        <w:rPr>
          <w:rFonts w:cs="Arial"/>
          <w:bCs/>
          <w:color w:val="A6A6A6" w:themeColor="background1" w:themeShade="A6"/>
          <w:szCs w:val="20"/>
        </w:rPr>
      </w:pPr>
    </w:p>
    <w:p w14:paraId="7BC081B1" w14:textId="0D8F7B0A" w:rsidR="00AF4DF6" w:rsidRPr="00C959E2" w:rsidRDefault="00AF4DF6" w:rsidP="0043584E">
      <w:pPr>
        <w:spacing w:before="120" w:after="120" w:line="240" w:lineRule="auto"/>
        <w:jc w:val="both"/>
        <w:rPr>
          <w:rFonts w:cs="Arial"/>
          <w:b/>
          <w:szCs w:val="20"/>
        </w:rPr>
      </w:pPr>
      <w:r w:rsidRPr="00C959E2">
        <w:rPr>
          <w:rFonts w:cs="Arial"/>
          <w:b/>
          <w:szCs w:val="20"/>
        </w:rPr>
        <w:t>K 5. členu:</w:t>
      </w:r>
    </w:p>
    <w:p w14:paraId="7121F793" w14:textId="6A0D1DCC" w:rsidR="00AF4DF6" w:rsidRPr="00C959E2" w:rsidRDefault="00AF4DF6" w:rsidP="00AF4DF6">
      <w:pPr>
        <w:spacing w:line="240" w:lineRule="auto"/>
        <w:jc w:val="both"/>
        <w:rPr>
          <w:rFonts w:cs="Arial"/>
          <w:bCs/>
          <w:szCs w:val="20"/>
        </w:rPr>
      </w:pPr>
      <w:r w:rsidRPr="00C959E2">
        <w:rPr>
          <w:rFonts w:cs="Arial"/>
          <w:bCs/>
          <w:szCs w:val="20"/>
        </w:rPr>
        <w:t>V 5. členu se določi, da nosilec skupnega načrta v imenu njihovih proizvajalcev v skladu s predpisano metodologijo prvič krije stroške občini in upravljavcu državnih cest v letu 2025 za leto 2024.</w:t>
      </w:r>
    </w:p>
    <w:p w14:paraId="3F23B86A" w14:textId="77777777" w:rsidR="00AF4DF6" w:rsidRPr="00C959E2" w:rsidRDefault="00AF4DF6" w:rsidP="00AF4DF6">
      <w:pPr>
        <w:spacing w:line="240" w:lineRule="auto"/>
        <w:jc w:val="both"/>
        <w:rPr>
          <w:rFonts w:cs="Arial"/>
          <w:bCs/>
          <w:szCs w:val="20"/>
        </w:rPr>
      </w:pPr>
    </w:p>
    <w:p w14:paraId="7DDE6FFA" w14:textId="77777777" w:rsidR="00AF4DF6" w:rsidRPr="00C959E2" w:rsidRDefault="00AF4DF6" w:rsidP="0043584E">
      <w:pPr>
        <w:spacing w:before="120" w:after="120" w:line="240" w:lineRule="auto"/>
        <w:jc w:val="both"/>
        <w:rPr>
          <w:rFonts w:cs="Arial"/>
          <w:b/>
          <w:szCs w:val="20"/>
        </w:rPr>
      </w:pPr>
      <w:r w:rsidRPr="00C959E2">
        <w:rPr>
          <w:rFonts w:cs="Arial"/>
          <w:b/>
          <w:szCs w:val="20"/>
        </w:rPr>
        <w:t xml:space="preserve">K 6. členu </w:t>
      </w:r>
    </w:p>
    <w:p w14:paraId="647B6FBF" w14:textId="53756B62" w:rsidR="00AF4DF6" w:rsidRPr="00C959E2" w:rsidRDefault="00AF4DF6" w:rsidP="0043584E">
      <w:pPr>
        <w:spacing w:before="120" w:after="120" w:line="240" w:lineRule="auto"/>
        <w:jc w:val="both"/>
        <w:rPr>
          <w:rFonts w:cs="Arial"/>
          <w:bCs/>
          <w:szCs w:val="20"/>
        </w:rPr>
      </w:pPr>
      <w:r w:rsidRPr="00C959E2">
        <w:rPr>
          <w:rFonts w:cs="Arial"/>
          <w:bCs/>
          <w:szCs w:val="20"/>
        </w:rPr>
        <w:t xml:space="preserve">se glede na dinamiko sporočanja podatkov in dokazil </w:t>
      </w:r>
      <w:r w:rsidR="002D4AAB" w:rsidRPr="00C959E2">
        <w:rPr>
          <w:rFonts w:cs="Arial"/>
          <w:bCs/>
          <w:szCs w:val="20"/>
        </w:rPr>
        <w:t xml:space="preserve">v letu 2025 za leto 2024 </w:t>
      </w:r>
      <w:r w:rsidRPr="00C959E2">
        <w:rPr>
          <w:rFonts w:cs="Arial"/>
          <w:bCs/>
          <w:szCs w:val="20"/>
        </w:rPr>
        <w:t xml:space="preserve">za stroške čiščenja smetenja </w:t>
      </w:r>
      <w:r w:rsidR="002D4AAB" w:rsidRPr="00C959E2">
        <w:rPr>
          <w:rFonts w:cs="Arial"/>
          <w:bCs/>
          <w:szCs w:val="20"/>
        </w:rPr>
        <w:t>občin ali upravljavce</w:t>
      </w:r>
      <w:r w:rsidR="00C959E2" w:rsidRPr="00C959E2">
        <w:rPr>
          <w:rFonts w:cs="Arial"/>
          <w:bCs/>
          <w:szCs w:val="20"/>
        </w:rPr>
        <w:t>v</w:t>
      </w:r>
      <w:r w:rsidR="002D4AAB" w:rsidRPr="00C959E2">
        <w:rPr>
          <w:rFonts w:cs="Arial"/>
          <w:bCs/>
          <w:szCs w:val="20"/>
        </w:rPr>
        <w:t xml:space="preserve"> cest spremeni </w:t>
      </w:r>
      <w:r w:rsidR="00C959E2" w:rsidRPr="00C959E2">
        <w:rPr>
          <w:rFonts w:cs="Arial"/>
          <w:bCs/>
          <w:szCs w:val="20"/>
        </w:rPr>
        <w:t xml:space="preserve">proizvajalcem </w:t>
      </w:r>
      <w:r w:rsidR="002D4AAB" w:rsidRPr="00C959E2">
        <w:rPr>
          <w:rFonts w:cs="Arial"/>
          <w:bCs/>
          <w:szCs w:val="20"/>
        </w:rPr>
        <w:t xml:space="preserve">dinamika plačila stroškov </w:t>
      </w:r>
      <w:r w:rsidR="00C959E2" w:rsidRPr="00C959E2">
        <w:rPr>
          <w:rFonts w:cs="Arial"/>
          <w:bCs/>
          <w:szCs w:val="20"/>
        </w:rPr>
        <w:t>v letu 2025 za leto 2024</w:t>
      </w:r>
      <w:r w:rsidR="002D4AAB" w:rsidRPr="00C959E2">
        <w:rPr>
          <w:rFonts w:cs="Arial"/>
          <w:bCs/>
          <w:szCs w:val="20"/>
        </w:rPr>
        <w:t>.</w:t>
      </w:r>
    </w:p>
    <w:p w14:paraId="56463E45" w14:textId="77777777" w:rsidR="00AF4DF6" w:rsidRPr="00C959E2" w:rsidRDefault="00AF4DF6" w:rsidP="0043584E">
      <w:pPr>
        <w:spacing w:before="120" w:after="120" w:line="240" w:lineRule="auto"/>
        <w:jc w:val="both"/>
        <w:rPr>
          <w:rFonts w:cs="Arial"/>
          <w:bCs/>
          <w:szCs w:val="20"/>
        </w:rPr>
      </w:pPr>
    </w:p>
    <w:p w14:paraId="31B6ECA8" w14:textId="33D024D0" w:rsidR="0043584E" w:rsidRPr="00C959E2" w:rsidRDefault="0043584E" w:rsidP="0043584E">
      <w:pPr>
        <w:spacing w:before="120" w:after="120" w:line="240" w:lineRule="auto"/>
        <w:jc w:val="both"/>
        <w:rPr>
          <w:rFonts w:cs="Arial"/>
          <w:b/>
          <w:bCs/>
          <w:szCs w:val="20"/>
        </w:rPr>
      </w:pPr>
      <w:r w:rsidRPr="00C959E2">
        <w:rPr>
          <w:rFonts w:cs="Arial"/>
          <w:b/>
          <w:bCs/>
          <w:szCs w:val="20"/>
        </w:rPr>
        <w:t xml:space="preserve">K </w:t>
      </w:r>
      <w:r w:rsidR="004C16E1" w:rsidRPr="00C959E2">
        <w:rPr>
          <w:rFonts w:cs="Arial"/>
          <w:b/>
          <w:bCs/>
          <w:szCs w:val="20"/>
        </w:rPr>
        <w:t>7</w:t>
      </w:r>
      <w:r w:rsidRPr="00C959E2">
        <w:rPr>
          <w:rFonts w:cs="Arial"/>
          <w:b/>
          <w:bCs/>
          <w:szCs w:val="20"/>
        </w:rPr>
        <w:t>. členu:</w:t>
      </w:r>
    </w:p>
    <w:p w14:paraId="51A1AB0B" w14:textId="502E0A72" w:rsidR="0043584E" w:rsidRPr="00C959E2" w:rsidRDefault="00C959E2" w:rsidP="0043584E">
      <w:pPr>
        <w:pStyle w:val="Odstavekseznama"/>
        <w:shd w:val="clear" w:color="auto" w:fill="FFFFFF"/>
        <w:tabs>
          <w:tab w:val="left" w:pos="426"/>
        </w:tabs>
        <w:spacing w:before="120" w:after="120"/>
        <w:ind w:left="0"/>
        <w:jc w:val="both"/>
        <w:rPr>
          <w:rFonts w:cs="Arial"/>
          <w:bCs/>
          <w:szCs w:val="20"/>
        </w:rPr>
      </w:pPr>
      <w:r w:rsidRPr="00C959E2">
        <w:rPr>
          <w:rFonts w:cs="Arial"/>
          <w:bCs/>
          <w:szCs w:val="20"/>
        </w:rPr>
        <w:t>s</w:t>
      </w:r>
      <w:r w:rsidR="0043584E" w:rsidRPr="00C959E2">
        <w:rPr>
          <w:rFonts w:cs="Arial"/>
          <w:bCs/>
          <w:szCs w:val="20"/>
        </w:rPr>
        <w:t xml:space="preserve">e določa čas veljavnosti sprememb in dopolnitev Uredbe na naslednji dan po objavi v Uradnem listu Republike Slovenije. </w:t>
      </w:r>
    </w:p>
    <w:p w14:paraId="422B9FCF" w14:textId="77777777" w:rsidR="0043584E" w:rsidRPr="00C959E2" w:rsidRDefault="0043584E" w:rsidP="0043584E">
      <w:pPr>
        <w:tabs>
          <w:tab w:val="left" w:pos="708"/>
        </w:tabs>
        <w:jc w:val="both"/>
        <w:rPr>
          <w:rFonts w:cs="Arial"/>
          <w:b/>
          <w:szCs w:val="20"/>
        </w:rPr>
      </w:pPr>
      <w:r w:rsidRPr="00C959E2">
        <w:rPr>
          <w:rStyle w:val="yiv6495586649fontstyle17"/>
          <w:rFonts w:cs="Arial"/>
          <w:szCs w:val="20"/>
        </w:rPr>
        <w:br w:type="page"/>
      </w:r>
      <w:r w:rsidRPr="00C959E2">
        <w:rPr>
          <w:rFonts w:cs="Arial"/>
          <w:b/>
          <w:szCs w:val="20"/>
        </w:rPr>
        <w:lastRenderedPageBreak/>
        <w:t>PREDLOG</w:t>
      </w:r>
    </w:p>
    <w:p w14:paraId="1E9EA7BC" w14:textId="77777777" w:rsidR="0043584E" w:rsidRPr="00C959E2" w:rsidRDefault="0043584E" w:rsidP="0043584E">
      <w:pPr>
        <w:rPr>
          <w:rFonts w:cs="Arial"/>
          <w:b/>
          <w:szCs w:val="20"/>
        </w:rPr>
      </w:pPr>
      <w:r w:rsidRPr="00C959E2">
        <w:rPr>
          <w:rFonts w:cs="Arial"/>
          <w:b/>
          <w:szCs w:val="20"/>
        </w:rPr>
        <w:t>(EVA 2024-2570-0024)</w:t>
      </w:r>
    </w:p>
    <w:p w14:paraId="4795A17A" w14:textId="77777777" w:rsidR="0043584E" w:rsidRPr="00C959E2" w:rsidRDefault="0043584E" w:rsidP="0043584E">
      <w:pPr>
        <w:tabs>
          <w:tab w:val="left" w:pos="708"/>
        </w:tabs>
        <w:rPr>
          <w:rFonts w:cs="Arial"/>
          <w:b/>
          <w:szCs w:val="20"/>
        </w:rPr>
      </w:pPr>
    </w:p>
    <w:p w14:paraId="5260986A" w14:textId="0DCDACAA" w:rsidR="0043584E" w:rsidRPr="00C959E2" w:rsidRDefault="0043584E" w:rsidP="0043584E">
      <w:pPr>
        <w:pStyle w:val="Style15"/>
        <w:widowControl/>
        <w:spacing w:before="240" w:line="240" w:lineRule="auto"/>
        <w:ind w:left="284"/>
        <w:rPr>
          <w:rStyle w:val="FontStyle29"/>
          <w:rFonts w:ascii="Arial" w:hAnsi="Arial" w:cs="Arial"/>
          <w:sz w:val="20"/>
          <w:szCs w:val="20"/>
          <w:lang w:eastAsia="sl-SI"/>
        </w:rPr>
      </w:pPr>
      <w:r w:rsidRPr="00C959E2">
        <w:rPr>
          <w:rFonts w:ascii="Arial" w:hAnsi="Arial" w:cs="Arial"/>
          <w:sz w:val="20"/>
          <w:szCs w:val="20"/>
        </w:rPr>
        <w:t>Na podlagi šestega odstavka 24. člena in prvega odstavka 320. člena Zakona o varstvu okolja (Uradni list RS, št. 44/22</w:t>
      </w:r>
      <w:r w:rsidR="00F31A16" w:rsidRPr="00C959E2">
        <w:rPr>
          <w:rFonts w:ascii="Arial" w:hAnsi="Arial" w:cs="Arial"/>
          <w:sz w:val="20"/>
          <w:szCs w:val="20"/>
        </w:rPr>
        <w:t>, 18/23 – ZDU-1O, 78/23 – ZUNPEOVE in 23/24</w:t>
      </w:r>
      <w:r w:rsidRPr="00C959E2">
        <w:rPr>
          <w:rFonts w:ascii="Arial" w:hAnsi="Arial" w:cs="Arial"/>
          <w:sz w:val="20"/>
          <w:szCs w:val="20"/>
        </w:rPr>
        <w:t xml:space="preserve">) ter enajstega in štirinajstega odstavka 20. člena Zakona o varstvu okolja </w:t>
      </w:r>
      <w:bookmarkStart w:id="1" w:name="_Hlk69674528"/>
      <w:r w:rsidRPr="00C959E2">
        <w:rPr>
          <w:rFonts w:ascii="Arial" w:hAnsi="Arial" w:cs="Arial"/>
          <w:sz w:val="20"/>
          <w:szCs w:val="20"/>
        </w:rPr>
        <w:t xml:space="preserve">(Uradni list RS, št. 39/06 – uradno prečiščeno besedilo, 49/06 – ZMetD, 66/06 – </w:t>
      </w:r>
      <w:proofErr w:type="spellStart"/>
      <w:r w:rsidRPr="00C959E2">
        <w:rPr>
          <w:rFonts w:ascii="Arial" w:hAnsi="Arial" w:cs="Arial"/>
          <w:sz w:val="20"/>
          <w:szCs w:val="20"/>
        </w:rPr>
        <w:t>odl</w:t>
      </w:r>
      <w:proofErr w:type="spellEnd"/>
      <w:r w:rsidRPr="00C959E2">
        <w:rPr>
          <w:rFonts w:ascii="Arial" w:hAnsi="Arial" w:cs="Arial"/>
          <w:sz w:val="20"/>
          <w:szCs w:val="20"/>
        </w:rPr>
        <w:t xml:space="preserve">. US, 33/07 – ZPNačrt, 57/08 – ZFO-1A, 70/08, 108/09, 108/09 – ZPNačrt-A, 48/12, 57/12, 92/13, 56/15, 102/15, 30/16, 61/17 – GZ, 21/18 – </w:t>
      </w:r>
      <w:proofErr w:type="spellStart"/>
      <w:r w:rsidRPr="00C959E2">
        <w:rPr>
          <w:rFonts w:ascii="Arial" w:hAnsi="Arial" w:cs="Arial"/>
          <w:sz w:val="20"/>
          <w:szCs w:val="20"/>
        </w:rPr>
        <w:t>ZNOrg</w:t>
      </w:r>
      <w:proofErr w:type="spellEnd"/>
      <w:r w:rsidRPr="00C959E2">
        <w:rPr>
          <w:rFonts w:ascii="Arial" w:hAnsi="Arial" w:cs="Arial"/>
          <w:sz w:val="20"/>
          <w:szCs w:val="20"/>
        </w:rPr>
        <w:t xml:space="preserve">, 84/18 – ZIURKOE, 158/20 in 81/22 – sklep US) </w:t>
      </w:r>
      <w:bookmarkEnd w:id="1"/>
      <w:r w:rsidRPr="00C959E2">
        <w:rPr>
          <w:rFonts w:ascii="Arial" w:hAnsi="Arial" w:cs="Arial"/>
          <w:sz w:val="20"/>
          <w:szCs w:val="20"/>
        </w:rPr>
        <w:t>Vlada Republike Slovenije izdaja</w:t>
      </w:r>
    </w:p>
    <w:p w14:paraId="5EC40534" w14:textId="77777777" w:rsidR="0043584E" w:rsidRPr="00C959E2" w:rsidRDefault="0043584E" w:rsidP="0043584E">
      <w:pPr>
        <w:pStyle w:val="Style7"/>
        <w:widowControl/>
        <w:spacing w:before="110"/>
        <w:ind w:left="1685" w:right="1694"/>
        <w:rPr>
          <w:rStyle w:val="FontStyle29"/>
          <w:rFonts w:ascii="Arial" w:hAnsi="Arial" w:cs="Arial"/>
          <w:sz w:val="20"/>
          <w:szCs w:val="20"/>
          <w:lang w:eastAsia="sl-SI"/>
        </w:rPr>
      </w:pPr>
    </w:p>
    <w:p w14:paraId="21088EE8" w14:textId="77777777" w:rsidR="0043584E" w:rsidRPr="00C959E2" w:rsidRDefault="0043584E" w:rsidP="0043584E">
      <w:pPr>
        <w:pStyle w:val="Style7"/>
        <w:widowControl/>
        <w:spacing w:before="110"/>
        <w:ind w:left="1685" w:right="1694"/>
        <w:rPr>
          <w:rStyle w:val="FontStyle29"/>
          <w:rFonts w:ascii="Arial" w:hAnsi="Arial" w:cs="Arial"/>
          <w:sz w:val="20"/>
          <w:szCs w:val="20"/>
          <w:lang w:eastAsia="sl-SI"/>
        </w:rPr>
      </w:pPr>
      <w:r w:rsidRPr="00C959E2">
        <w:rPr>
          <w:rStyle w:val="FontStyle29"/>
          <w:rFonts w:ascii="Arial" w:hAnsi="Arial" w:cs="Arial"/>
          <w:sz w:val="20"/>
          <w:szCs w:val="20"/>
          <w:lang w:eastAsia="sl-SI"/>
        </w:rPr>
        <w:t>Uredba o spremembah in dopolnitvah Uredbe o zmanjšanju vpliva nekaterih plastičnih proizvodov na okolje</w:t>
      </w:r>
    </w:p>
    <w:p w14:paraId="605F2D26" w14:textId="77777777" w:rsidR="0043584E" w:rsidRPr="00C959E2" w:rsidRDefault="0043584E" w:rsidP="0043584E">
      <w:pPr>
        <w:jc w:val="both"/>
        <w:rPr>
          <w:rFonts w:cs="Arial"/>
          <w:szCs w:val="20"/>
        </w:rPr>
      </w:pPr>
    </w:p>
    <w:p w14:paraId="3E5406F6" w14:textId="77777777" w:rsidR="0043584E" w:rsidRPr="00C959E2" w:rsidRDefault="0043584E" w:rsidP="0043584E">
      <w:pPr>
        <w:jc w:val="both"/>
        <w:rPr>
          <w:rFonts w:cs="Arial"/>
          <w:szCs w:val="20"/>
        </w:rPr>
      </w:pPr>
    </w:p>
    <w:p w14:paraId="4F955559" w14:textId="77777777" w:rsidR="0043584E" w:rsidRPr="00C959E2" w:rsidRDefault="0043584E" w:rsidP="0043584E">
      <w:pPr>
        <w:spacing w:line="240" w:lineRule="auto"/>
        <w:jc w:val="both"/>
        <w:rPr>
          <w:rFonts w:cs="Arial"/>
          <w:bCs/>
          <w:szCs w:val="20"/>
        </w:rPr>
      </w:pPr>
    </w:p>
    <w:p w14:paraId="2EF817B1" w14:textId="77777777" w:rsidR="0043584E" w:rsidRPr="00C959E2" w:rsidRDefault="0043584E" w:rsidP="0043584E">
      <w:pPr>
        <w:spacing w:line="240" w:lineRule="auto"/>
        <w:jc w:val="both"/>
        <w:rPr>
          <w:rFonts w:cs="Arial"/>
          <w:bCs/>
          <w:szCs w:val="20"/>
        </w:rPr>
      </w:pPr>
    </w:p>
    <w:p w14:paraId="7EB1AB67" w14:textId="77777777" w:rsidR="0043584E" w:rsidRPr="00C959E2" w:rsidRDefault="0043584E" w:rsidP="0043584E">
      <w:pPr>
        <w:pStyle w:val="Style15"/>
        <w:widowControl/>
        <w:spacing w:line="240" w:lineRule="auto"/>
        <w:jc w:val="center"/>
        <w:rPr>
          <w:rStyle w:val="FontStyle34"/>
          <w:rFonts w:ascii="Arial" w:hAnsi="Arial" w:cs="Arial"/>
          <w:b/>
          <w:bCs/>
          <w:color w:val="000000"/>
          <w:sz w:val="20"/>
          <w:szCs w:val="20"/>
          <w:lang w:eastAsia="sl-SI"/>
        </w:rPr>
      </w:pPr>
      <w:r w:rsidRPr="00C959E2">
        <w:rPr>
          <w:rStyle w:val="FontStyle34"/>
          <w:rFonts w:ascii="Arial" w:hAnsi="Arial" w:cs="Arial"/>
          <w:b/>
          <w:bCs/>
          <w:color w:val="000000"/>
          <w:sz w:val="20"/>
          <w:szCs w:val="20"/>
          <w:lang w:eastAsia="sl-SI"/>
        </w:rPr>
        <w:t>1. člen</w:t>
      </w:r>
    </w:p>
    <w:p w14:paraId="010980EA" w14:textId="77777777" w:rsidR="0043584E" w:rsidRPr="00C959E2" w:rsidRDefault="0043584E" w:rsidP="0043584E">
      <w:pPr>
        <w:spacing w:line="240" w:lineRule="auto"/>
        <w:jc w:val="both"/>
        <w:rPr>
          <w:rFonts w:cs="Arial"/>
          <w:szCs w:val="20"/>
        </w:rPr>
      </w:pPr>
    </w:p>
    <w:p w14:paraId="64A33319" w14:textId="77777777" w:rsidR="0043584E" w:rsidRPr="00C959E2" w:rsidRDefault="0043584E" w:rsidP="0043584E">
      <w:pPr>
        <w:spacing w:line="240" w:lineRule="auto"/>
        <w:jc w:val="both"/>
        <w:rPr>
          <w:rFonts w:cs="Arial"/>
          <w:color w:val="FF0000"/>
          <w:szCs w:val="20"/>
        </w:rPr>
      </w:pPr>
      <w:r w:rsidRPr="00C959E2">
        <w:rPr>
          <w:rFonts w:cs="Arial"/>
          <w:szCs w:val="20"/>
        </w:rPr>
        <w:t>V Uredbi o zmanjšanju vpliva nekaterih plastičnih proizvodov na okolje (Uradni list RS, št. 132/22) se v 16. členu v četrtem odstavku za besedilom “v evidenco” doda beseda “skupnih”.</w:t>
      </w:r>
    </w:p>
    <w:p w14:paraId="63EC38B9" w14:textId="77777777" w:rsidR="0043584E" w:rsidRPr="00C959E2" w:rsidRDefault="0043584E" w:rsidP="0043584E">
      <w:pPr>
        <w:spacing w:line="240" w:lineRule="auto"/>
        <w:jc w:val="both"/>
        <w:rPr>
          <w:rFonts w:cs="Arial"/>
          <w:szCs w:val="20"/>
        </w:rPr>
      </w:pPr>
    </w:p>
    <w:p w14:paraId="7848F30F" w14:textId="77777777" w:rsidR="0043584E" w:rsidRPr="00C959E2" w:rsidRDefault="0043584E" w:rsidP="0043584E">
      <w:pPr>
        <w:spacing w:line="240" w:lineRule="auto"/>
        <w:jc w:val="both"/>
        <w:rPr>
          <w:rFonts w:cs="Arial"/>
          <w:szCs w:val="20"/>
        </w:rPr>
      </w:pPr>
    </w:p>
    <w:p w14:paraId="21A18F32" w14:textId="77777777" w:rsidR="0043584E" w:rsidRPr="00C959E2" w:rsidRDefault="0043584E" w:rsidP="0043584E">
      <w:pPr>
        <w:spacing w:line="240" w:lineRule="auto"/>
        <w:jc w:val="both"/>
        <w:rPr>
          <w:rFonts w:cs="Arial"/>
          <w:szCs w:val="20"/>
        </w:rPr>
      </w:pPr>
      <w:r w:rsidRPr="00C959E2">
        <w:rPr>
          <w:rFonts w:cs="Arial"/>
          <w:szCs w:val="20"/>
        </w:rPr>
        <w:t>V petem odstavku se beseda “drugega” nadomesti z besedo “prvega”.</w:t>
      </w:r>
    </w:p>
    <w:p w14:paraId="4DFF37AC" w14:textId="77777777" w:rsidR="0043584E" w:rsidRPr="00C959E2" w:rsidRDefault="0043584E" w:rsidP="0043584E">
      <w:pPr>
        <w:spacing w:line="240" w:lineRule="auto"/>
        <w:jc w:val="both"/>
        <w:rPr>
          <w:rFonts w:cs="Arial"/>
          <w:szCs w:val="20"/>
        </w:rPr>
      </w:pPr>
    </w:p>
    <w:p w14:paraId="656E75DE" w14:textId="77777777" w:rsidR="0043584E" w:rsidRPr="00C959E2" w:rsidRDefault="0043584E" w:rsidP="0043584E">
      <w:pPr>
        <w:spacing w:line="240" w:lineRule="auto"/>
        <w:jc w:val="both"/>
        <w:rPr>
          <w:rFonts w:cs="Arial"/>
          <w:szCs w:val="20"/>
        </w:rPr>
      </w:pPr>
    </w:p>
    <w:p w14:paraId="59ACA64E" w14:textId="77777777" w:rsidR="0043584E" w:rsidRPr="00C959E2" w:rsidRDefault="0043584E" w:rsidP="0043584E">
      <w:pPr>
        <w:pStyle w:val="Style15"/>
        <w:widowControl/>
        <w:spacing w:line="240" w:lineRule="auto"/>
        <w:jc w:val="center"/>
        <w:rPr>
          <w:rStyle w:val="FontStyle34"/>
          <w:rFonts w:ascii="Arial" w:hAnsi="Arial" w:cs="Arial"/>
          <w:b/>
          <w:bCs/>
          <w:color w:val="000000"/>
          <w:sz w:val="20"/>
          <w:szCs w:val="20"/>
          <w:lang w:eastAsia="sl-SI"/>
        </w:rPr>
      </w:pPr>
      <w:r w:rsidRPr="00C959E2">
        <w:rPr>
          <w:rStyle w:val="FontStyle34"/>
          <w:rFonts w:ascii="Arial" w:hAnsi="Arial" w:cs="Arial"/>
          <w:b/>
          <w:bCs/>
          <w:color w:val="000000"/>
          <w:sz w:val="20"/>
          <w:szCs w:val="20"/>
          <w:lang w:eastAsia="sl-SI"/>
        </w:rPr>
        <w:t>2. člen</w:t>
      </w:r>
    </w:p>
    <w:p w14:paraId="4F74E450" w14:textId="77777777" w:rsidR="0043584E" w:rsidRPr="00C959E2" w:rsidRDefault="0043584E" w:rsidP="0043584E">
      <w:pPr>
        <w:spacing w:line="240" w:lineRule="auto"/>
        <w:jc w:val="both"/>
        <w:rPr>
          <w:rFonts w:cs="Arial"/>
          <w:strike/>
          <w:szCs w:val="20"/>
        </w:rPr>
      </w:pPr>
    </w:p>
    <w:p w14:paraId="5267B311" w14:textId="77777777" w:rsidR="0043584E" w:rsidRPr="00C959E2" w:rsidRDefault="0043584E" w:rsidP="0043584E">
      <w:pPr>
        <w:spacing w:line="240" w:lineRule="auto"/>
        <w:jc w:val="both"/>
        <w:rPr>
          <w:rFonts w:cs="Arial"/>
          <w:bCs/>
          <w:szCs w:val="20"/>
        </w:rPr>
      </w:pPr>
      <w:r w:rsidRPr="00C959E2">
        <w:rPr>
          <w:rFonts w:cs="Arial"/>
          <w:szCs w:val="20"/>
        </w:rPr>
        <w:t>V prvem stavku dela E Priloge 1 se število “17.” nadomesti s številom “20.”</w:t>
      </w:r>
    </w:p>
    <w:p w14:paraId="6F4D837E" w14:textId="77777777" w:rsidR="0043584E" w:rsidRPr="00C959E2" w:rsidRDefault="0043584E" w:rsidP="0043584E">
      <w:pPr>
        <w:spacing w:line="240" w:lineRule="auto"/>
        <w:jc w:val="both"/>
        <w:rPr>
          <w:rFonts w:cs="Arial"/>
          <w:bCs/>
          <w:szCs w:val="20"/>
        </w:rPr>
      </w:pPr>
    </w:p>
    <w:p w14:paraId="7C44BF9E" w14:textId="77777777" w:rsidR="00373475" w:rsidRPr="00C959E2" w:rsidRDefault="00373475" w:rsidP="0043584E">
      <w:pPr>
        <w:spacing w:line="240" w:lineRule="auto"/>
        <w:jc w:val="center"/>
        <w:rPr>
          <w:rFonts w:cs="Arial"/>
          <w:b/>
          <w:szCs w:val="20"/>
        </w:rPr>
      </w:pPr>
      <w:bookmarkStart w:id="2" w:name="OLE_LINK1"/>
    </w:p>
    <w:p w14:paraId="079B305E" w14:textId="413A7FC7" w:rsidR="0043584E" w:rsidRPr="00C959E2" w:rsidRDefault="0043584E" w:rsidP="0043584E">
      <w:pPr>
        <w:spacing w:line="240" w:lineRule="auto"/>
        <w:jc w:val="center"/>
        <w:rPr>
          <w:rFonts w:cs="Arial"/>
          <w:b/>
          <w:szCs w:val="20"/>
        </w:rPr>
      </w:pPr>
      <w:r w:rsidRPr="00C959E2">
        <w:rPr>
          <w:rFonts w:cs="Arial"/>
          <w:b/>
          <w:szCs w:val="20"/>
        </w:rPr>
        <w:t>3. člen</w:t>
      </w:r>
    </w:p>
    <w:p w14:paraId="679B393F" w14:textId="77777777" w:rsidR="0043584E" w:rsidRPr="00C959E2" w:rsidRDefault="0043584E" w:rsidP="0043584E">
      <w:pPr>
        <w:spacing w:line="240" w:lineRule="auto"/>
        <w:jc w:val="center"/>
        <w:rPr>
          <w:rFonts w:cs="Arial"/>
          <w:b/>
          <w:szCs w:val="20"/>
        </w:rPr>
      </w:pPr>
      <w:r w:rsidRPr="00C959E2">
        <w:rPr>
          <w:rFonts w:cs="Arial"/>
          <w:b/>
          <w:szCs w:val="20"/>
        </w:rPr>
        <w:t>(stroški nosilca skupnega načrta)</w:t>
      </w:r>
    </w:p>
    <w:p w14:paraId="0A6A6193" w14:textId="77777777" w:rsidR="00D45686" w:rsidRPr="00C959E2" w:rsidRDefault="00D45686" w:rsidP="0043584E">
      <w:pPr>
        <w:spacing w:line="240" w:lineRule="auto"/>
        <w:jc w:val="center"/>
        <w:rPr>
          <w:rFonts w:cs="Arial"/>
          <w:b/>
          <w:szCs w:val="20"/>
        </w:rPr>
      </w:pPr>
    </w:p>
    <w:p w14:paraId="35AD9759" w14:textId="06F45134" w:rsidR="00D45686" w:rsidRPr="00C959E2" w:rsidRDefault="00A611D8" w:rsidP="00505647">
      <w:pPr>
        <w:spacing w:line="240" w:lineRule="auto"/>
        <w:jc w:val="both"/>
        <w:rPr>
          <w:rFonts w:cs="Arial"/>
          <w:bCs/>
          <w:szCs w:val="20"/>
        </w:rPr>
      </w:pPr>
      <w:r w:rsidRPr="00C959E2">
        <w:rPr>
          <w:rFonts w:cs="Arial"/>
          <w:bCs/>
          <w:szCs w:val="20"/>
        </w:rPr>
        <w:t xml:space="preserve">V 10. členu se </w:t>
      </w:r>
      <w:r w:rsidR="00671F84" w:rsidRPr="00C959E2">
        <w:rPr>
          <w:rFonts w:cs="Arial"/>
          <w:bCs/>
          <w:szCs w:val="20"/>
        </w:rPr>
        <w:t>četrti</w:t>
      </w:r>
      <w:r w:rsidRPr="00C959E2">
        <w:rPr>
          <w:rFonts w:cs="Arial"/>
          <w:bCs/>
          <w:szCs w:val="20"/>
        </w:rPr>
        <w:t xml:space="preserve">, </w:t>
      </w:r>
      <w:r w:rsidR="00671F84" w:rsidRPr="00C959E2">
        <w:rPr>
          <w:rFonts w:cs="Arial"/>
          <w:bCs/>
          <w:szCs w:val="20"/>
        </w:rPr>
        <w:t xml:space="preserve">peti </w:t>
      </w:r>
      <w:r w:rsidRPr="00C959E2">
        <w:rPr>
          <w:rFonts w:cs="Arial"/>
          <w:bCs/>
          <w:szCs w:val="20"/>
        </w:rPr>
        <w:t xml:space="preserve">in </w:t>
      </w:r>
      <w:r w:rsidR="00671F84" w:rsidRPr="00C959E2">
        <w:rPr>
          <w:rFonts w:cs="Arial"/>
          <w:bCs/>
          <w:szCs w:val="20"/>
        </w:rPr>
        <w:t xml:space="preserve">šesti </w:t>
      </w:r>
      <w:r w:rsidRPr="00C959E2">
        <w:rPr>
          <w:rFonts w:cs="Arial"/>
          <w:bCs/>
          <w:szCs w:val="20"/>
        </w:rPr>
        <w:t>odstav</w:t>
      </w:r>
      <w:r w:rsidR="00671F84" w:rsidRPr="00C959E2">
        <w:rPr>
          <w:rFonts w:cs="Arial"/>
          <w:bCs/>
          <w:szCs w:val="20"/>
        </w:rPr>
        <w:t>e</w:t>
      </w:r>
      <w:r w:rsidRPr="00C959E2">
        <w:rPr>
          <w:rFonts w:cs="Arial"/>
          <w:bCs/>
          <w:szCs w:val="20"/>
        </w:rPr>
        <w:t xml:space="preserve">k </w:t>
      </w:r>
      <w:r w:rsidR="00671F84" w:rsidRPr="00C959E2">
        <w:rPr>
          <w:rFonts w:cs="Arial"/>
          <w:bCs/>
          <w:szCs w:val="20"/>
        </w:rPr>
        <w:t>spremenijo tako, da se glasijo.</w:t>
      </w:r>
    </w:p>
    <w:p w14:paraId="4E497F79" w14:textId="77777777" w:rsidR="00D45686" w:rsidRPr="00C959E2" w:rsidRDefault="00D45686" w:rsidP="00505647">
      <w:pPr>
        <w:spacing w:line="240" w:lineRule="auto"/>
        <w:jc w:val="both"/>
        <w:rPr>
          <w:rFonts w:cs="Arial"/>
          <w:b/>
          <w:szCs w:val="20"/>
        </w:rPr>
      </w:pPr>
    </w:p>
    <w:p w14:paraId="48F02171" w14:textId="30D6B462" w:rsidR="0043584E" w:rsidRPr="00C959E2" w:rsidRDefault="008636A4" w:rsidP="008636A4">
      <w:pPr>
        <w:spacing w:line="240" w:lineRule="auto"/>
        <w:jc w:val="both"/>
        <w:rPr>
          <w:rFonts w:cs="Arial"/>
          <w:b/>
          <w:szCs w:val="20"/>
        </w:rPr>
      </w:pPr>
      <w:r w:rsidRPr="00C959E2">
        <w:rPr>
          <w:rFonts w:cs="Arial"/>
          <w:bCs/>
          <w:szCs w:val="20"/>
        </w:rPr>
        <w:t xml:space="preserve">» (4) </w:t>
      </w:r>
      <w:r w:rsidR="00D45686" w:rsidRPr="00C959E2">
        <w:rPr>
          <w:rFonts w:eastAsia="Arial" w:cs="Arial"/>
          <w:szCs w:val="20"/>
        </w:rPr>
        <w:t xml:space="preserve">Občina ministrstvu do 30. aprila tekočega leta </w:t>
      </w:r>
      <w:r w:rsidR="003F7E48" w:rsidRPr="00C959E2">
        <w:rPr>
          <w:rFonts w:eastAsia="Arial" w:cs="Arial"/>
          <w:szCs w:val="20"/>
        </w:rPr>
        <w:t xml:space="preserve">za preteklo leto </w:t>
      </w:r>
      <w:r w:rsidR="00D45686" w:rsidRPr="00C959E2">
        <w:rPr>
          <w:rFonts w:eastAsia="Arial" w:cs="Arial"/>
          <w:szCs w:val="20"/>
        </w:rPr>
        <w:t xml:space="preserve">pošlje </w:t>
      </w:r>
      <w:r w:rsidR="00EF2BA9" w:rsidRPr="00C959E2">
        <w:rPr>
          <w:rFonts w:eastAsia="Arial" w:cs="Arial"/>
          <w:szCs w:val="20"/>
        </w:rPr>
        <w:t xml:space="preserve">podatke </w:t>
      </w:r>
      <w:r w:rsidR="00D45686" w:rsidRPr="00C959E2">
        <w:rPr>
          <w:rFonts w:eastAsia="Arial" w:cs="Arial"/>
          <w:szCs w:val="20"/>
        </w:rPr>
        <w:t>na obrazcu iz Priloge 6</w:t>
      </w:r>
      <w:r w:rsidR="00BA35B2" w:rsidRPr="00C959E2">
        <w:rPr>
          <w:rFonts w:eastAsia="Arial" w:cs="Arial"/>
          <w:szCs w:val="20"/>
        </w:rPr>
        <w:t>A</w:t>
      </w:r>
      <w:r w:rsidR="00D45686" w:rsidRPr="00C959E2">
        <w:rPr>
          <w:rFonts w:eastAsia="Arial" w:cs="Arial"/>
          <w:szCs w:val="20"/>
        </w:rPr>
        <w:t xml:space="preserve"> te uredbe s pripadajočimi dokazili o opravljenih storitvah, ki potrjujejo opravljeno dejavnost čiščenja smetenja, posebej za strošek dejavnosti zbiranja smeti iz javnih sistemov na javnih površinah in posebej strošek za dejavnost čiščenja javnih površin.</w:t>
      </w:r>
    </w:p>
    <w:p w14:paraId="3DFCDF2F" w14:textId="77777777" w:rsidR="00BA35B2" w:rsidRPr="00C959E2" w:rsidRDefault="00BA35B2" w:rsidP="00BA35B2">
      <w:pPr>
        <w:pStyle w:val="Odstavekseznama"/>
        <w:spacing w:line="240" w:lineRule="auto"/>
        <w:ind w:left="720"/>
        <w:jc w:val="both"/>
        <w:rPr>
          <w:rFonts w:cs="Arial"/>
          <w:bCs/>
          <w:szCs w:val="20"/>
        </w:rPr>
      </w:pPr>
    </w:p>
    <w:p w14:paraId="5D67410F" w14:textId="78BFCE55" w:rsidR="00BA35B2" w:rsidRPr="00C959E2" w:rsidRDefault="008636A4" w:rsidP="008636A4">
      <w:pPr>
        <w:spacing w:line="240" w:lineRule="auto"/>
        <w:jc w:val="both"/>
        <w:rPr>
          <w:rFonts w:cs="Arial"/>
          <w:bCs/>
          <w:szCs w:val="20"/>
        </w:rPr>
      </w:pPr>
      <w:r w:rsidRPr="00C959E2">
        <w:rPr>
          <w:rFonts w:eastAsia="Arial" w:cs="Arial"/>
          <w:szCs w:val="20"/>
        </w:rPr>
        <w:t xml:space="preserve">(5) </w:t>
      </w:r>
      <w:r w:rsidR="00BA35B2" w:rsidRPr="00C959E2">
        <w:rPr>
          <w:rFonts w:eastAsia="Arial" w:cs="Arial"/>
          <w:szCs w:val="20"/>
        </w:rPr>
        <w:t xml:space="preserve">Upravljavec državnih cest ministrstvu do 30. aprila tekočega leta </w:t>
      </w:r>
      <w:r w:rsidR="003F7E48" w:rsidRPr="00C959E2">
        <w:rPr>
          <w:rFonts w:eastAsia="Arial" w:cs="Arial"/>
          <w:szCs w:val="20"/>
        </w:rPr>
        <w:t xml:space="preserve">za preteklo leto </w:t>
      </w:r>
      <w:r w:rsidR="00BA35B2" w:rsidRPr="00C959E2">
        <w:rPr>
          <w:rFonts w:eastAsia="Arial" w:cs="Arial"/>
          <w:szCs w:val="20"/>
        </w:rPr>
        <w:t xml:space="preserve">pošlje </w:t>
      </w:r>
      <w:r w:rsidR="00EF2BA9" w:rsidRPr="00C959E2">
        <w:rPr>
          <w:rFonts w:eastAsia="Arial" w:cs="Arial"/>
          <w:szCs w:val="20"/>
        </w:rPr>
        <w:t xml:space="preserve">podatke </w:t>
      </w:r>
      <w:r w:rsidR="00BA35B2" w:rsidRPr="00C959E2">
        <w:rPr>
          <w:rFonts w:eastAsia="Arial" w:cs="Arial"/>
          <w:szCs w:val="20"/>
        </w:rPr>
        <w:t>na obrazcu iz Priloge 6B te uredbe s pripadajočimi dokazili o opravljenih storitvah, ki potrjujejo opravljeno dejavnost čiščenja smetenja, posebej za strošek dejavnosti zbiranja smeti iz javnih sistemov na javnih površinah in posebej strošek za dejavnost čiščenja javnih površin.</w:t>
      </w:r>
    </w:p>
    <w:p w14:paraId="390A5B8F" w14:textId="77777777" w:rsidR="00BA35B2" w:rsidRPr="00C959E2" w:rsidRDefault="00BA35B2" w:rsidP="00BA35B2">
      <w:pPr>
        <w:pStyle w:val="Odstavekseznama"/>
        <w:spacing w:line="240" w:lineRule="auto"/>
        <w:ind w:left="720"/>
        <w:jc w:val="both"/>
        <w:rPr>
          <w:rFonts w:cs="Arial"/>
          <w:bCs/>
          <w:szCs w:val="20"/>
        </w:rPr>
      </w:pPr>
    </w:p>
    <w:p w14:paraId="272174E8" w14:textId="77777777" w:rsidR="00505647" w:rsidRPr="00C959E2" w:rsidRDefault="00505647" w:rsidP="00505647">
      <w:pPr>
        <w:pStyle w:val="Odstavekseznama"/>
        <w:spacing w:line="240" w:lineRule="auto"/>
        <w:ind w:left="720"/>
        <w:jc w:val="both"/>
        <w:rPr>
          <w:rFonts w:cs="Arial"/>
          <w:bCs/>
          <w:szCs w:val="20"/>
        </w:rPr>
      </w:pPr>
    </w:p>
    <w:p w14:paraId="770BB401" w14:textId="509BA738" w:rsidR="00505647" w:rsidRPr="00C959E2" w:rsidRDefault="008636A4" w:rsidP="008636A4">
      <w:pPr>
        <w:spacing w:line="240" w:lineRule="auto"/>
        <w:jc w:val="both"/>
        <w:rPr>
          <w:rFonts w:cs="Arial"/>
          <w:bCs/>
          <w:szCs w:val="20"/>
        </w:rPr>
      </w:pPr>
      <w:r w:rsidRPr="00C959E2">
        <w:rPr>
          <w:rFonts w:eastAsia="Arial" w:cs="Arial"/>
          <w:szCs w:val="20"/>
        </w:rPr>
        <w:t xml:space="preserve">(6) </w:t>
      </w:r>
      <w:r w:rsidR="00D45686" w:rsidRPr="00C959E2">
        <w:rPr>
          <w:rFonts w:eastAsia="Arial" w:cs="Arial"/>
          <w:szCs w:val="20"/>
        </w:rPr>
        <w:t xml:space="preserve">Ministrstvo skupaj z nosilci skupnih načrtov iz tretjega odstavka tega člena pregleda </w:t>
      </w:r>
      <w:r w:rsidR="00EF2BA9" w:rsidRPr="00C959E2">
        <w:rPr>
          <w:rFonts w:eastAsia="Arial" w:cs="Arial"/>
          <w:szCs w:val="20"/>
        </w:rPr>
        <w:t xml:space="preserve">prispele podatke </w:t>
      </w:r>
      <w:r w:rsidR="00BA35B2" w:rsidRPr="00C959E2">
        <w:rPr>
          <w:rFonts w:eastAsia="Arial" w:cs="Arial"/>
          <w:szCs w:val="20"/>
        </w:rPr>
        <w:t xml:space="preserve">iz prejšnjega in četrtega odstavka </w:t>
      </w:r>
      <w:r w:rsidR="00E2671F">
        <w:rPr>
          <w:rFonts w:eastAsia="Arial" w:cs="Arial"/>
          <w:szCs w:val="20"/>
        </w:rPr>
        <w:t>ter</w:t>
      </w:r>
      <w:r w:rsidR="00D45686" w:rsidRPr="00C959E2">
        <w:rPr>
          <w:rFonts w:eastAsia="Arial" w:cs="Arial"/>
          <w:szCs w:val="20"/>
        </w:rPr>
        <w:t xml:space="preserve"> v primeru nepopolnih podatkov al</w:t>
      </w:r>
      <w:r w:rsidR="00505647" w:rsidRPr="00C959E2">
        <w:rPr>
          <w:rFonts w:eastAsia="Arial" w:cs="Arial"/>
          <w:szCs w:val="20"/>
        </w:rPr>
        <w:t>i</w:t>
      </w:r>
      <w:r w:rsidR="00D45686" w:rsidRPr="00C959E2">
        <w:rPr>
          <w:rFonts w:eastAsia="Arial" w:cs="Arial"/>
          <w:szCs w:val="20"/>
        </w:rPr>
        <w:t xml:space="preserve"> dokazil </w:t>
      </w:r>
      <w:r w:rsidR="00505647" w:rsidRPr="00C959E2">
        <w:rPr>
          <w:rFonts w:eastAsia="Arial" w:cs="Arial"/>
          <w:szCs w:val="20"/>
        </w:rPr>
        <w:t xml:space="preserve">občino </w:t>
      </w:r>
      <w:r w:rsidR="00BA35B2" w:rsidRPr="00C959E2">
        <w:rPr>
          <w:rFonts w:eastAsia="Arial" w:cs="Arial"/>
          <w:szCs w:val="20"/>
        </w:rPr>
        <w:t xml:space="preserve">ali upravljavca cest </w:t>
      </w:r>
      <w:r w:rsidR="00505647" w:rsidRPr="00C959E2">
        <w:rPr>
          <w:rFonts w:eastAsia="Arial" w:cs="Arial"/>
          <w:szCs w:val="20"/>
        </w:rPr>
        <w:t>pozove k dopolnitvi dokumentacije</w:t>
      </w:r>
      <w:r w:rsidR="00BC624B" w:rsidRPr="00C959E2">
        <w:rPr>
          <w:rFonts w:eastAsia="Arial" w:cs="Arial"/>
          <w:szCs w:val="20"/>
        </w:rPr>
        <w:t>, ki jo predloži</w:t>
      </w:r>
      <w:r w:rsidR="00BA35B2" w:rsidRPr="00C959E2">
        <w:rPr>
          <w:rFonts w:eastAsia="Arial" w:cs="Arial"/>
          <w:szCs w:val="20"/>
        </w:rPr>
        <w:t>ta</w:t>
      </w:r>
      <w:r w:rsidR="00BC624B" w:rsidRPr="00C959E2">
        <w:rPr>
          <w:rFonts w:eastAsia="Arial" w:cs="Arial"/>
          <w:szCs w:val="20"/>
        </w:rPr>
        <w:t xml:space="preserve"> </w:t>
      </w:r>
      <w:r w:rsidR="00EF2BA9" w:rsidRPr="00C959E2">
        <w:rPr>
          <w:rFonts w:eastAsia="Arial" w:cs="Arial"/>
          <w:szCs w:val="20"/>
        </w:rPr>
        <w:t xml:space="preserve">v roku </w:t>
      </w:r>
      <w:r w:rsidR="00BC624B" w:rsidRPr="00C959E2">
        <w:rPr>
          <w:rFonts w:eastAsia="Arial" w:cs="Arial"/>
          <w:szCs w:val="20"/>
        </w:rPr>
        <w:t xml:space="preserve">15 dni po prejemu </w:t>
      </w:r>
      <w:r w:rsidR="00E2671F">
        <w:rPr>
          <w:rFonts w:eastAsia="Arial" w:cs="Arial"/>
          <w:szCs w:val="20"/>
        </w:rPr>
        <w:t>obvestila ministrstva</w:t>
      </w:r>
      <w:r w:rsidR="00505647" w:rsidRPr="00C959E2">
        <w:rPr>
          <w:rFonts w:eastAsia="Arial" w:cs="Arial"/>
          <w:szCs w:val="20"/>
        </w:rPr>
        <w:t>.</w:t>
      </w:r>
      <w:r w:rsidR="00671F84" w:rsidRPr="00C959E2">
        <w:rPr>
          <w:rFonts w:eastAsia="Arial" w:cs="Arial"/>
          <w:szCs w:val="20"/>
        </w:rPr>
        <w:t>«.</w:t>
      </w:r>
      <w:r w:rsidR="00BC624B" w:rsidRPr="00C959E2">
        <w:rPr>
          <w:rFonts w:eastAsia="Arial" w:cs="Arial"/>
          <w:szCs w:val="20"/>
        </w:rPr>
        <w:t xml:space="preserve"> </w:t>
      </w:r>
    </w:p>
    <w:p w14:paraId="01F11103" w14:textId="77777777" w:rsidR="00505647" w:rsidRPr="00C959E2" w:rsidRDefault="00505647" w:rsidP="00505647">
      <w:pPr>
        <w:spacing w:line="240" w:lineRule="auto"/>
        <w:jc w:val="both"/>
        <w:rPr>
          <w:rFonts w:cs="Arial"/>
          <w:bCs/>
          <w:szCs w:val="20"/>
        </w:rPr>
      </w:pPr>
    </w:p>
    <w:p w14:paraId="3917608D" w14:textId="77777777" w:rsidR="00671F84" w:rsidRPr="00C959E2" w:rsidRDefault="00671F84" w:rsidP="00505647">
      <w:pPr>
        <w:spacing w:line="240" w:lineRule="auto"/>
        <w:jc w:val="both"/>
        <w:rPr>
          <w:rFonts w:cs="Arial"/>
          <w:bCs/>
          <w:szCs w:val="20"/>
        </w:rPr>
      </w:pPr>
    </w:p>
    <w:p w14:paraId="126A454D" w14:textId="7ED963C9" w:rsidR="00671F84" w:rsidRPr="00C959E2" w:rsidRDefault="00671F84" w:rsidP="00505647">
      <w:pPr>
        <w:spacing w:line="240" w:lineRule="auto"/>
        <w:jc w:val="both"/>
        <w:rPr>
          <w:rFonts w:cs="Arial"/>
          <w:bCs/>
          <w:szCs w:val="20"/>
        </w:rPr>
      </w:pPr>
      <w:r w:rsidRPr="00C959E2">
        <w:rPr>
          <w:rFonts w:cs="Arial"/>
          <w:bCs/>
          <w:szCs w:val="20"/>
        </w:rPr>
        <w:t>Za dosedanjim šestim odstavkom se dodajo novi sedmi do deveti odstavek, ki se glasijo:</w:t>
      </w:r>
    </w:p>
    <w:p w14:paraId="78109706" w14:textId="77777777" w:rsidR="008636A4" w:rsidRPr="00C959E2" w:rsidRDefault="008636A4" w:rsidP="008636A4">
      <w:pPr>
        <w:spacing w:line="240" w:lineRule="auto"/>
        <w:jc w:val="both"/>
        <w:rPr>
          <w:rFonts w:eastAsia="Arial" w:cs="Arial"/>
          <w:szCs w:val="20"/>
        </w:rPr>
      </w:pPr>
    </w:p>
    <w:p w14:paraId="3FE6A7D4" w14:textId="47B2132B" w:rsidR="00505647" w:rsidRPr="00C959E2" w:rsidRDefault="008636A4" w:rsidP="008636A4">
      <w:pPr>
        <w:spacing w:line="240" w:lineRule="auto"/>
        <w:jc w:val="both"/>
        <w:rPr>
          <w:rFonts w:cs="Arial"/>
          <w:bCs/>
          <w:szCs w:val="20"/>
        </w:rPr>
      </w:pPr>
      <w:r w:rsidRPr="00C959E2">
        <w:rPr>
          <w:rFonts w:eastAsia="Arial" w:cs="Arial"/>
          <w:szCs w:val="20"/>
        </w:rPr>
        <w:lastRenderedPageBreak/>
        <w:t xml:space="preserve">» (7) </w:t>
      </w:r>
      <w:r w:rsidR="00505647" w:rsidRPr="00C959E2">
        <w:rPr>
          <w:rFonts w:eastAsia="Arial" w:cs="Arial"/>
          <w:szCs w:val="20"/>
        </w:rPr>
        <w:t xml:space="preserve">V primeru popolne dokumentacije nosilec skupnega načrta v roku </w:t>
      </w:r>
      <w:r w:rsidR="00BC624B" w:rsidRPr="00C959E2">
        <w:rPr>
          <w:rFonts w:eastAsia="Arial" w:cs="Arial"/>
          <w:szCs w:val="20"/>
        </w:rPr>
        <w:t>15</w:t>
      </w:r>
      <w:r w:rsidR="003F7E48" w:rsidRPr="00C959E2">
        <w:rPr>
          <w:rFonts w:eastAsia="Arial" w:cs="Arial"/>
          <w:szCs w:val="20"/>
        </w:rPr>
        <w:t xml:space="preserve"> </w:t>
      </w:r>
      <w:r w:rsidR="00505647" w:rsidRPr="00C959E2">
        <w:rPr>
          <w:rFonts w:eastAsia="Arial" w:cs="Arial"/>
          <w:szCs w:val="20"/>
        </w:rPr>
        <w:t xml:space="preserve">dni pošlje občini in </w:t>
      </w:r>
      <w:r w:rsidR="000228F1" w:rsidRPr="00C959E2">
        <w:rPr>
          <w:rFonts w:eastAsia="Arial" w:cs="Arial"/>
          <w:szCs w:val="20"/>
        </w:rPr>
        <w:t xml:space="preserve">upravljavcu </w:t>
      </w:r>
      <w:r w:rsidR="00505647" w:rsidRPr="00C959E2">
        <w:rPr>
          <w:rFonts w:eastAsia="Arial" w:cs="Arial"/>
          <w:szCs w:val="20"/>
        </w:rPr>
        <w:t xml:space="preserve">državnih cest </w:t>
      </w:r>
      <w:r w:rsidR="00A611D8" w:rsidRPr="00C959E2">
        <w:rPr>
          <w:rFonts w:eastAsia="Arial" w:cs="Arial"/>
          <w:szCs w:val="20"/>
        </w:rPr>
        <w:t xml:space="preserve">obvestilo o </w:t>
      </w:r>
      <w:r w:rsidR="00505647" w:rsidRPr="00C959E2">
        <w:rPr>
          <w:rFonts w:eastAsia="Arial" w:cs="Arial"/>
          <w:szCs w:val="20"/>
        </w:rPr>
        <w:t>izračun</w:t>
      </w:r>
      <w:r w:rsidR="00A611D8" w:rsidRPr="00C959E2">
        <w:rPr>
          <w:rFonts w:eastAsia="Arial" w:cs="Arial"/>
          <w:szCs w:val="20"/>
        </w:rPr>
        <w:t>u</w:t>
      </w:r>
      <w:r w:rsidR="00505647" w:rsidRPr="00C959E2">
        <w:rPr>
          <w:rFonts w:eastAsia="Arial" w:cs="Arial"/>
          <w:szCs w:val="20"/>
        </w:rPr>
        <w:t xml:space="preserve"> stroškov čiščenja smetenja v skladu z metodologijo izračuna iz podpoglavja 3.3 priloge 3 te uredbe in upoštevanjem deležev iz prvega in drugega odstavka 11. člena te uredbe, pri čemer deleži iz drugega odstavka 11. člena te uredbe za izračun stroškov čiščenja okolja zaradi smetenja veljajo tri leta do izvedbe naslednjih </w:t>
      </w:r>
      <w:proofErr w:type="spellStart"/>
      <w:r w:rsidR="00505647" w:rsidRPr="00C959E2">
        <w:rPr>
          <w:rFonts w:eastAsia="Arial" w:cs="Arial"/>
          <w:szCs w:val="20"/>
        </w:rPr>
        <w:t>sortirnih</w:t>
      </w:r>
      <w:proofErr w:type="spellEnd"/>
      <w:r w:rsidR="00505647" w:rsidRPr="00C959E2">
        <w:rPr>
          <w:rFonts w:eastAsia="Arial" w:cs="Arial"/>
          <w:szCs w:val="20"/>
        </w:rPr>
        <w:t xml:space="preserve"> analiz.</w:t>
      </w:r>
    </w:p>
    <w:p w14:paraId="2E56EFD8" w14:textId="77777777" w:rsidR="00505647" w:rsidRPr="00C959E2" w:rsidRDefault="00505647" w:rsidP="00505647">
      <w:pPr>
        <w:spacing w:line="240" w:lineRule="auto"/>
        <w:jc w:val="both"/>
        <w:rPr>
          <w:rFonts w:cs="Arial"/>
          <w:bCs/>
          <w:szCs w:val="20"/>
        </w:rPr>
      </w:pPr>
    </w:p>
    <w:p w14:paraId="69A08833" w14:textId="551EDCFB" w:rsidR="00A611D8" w:rsidRPr="00C959E2" w:rsidRDefault="008636A4" w:rsidP="008636A4">
      <w:pPr>
        <w:spacing w:line="240" w:lineRule="auto"/>
        <w:jc w:val="both"/>
        <w:rPr>
          <w:rFonts w:cs="Arial"/>
          <w:bCs/>
          <w:szCs w:val="20"/>
        </w:rPr>
      </w:pPr>
      <w:r w:rsidRPr="00C959E2">
        <w:rPr>
          <w:rFonts w:eastAsia="Arial" w:cs="Arial"/>
          <w:szCs w:val="20"/>
        </w:rPr>
        <w:t xml:space="preserve">(8) </w:t>
      </w:r>
      <w:r w:rsidR="00505647" w:rsidRPr="00C959E2">
        <w:rPr>
          <w:rFonts w:eastAsia="Arial" w:cs="Arial"/>
          <w:szCs w:val="20"/>
        </w:rPr>
        <w:t xml:space="preserve">Občina in upravljavec državnih cest </w:t>
      </w:r>
      <w:r w:rsidR="001B7899" w:rsidRPr="00C959E2">
        <w:rPr>
          <w:rFonts w:eastAsia="Arial" w:cs="Arial"/>
          <w:szCs w:val="20"/>
        </w:rPr>
        <w:t xml:space="preserve">v 15 dneh po prejemu </w:t>
      </w:r>
      <w:r w:rsidR="00A611D8" w:rsidRPr="00C959E2">
        <w:rPr>
          <w:rFonts w:eastAsia="Arial" w:cs="Arial"/>
          <w:szCs w:val="20"/>
        </w:rPr>
        <w:t xml:space="preserve">obvestila iz prejšnjega odstavka </w:t>
      </w:r>
      <w:r w:rsidR="00505647" w:rsidRPr="00C959E2">
        <w:rPr>
          <w:rFonts w:eastAsia="Arial" w:cs="Arial"/>
          <w:szCs w:val="20"/>
        </w:rPr>
        <w:t>izdata nosilcu skupnega načrta račun za plačilo</w:t>
      </w:r>
      <w:r w:rsidR="00A611D8" w:rsidRPr="00C959E2">
        <w:rPr>
          <w:rFonts w:eastAsia="Arial" w:cs="Arial"/>
          <w:szCs w:val="20"/>
        </w:rPr>
        <w:t xml:space="preserve"> stroškov čiščenja smetenja.</w:t>
      </w:r>
    </w:p>
    <w:p w14:paraId="4E95EC96" w14:textId="77777777" w:rsidR="00A611D8" w:rsidRPr="00C959E2" w:rsidRDefault="00A611D8" w:rsidP="00A611D8">
      <w:pPr>
        <w:pStyle w:val="Odstavekseznama"/>
        <w:rPr>
          <w:rFonts w:eastAsia="Arial" w:cs="Arial"/>
          <w:szCs w:val="20"/>
        </w:rPr>
      </w:pPr>
    </w:p>
    <w:p w14:paraId="1D9F7B3B" w14:textId="3AC7F975" w:rsidR="00A611D8" w:rsidRPr="00C959E2" w:rsidRDefault="008636A4" w:rsidP="008636A4">
      <w:pPr>
        <w:spacing w:line="240" w:lineRule="auto"/>
        <w:jc w:val="both"/>
        <w:rPr>
          <w:rFonts w:eastAsia="Arial" w:cs="Arial"/>
          <w:szCs w:val="20"/>
        </w:rPr>
      </w:pPr>
      <w:r w:rsidRPr="00C959E2">
        <w:rPr>
          <w:rFonts w:eastAsia="Arial" w:cs="Arial"/>
          <w:szCs w:val="20"/>
        </w:rPr>
        <w:t xml:space="preserve">(9) </w:t>
      </w:r>
      <w:r w:rsidR="00A611D8" w:rsidRPr="00C959E2">
        <w:rPr>
          <w:rFonts w:eastAsia="Arial" w:cs="Arial"/>
          <w:szCs w:val="20"/>
        </w:rPr>
        <w:t xml:space="preserve">Nosilec skupnega načrta v imenu njihovih proizvajalcev v skladu s predpisano metodologijo </w:t>
      </w:r>
      <w:r w:rsidR="001B7899" w:rsidRPr="00C959E2">
        <w:rPr>
          <w:rFonts w:eastAsia="Arial" w:cs="Arial"/>
          <w:szCs w:val="20"/>
        </w:rPr>
        <w:t xml:space="preserve">plača </w:t>
      </w:r>
      <w:r w:rsidR="00A611D8" w:rsidRPr="00C959E2">
        <w:rPr>
          <w:rFonts w:eastAsia="Arial" w:cs="Arial"/>
          <w:szCs w:val="20"/>
        </w:rPr>
        <w:t xml:space="preserve">stroške občini in upravljavcu državnih cest </w:t>
      </w:r>
      <w:r w:rsidR="001B7899" w:rsidRPr="00C959E2">
        <w:rPr>
          <w:rFonts w:eastAsia="Arial" w:cs="Arial"/>
          <w:szCs w:val="20"/>
        </w:rPr>
        <w:t xml:space="preserve">v </w:t>
      </w:r>
      <w:r w:rsidR="00A611D8" w:rsidRPr="00C959E2">
        <w:rPr>
          <w:rFonts w:eastAsia="Arial" w:cs="Arial"/>
          <w:szCs w:val="20"/>
        </w:rPr>
        <w:t xml:space="preserve">30 </w:t>
      </w:r>
      <w:r w:rsidR="001B7899" w:rsidRPr="00C959E2">
        <w:rPr>
          <w:rFonts w:eastAsia="Arial" w:cs="Arial"/>
          <w:szCs w:val="20"/>
        </w:rPr>
        <w:t xml:space="preserve">dneh </w:t>
      </w:r>
      <w:r w:rsidR="00A611D8" w:rsidRPr="00C959E2">
        <w:rPr>
          <w:rFonts w:eastAsia="Arial" w:cs="Arial"/>
          <w:szCs w:val="20"/>
        </w:rPr>
        <w:t>po prejemu računa iz prejšnjega odstavka.</w:t>
      </w:r>
      <w:r w:rsidR="00671F84" w:rsidRPr="00C959E2">
        <w:rPr>
          <w:rFonts w:eastAsia="Arial" w:cs="Arial"/>
          <w:szCs w:val="20"/>
        </w:rPr>
        <w:t>«.</w:t>
      </w:r>
      <w:r w:rsidR="00A611D8" w:rsidRPr="00C959E2">
        <w:rPr>
          <w:rFonts w:eastAsia="Arial" w:cs="Arial"/>
          <w:szCs w:val="20"/>
        </w:rPr>
        <w:t xml:space="preserve"> </w:t>
      </w:r>
    </w:p>
    <w:p w14:paraId="3E8689AB" w14:textId="77777777" w:rsidR="003F7E48" w:rsidRPr="00C959E2" w:rsidRDefault="003F7E48" w:rsidP="008636A4">
      <w:pPr>
        <w:spacing w:line="240" w:lineRule="auto"/>
        <w:jc w:val="both"/>
        <w:rPr>
          <w:rFonts w:cs="Arial"/>
          <w:bCs/>
          <w:szCs w:val="20"/>
        </w:rPr>
      </w:pPr>
    </w:p>
    <w:p w14:paraId="69E60AF7" w14:textId="77777777" w:rsidR="00D45686" w:rsidRPr="00C959E2" w:rsidRDefault="00D45686" w:rsidP="0043584E">
      <w:pPr>
        <w:spacing w:line="240" w:lineRule="auto"/>
        <w:jc w:val="both"/>
        <w:rPr>
          <w:rFonts w:cs="Arial"/>
          <w:bCs/>
          <w:szCs w:val="20"/>
        </w:rPr>
      </w:pPr>
    </w:p>
    <w:p w14:paraId="0892FC35" w14:textId="4EDB8D5C" w:rsidR="001441C5" w:rsidRPr="00C959E2" w:rsidRDefault="001441C5" w:rsidP="001441C5">
      <w:pPr>
        <w:spacing w:line="240" w:lineRule="auto"/>
        <w:jc w:val="center"/>
        <w:rPr>
          <w:rFonts w:cs="Arial"/>
          <w:b/>
          <w:szCs w:val="20"/>
        </w:rPr>
      </w:pPr>
      <w:r w:rsidRPr="00C959E2">
        <w:rPr>
          <w:rFonts w:cs="Arial"/>
          <w:b/>
          <w:szCs w:val="20"/>
        </w:rPr>
        <w:t>PREHODNE DOLOČBE</w:t>
      </w:r>
    </w:p>
    <w:p w14:paraId="6D9652A4" w14:textId="77777777" w:rsidR="001441C5" w:rsidRPr="00C959E2" w:rsidRDefault="001441C5" w:rsidP="001441C5">
      <w:pPr>
        <w:spacing w:line="240" w:lineRule="auto"/>
        <w:jc w:val="center"/>
        <w:rPr>
          <w:rFonts w:cs="Arial"/>
          <w:b/>
          <w:szCs w:val="20"/>
          <w:highlight w:val="yellow"/>
        </w:rPr>
      </w:pPr>
    </w:p>
    <w:p w14:paraId="342B0001" w14:textId="50ED1B8D" w:rsidR="001441C5" w:rsidRPr="00C959E2" w:rsidRDefault="001441C5" w:rsidP="001441C5">
      <w:pPr>
        <w:spacing w:line="240" w:lineRule="auto"/>
        <w:jc w:val="center"/>
        <w:rPr>
          <w:rFonts w:cs="Arial"/>
          <w:b/>
          <w:szCs w:val="20"/>
        </w:rPr>
      </w:pPr>
      <w:r w:rsidRPr="00C959E2">
        <w:rPr>
          <w:rFonts w:cs="Arial"/>
          <w:b/>
          <w:szCs w:val="20"/>
        </w:rPr>
        <w:t>4. člen</w:t>
      </w:r>
    </w:p>
    <w:p w14:paraId="70AC0538" w14:textId="77777777" w:rsidR="001441C5" w:rsidRPr="00C959E2" w:rsidRDefault="001441C5" w:rsidP="001441C5">
      <w:pPr>
        <w:spacing w:line="240" w:lineRule="auto"/>
        <w:jc w:val="center"/>
        <w:rPr>
          <w:rFonts w:cs="Arial"/>
          <w:bCs/>
          <w:szCs w:val="20"/>
        </w:rPr>
      </w:pPr>
      <w:r w:rsidRPr="00C959E2">
        <w:rPr>
          <w:rFonts w:cs="Arial"/>
          <w:b/>
          <w:szCs w:val="20"/>
        </w:rPr>
        <w:t>(prilagoditev občine in upravljavcev cest za obvestilo in izdajo računa)</w:t>
      </w:r>
    </w:p>
    <w:p w14:paraId="125133E7" w14:textId="77777777" w:rsidR="001441C5" w:rsidRPr="00C959E2" w:rsidRDefault="001441C5" w:rsidP="001441C5">
      <w:pPr>
        <w:spacing w:line="240" w:lineRule="auto"/>
        <w:jc w:val="both"/>
        <w:rPr>
          <w:rFonts w:cs="Arial"/>
          <w:bCs/>
          <w:szCs w:val="20"/>
        </w:rPr>
      </w:pPr>
    </w:p>
    <w:p w14:paraId="5040D073" w14:textId="77777777" w:rsidR="001441C5" w:rsidRPr="00C959E2" w:rsidRDefault="001441C5" w:rsidP="001441C5">
      <w:pPr>
        <w:spacing w:line="240" w:lineRule="auto"/>
        <w:jc w:val="both"/>
        <w:rPr>
          <w:rFonts w:cs="Arial"/>
          <w:bCs/>
          <w:szCs w:val="20"/>
        </w:rPr>
      </w:pPr>
    </w:p>
    <w:p w14:paraId="6189BA12" w14:textId="24B9CF8D" w:rsidR="001441C5" w:rsidRPr="00C959E2" w:rsidRDefault="001441C5" w:rsidP="001441C5">
      <w:pPr>
        <w:spacing w:line="240" w:lineRule="auto"/>
        <w:jc w:val="both"/>
        <w:rPr>
          <w:rFonts w:cs="Arial"/>
          <w:bCs/>
          <w:szCs w:val="20"/>
        </w:rPr>
      </w:pPr>
      <w:r w:rsidRPr="00C959E2">
        <w:rPr>
          <w:rFonts w:cs="Arial"/>
          <w:bCs/>
          <w:szCs w:val="20"/>
        </w:rPr>
        <w:t>(1) »Občina in upravljavec državnih cest prvič pošljeta ministrstvu podatke iz četrtega in petega odstavka 10. člena te uredbe do 30. aprila 2025 za leto 2024.«</w:t>
      </w:r>
    </w:p>
    <w:p w14:paraId="7BB42CC3" w14:textId="77777777" w:rsidR="001441C5" w:rsidRPr="00C959E2" w:rsidRDefault="001441C5" w:rsidP="001441C5">
      <w:pPr>
        <w:spacing w:line="240" w:lineRule="auto"/>
        <w:jc w:val="both"/>
        <w:rPr>
          <w:rFonts w:cs="Arial"/>
          <w:bCs/>
          <w:szCs w:val="20"/>
        </w:rPr>
      </w:pPr>
    </w:p>
    <w:p w14:paraId="4A262814" w14:textId="77777777" w:rsidR="001441C5" w:rsidRPr="00C959E2" w:rsidRDefault="001441C5" w:rsidP="001441C5">
      <w:pPr>
        <w:spacing w:line="240" w:lineRule="auto"/>
        <w:jc w:val="both"/>
        <w:rPr>
          <w:rFonts w:cs="Arial"/>
          <w:bCs/>
          <w:szCs w:val="20"/>
        </w:rPr>
      </w:pPr>
      <w:r w:rsidRPr="00C959E2">
        <w:rPr>
          <w:rFonts w:cs="Arial"/>
          <w:bCs/>
          <w:szCs w:val="20"/>
        </w:rPr>
        <w:t>(2) »Občina in upravljavec državnih cest prvič izdata račun iz osmega odstavka 10. člena te uredbe nosilcu skupnega načrta v letu 2025 za leto 2024.«</w:t>
      </w:r>
    </w:p>
    <w:p w14:paraId="4FF97443" w14:textId="77777777" w:rsidR="003F7E48" w:rsidRPr="00C959E2" w:rsidRDefault="003F7E48" w:rsidP="001441C5">
      <w:pPr>
        <w:spacing w:line="240" w:lineRule="auto"/>
        <w:jc w:val="center"/>
        <w:rPr>
          <w:rFonts w:cs="Arial"/>
          <w:bCs/>
          <w:color w:val="A6A6A6" w:themeColor="background1" w:themeShade="A6"/>
          <w:szCs w:val="20"/>
        </w:rPr>
      </w:pPr>
    </w:p>
    <w:p w14:paraId="5BB6879F" w14:textId="77777777" w:rsidR="003F7E48" w:rsidRPr="00C959E2" w:rsidRDefault="003F7E48" w:rsidP="001441C5">
      <w:pPr>
        <w:spacing w:line="240" w:lineRule="auto"/>
        <w:jc w:val="center"/>
        <w:rPr>
          <w:rFonts w:cs="Arial"/>
          <w:bCs/>
          <w:color w:val="A6A6A6" w:themeColor="background1" w:themeShade="A6"/>
          <w:szCs w:val="20"/>
        </w:rPr>
      </w:pPr>
    </w:p>
    <w:p w14:paraId="6698782F" w14:textId="77777777" w:rsidR="003F7E48" w:rsidRPr="00C959E2" w:rsidRDefault="003F7E48" w:rsidP="001441C5">
      <w:pPr>
        <w:spacing w:line="240" w:lineRule="auto"/>
        <w:jc w:val="center"/>
        <w:rPr>
          <w:rFonts w:cs="Arial"/>
          <w:bCs/>
          <w:color w:val="A6A6A6" w:themeColor="background1" w:themeShade="A6"/>
          <w:szCs w:val="20"/>
        </w:rPr>
      </w:pPr>
    </w:p>
    <w:p w14:paraId="00687D86" w14:textId="4A5C3F69" w:rsidR="001441C5" w:rsidRPr="00C959E2" w:rsidRDefault="001441C5" w:rsidP="001441C5">
      <w:pPr>
        <w:spacing w:line="240" w:lineRule="auto"/>
        <w:jc w:val="center"/>
        <w:rPr>
          <w:rFonts w:cs="Arial"/>
          <w:b/>
          <w:szCs w:val="20"/>
        </w:rPr>
      </w:pPr>
      <w:r w:rsidRPr="00C959E2">
        <w:rPr>
          <w:rFonts w:cs="Arial"/>
          <w:b/>
          <w:szCs w:val="20"/>
        </w:rPr>
        <w:t>5. člen</w:t>
      </w:r>
    </w:p>
    <w:p w14:paraId="43A41F3F" w14:textId="075C2A18" w:rsidR="001441C5" w:rsidRPr="00C959E2" w:rsidRDefault="001441C5" w:rsidP="001441C5">
      <w:pPr>
        <w:spacing w:line="240" w:lineRule="auto"/>
        <w:jc w:val="center"/>
        <w:rPr>
          <w:rFonts w:cs="Arial"/>
          <w:bCs/>
          <w:szCs w:val="20"/>
        </w:rPr>
      </w:pPr>
      <w:r w:rsidRPr="00C959E2">
        <w:rPr>
          <w:rFonts w:cs="Arial"/>
          <w:b/>
          <w:szCs w:val="20"/>
        </w:rPr>
        <w:t>(prilagoditev nosilca skupnega načrta za plačilo računa)</w:t>
      </w:r>
    </w:p>
    <w:p w14:paraId="0A4F9C1E" w14:textId="77777777" w:rsidR="001441C5" w:rsidRPr="00C959E2" w:rsidRDefault="001441C5" w:rsidP="001441C5">
      <w:pPr>
        <w:spacing w:line="240" w:lineRule="auto"/>
        <w:jc w:val="both"/>
        <w:rPr>
          <w:rFonts w:cs="Arial"/>
          <w:bCs/>
          <w:color w:val="A6A6A6" w:themeColor="background1" w:themeShade="A6"/>
          <w:szCs w:val="20"/>
        </w:rPr>
      </w:pPr>
    </w:p>
    <w:p w14:paraId="2B24DFCD" w14:textId="77777777" w:rsidR="001441C5" w:rsidRPr="00C959E2" w:rsidRDefault="001441C5" w:rsidP="001441C5">
      <w:pPr>
        <w:spacing w:line="240" w:lineRule="auto"/>
        <w:jc w:val="both"/>
        <w:rPr>
          <w:rFonts w:cs="Arial"/>
          <w:bCs/>
          <w:color w:val="A6A6A6" w:themeColor="background1" w:themeShade="A6"/>
          <w:szCs w:val="20"/>
        </w:rPr>
      </w:pPr>
    </w:p>
    <w:p w14:paraId="40AA7817" w14:textId="77777777" w:rsidR="001441C5" w:rsidRPr="00C959E2" w:rsidRDefault="001441C5" w:rsidP="001441C5">
      <w:pPr>
        <w:spacing w:line="240" w:lineRule="auto"/>
        <w:jc w:val="both"/>
        <w:rPr>
          <w:rFonts w:cs="Arial"/>
          <w:bCs/>
          <w:szCs w:val="20"/>
        </w:rPr>
      </w:pPr>
      <w:r w:rsidRPr="00C959E2">
        <w:rPr>
          <w:rFonts w:cs="Arial"/>
          <w:bCs/>
          <w:szCs w:val="20"/>
        </w:rPr>
        <w:t>(3) »Nosilec skupnega načrta v imenu njihovih proizvajalcev v skladu s predpisano metodologijo prvič krije stroške občini in upravljavcu državnih cest v skladu z devetim odstavkom 10. člena te uredbe v letu 2025 za leto 2024.«</w:t>
      </w:r>
    </w:p>
    <w:p w14:paraId="66CDE22B" w14:textId="77777777" w:rsidR="001441C5" w:rsidRPr="00C959E2" w:rsidRDefault="001441C5" w:rsidP="001441C5">
      <w:pPr>
        <w:spacing w:line="240" w:lineRule="auto"/>
        <w:jc w:val="both"/>
        <w:rPr>
          <w:rFonts w:cs="Arial"/>
          <w:bCs/>
          <w:szCs w:val="20"/>
        </w:rPr>
      </w:pPr>
    </w:p>
    <w:p w14:paraId="3925E6EB" w14:textId="77777777" w:rsidR="0043584E" w:rsidRPr="00C959E2" w:rsidRDefault="0043584E" w:rsidP="0043584E">
      <w:pPr>
        <w:spacing w:line="240" w:lineRule="auto"/>
        <w:jc w:val="both"/>
        <w:rPr>
          <w:rFonts w:cs="Arial"/>
          <w:bCs/>
          <w:szCs w:val="20"/>
        </w:rPr>
      </w:pPr>
    </w:p>
    <w:p w14:paraId="7E188522" w14:textId="77777777" w:rsidR="0043584E" w:rsidRPr="00C959E2" w:rsidRDefault="0043584E" w:rsidP="0043584E">
      <w:pPr>
        <w:spacing w:line="240" w:lineRule="auto"/>
        <w:jc w:val="both"/>
        <w:rPr>
          <w:rFonts w:cs="Arial"/>
          <w:bCs/>
          <w:szCs w:val="20"/>
        </w:rPr>
      </w:pPr>
    </w:p>
    <w:p w14:paraId="0DB8594C" w14:textId="2BA46A36" w:rsidR="0043584E" w:rsidRPr="00C959E2" w:rsidRDefault="001441C5" w:rsidP="0043584E">
      <w:pPr>
        <w:spacing w:line="240" w:lineRule="auto"/>
        <w:jc w:val="center"/>
        <w:rPr>
          <w:rFonts w:cs="Arial"/>
          <w:b/>
          <w:szCs w:val="20"/>
        </w:rPr>
      </w:pPr>
      <w:r w:rsidRPr="00C959E2">
        <w:rPr>
          <w:rFonts w:cs="Arial"/>
          <w:b/>
          <w:szCs w:val="20"/>
        </w:rPr>
        <w:t>6</w:t>
      </w:r>
      <w:r w:rsidR="0043584E" w:rsidRPr="00C959E2">
        <w:rPr>
          <w:rFonts w:cs="Arial"/>
          <w:b/>
          <w:szCs w:val="20"/>
        </w:rPr>
        <w:t>. člen</w:t>
      </w:r>
    </w:p>
    <w:p w14:paraId="74467A78" w14:textId="77777777" w:rsidR="0043584E" w:rsidRPr="00C959E2" w:rsidRDefault="0043584E" w:rsidP="0043584E">
      <w:pPr>
        <w:spacing w:line="240" w:lineRule="auto"/>
        <w:jc w:val="center"/>
        <w:rPr>
          <w:rFonts w:cs="Arial"/>
          <w:bCs/>
          <w:szCs w:val="20"/>
        </w:rPr>
      </w:pPr>
      <w:r w:rsidRPr="00C959E2">
        <w:rPr>
          <w:rFonts w:cs="Arial"/>
          <w:b/>
          <w:szCs w:val="20"/>
        </w:rPr>
        <w:t>(prilagoditev proizvajalca za plačevanje stroškov)</w:t>
      </w:r>
    </w:p>
    <w:p w14:paraId="4ED540D5" w14:textId="77777777" w:rsidR="0043584E" w:rsidRPr="00C959E2" w:rsidRDefault="0043584E" w:rsidP="0043584E">
      <w:pPr>
        <w:spacing w:line="240" w:lineRule="auto"/>
        <w:jc w:val="center"/>
        <w:rPr>
          <w:rFonts w:cs="Arial"/>
          <w:bCs/>
          <w:szCs w:val="20"/>
        </w:rPr>
      </w:pPr>
    </w:p>
    <w:p w14:paraId="6625134D" w14:textId="77777777" w:rsidR="0043584E" w:rsidRPr="00C959E2" w:rsidRDefault="0043584E" w:rsidP="0043584E">
      <w:pPr>
        <w:spacing w:line="240" w:lineRule="auto"/>
        <w:jc w:val="both"/>
        <w:rPr>
          <w:rFonts w:cs="Arial"/>
          <w:bCs/>
          <w:szCs w:val="20"/>
        </w:rPr>
      </w:pPr>
      <w:r w:rsidRPr="00C959E2">
        <w:rPr>
          <w:rFonts w:cs="Arial"/>
          <w:bCs/>
          <w:szCs w:val="20"/>
        </w:rPr>
        <w:t>V 36. členu se za besedilom člena, ki postane prvi odstavek, doda nov drugi odstavek, ki se glasi: »(2) Ne glede na prejšnji odstavek, proizvajalec, ki daje na trg v RS plastični proizvod za enkratno uporabo iz dela C priloge 1 te uredbe, začne prvič plačevati stroške iz 2. in 3. točke prvega ter 2. točke drugega odstavka 9. člena te uredbe za leto 2024.«.</w:t>
      </w:r>
    </w:p>
    <w:p w14:paraId="37626EB4" w14:textId="77777777" w:rsidR="0043584E" w:rsidRPr="00C959E2" w:rsidRDefault="0043584E" w:rsidP="0043584E">
      <w:pPr>
        <w:spacing w:line="240" w:lineRule="auto"/>
        <w:jc w:val="both"/>
        <w:rPr>
          <w:rFonts w:cs="Arial"/>
          <w:bCs/>
          <w:szCs w:val="20"/>
        </w:rPr>
      </w:pPr>
    </w:p>
    <w:p w14:paraId="563DC149" w14:textId="77777777" w:rsidR="0043584E" w:rsidRPr="00C959E2" w:rsidRDefault="0043584E" w:rsidP="0043584E">
      <w:pPr>
        <w:spacing w:line="240" w:lineRule="auto"/>
        <w:jc w:val="both"/>
        <w:rPr>
          <w:rFonts w:cs="Arial"/>
          <w:bCs/>
          <w:szCs w:val="20"/>
        </w:rPr>
      </w:pPr>
    </w:p>
    <w:p w14:paraId="1A2CFBD1" w14:textId="77777777" w:rsidR="0043584E" w:rsidRPr="00C959E2" w:rsidRDefault="0043584E" w:rsidP="0043584E">
      <w:pPr>
        <w:spacing w:line="240" w:lineRule="auto"/>
        <w:jc w:val="center"/>
        <w:rPr>
          <w:rFonts w:cs="Arial"/>
          <w:b/>
          <w:szCs w:val="20"/>
        </w:rPr>
      </w:pPr>
      <w:r w:rsidRPr="00C959E2">
        <w:rPr>
          <w:rFonts w:cs="Arial"/>
          <w:b/>
          <w:szCs w:val="20"/>
        </w:rPr>
        <w:t>KONČNA DOLOČBA</w:t>
      </w:r>
    </w:p>
    <w:p w14:paraId="4AC542CA" w14:textId="77777777" w:rsidR="0043584E" w:rsidRPr="00C959E2" w:rsidRDefault="0043584E" w:rsidP="0043584E">
      <w:pPr>
        <w:spacing w:line="240" w:lineRule="auto"/>
        <w:jc w:val="both"/>
        <w:rPr>
          <w:rFonts w:cs="Arial"/>
          <w:bCs/>
          <w:szCs w:val="20"/>
        </w:rPr>
      </w:pPr>
    </w:p>
    <w:p w14:paraId="0CA00C43" w14:textId="1BFE5816" w:rsidR="0043584E" w:rsidRPr="00C959E2" w:rsidRDefault="001441C5" w:rsidP="0043584E">
      <w:pPr>
        <w:spacing w:line="240" w:lineRule="auto"/>
        <w:jc w:val="center"/>
        <w:rPr>
          <w:rFonts w:cs="Arial"/>
          <w:b/>
          <w:szCs w:val="20"/>
        </w:rPr>
      </w:pPr>
      <w:r w:rsidRPr="00C959E2">
        <w:rPr>
          <w:rFonts w:cs="Arial"/>
          <w:b/>
          <w:szCs w:val="20"/>
        </w:rPr>
        <w:t>7</w:t>
      </w:r>
      <w:r w:rsidR="0043584E" w:rsidRPr="00C959E2">
        <w:rPr>
          <w:rFonts w:cs="Arial"/>
          <w:b/>
          <w:szCs w:val="20"/>
        </w:rPr>
        <w:t>. člen</w:t>
      </w:r>
    </w:p>
    <w:p w14:paraId="730327C0" w14:textId="77777777" w:rsidR="0043584E" w:rsidRPr="00C959E2" w:rsidRDefault="0043584E" w:rsidP="0043584E">
      <w:pPr>
        <w:spacing w:line="240" w:lineRule="auto"/>
        <w:jc w:val="center"/>
        <w:rPr>
          <w:rFonts w:cs="Arial"/>
          <w:b/>
          <w:szCs w:val="20"/>
        </w:rPr>
      </w:pPr>
      <w:r w:rsidRPr="00C959E2">
        <w:rPr>
          <w:rFonts w:cs="Arial"/>
          <w:b/>
          <w:szCs w:val="20"/>
        </w:rPr>
        <w:t>(začetek veljavnosti)</w:t>
      </w:r>
    </w:p>
    <w:p w14:paraId="5B18E08B" w14:textId="77777777" w:rsidR="0043584E" w:rsidRPr="00C959E2" w:rsidRDefault="0043584E" w:rsidP="0043584E">
      <w:pPr>
        <w:spacing w:line="240" w:lineRule="auto"/>
        <w:jc w:val="both"/>
        <w:rPr>
          <w:rFonts w:cs="Arial"/>
          <w:bCs/>
          <w:szCs w:val="20"/>
        </w:rPr>
      </w:pPr>
    </w:p>
    <w:p w14:paraId="646B0EA2" w14:textId="77777777" w:rsidR="0043584E" w:rsidRPr="00C959E2" w:rsidRDefault="0043584E" w:rsidP="0043584E">
      <w:pPr>
        <w:spacing w:line="240" w:lineRule="auto"/>
        <w:jc w:val="both"/>
        <w:rPr>
          <w:rFonts w:cs="Arial"/>
          <w:bCs/>
          <w:szCs w:val="20"/>
        </w:rPr>
      </w:pPr>
      <w:r w:rsidRPr="00C959E2">
        <w:rPr>
          <w:rFonts w:cs="Arial"/>
          <w:bCs/>
          <w:szCs w:val="20"/>
        </w:rPr>
        <w:t>Ta uredba začne veljati naslednji dan po objavi v Uradnem listu Republike Slovenije.</w:t>
      </w:r>
    </w:p>
    <w:p w14:paraId="7A1D4A65" w14:textId="77777777" w:rsidR="0043584E" w:rsidRPr="00C959E2" w:rsidRDefault="0043584E" w:rsidP="0043584E">
      <w:pPr>
        <w:spacing w:line="240" w:lineRule="auto"/>
        <w:jc w:val="both"/>
        <w:rPr>
          <w:rFonts w:cs="Arial"/>
          <w:bCs/>
          <w:szCs w:val="20"/>
        </w:rPr>
      </w:pPr>
    </w:p>
    <w:p w14:paraId="50BBF3F6" w14:textId="77777777" w:rsidR="0043584E" w:rsidRPr="00C959E2" w:rsidRDefault="0043584E" w:rsidP="0043584E">
      <w:pPr>
        <w:spacing w:line="240" w:lineRule="auto"/>
        <w:jc w:val="both"/>
        <w:rPr>
          <w:rFonts w:cs="Arial"/>
          <w:bCs/>
          <w:szCs w:val="20"/>
        </w:rPr>
      </w:pPr>
    </w:p>
    <w:p w14:paraId="558AF42A" w14:textId="77777777" w:rsidR="0043584E" w:rsidRPr="00C959E2" w:rsidRDefault="0043584E" w:rsidP="0043584E">
      <w:pPr>
        <w:spacing w:line="240" w:lineRule="auto"/>
        <w:jc w:val="both"/>
        <w:rPr>
          <w:rFonts w:cs="Arial"/>
          <w:bCs/>
          <w:szCs w:val="20"/>
        </w:rPr>
      </w:pPr>
    </w:p>
    <w:p w14:paraId="4EC5DA41" w14:textId="77777777" w:rsidR="0043584E" w:rsidRPr="00C959E2" w:rsidRDefault="0043584E" w:rsidP="0043584E">
      <w:pPr>
        <w:spacing w:line="240" w:lineRule="auto"/>
        <w:jc w:val="both"/>
        <w:rPr>
          <w:rFonts w:cs="Arial"/>
          <w:bCs/>
          <w:szCs w:val="20"/>
        </w:rPr>
      </w:pPr>
    </w:p>
    <w:p w14:paraId="1752D824" w14:textId="77777777" w:rsidR="0043584E" w:rsidRPr="00C959E2" w:rsidRDefault="0043584E" w:rsidP="0043584E">
      <w:pPr>
        <w:spacing w:line="240" w:lineRule="auto"/>
        <w:jc w:val="both"/>
        <w:rPr>
          <w:rFonts w:cs="Arial"/>
          <w:bCs/>
          <w:szCs w:val="20"/>
        </w:rPr>
      </w:pPr>
      <w:r w:rsidRPr="00C959E2">
        <w:rPr>
          <w:rFonts w:cs="Arial"/>
          <w:bCs/>
          <w:szCs w:val="20"/>
        </w:rPr>
        <w:t>Št.</w:t>
      </w:r>
    </w:p>
    <w:p w14:paraId="603A9F77" w14:textId="75C79456" w:rsidR="0043584E" w:rsidRPr="00C959E2" w:rsidRDefault="0043584E" w:rsidP="0043584E">
      <w:pPr>
        <w:spacing w:line="240" w:lineRule="auto"/>
        <w:jc w:val="both"/>
        <w:rPr>
          <w:rFonts w:cs="Arial"/>
          <w:b/>
          <w:szCs w:val="20"/>
        </w:rPr>
      </w:pPr>
      <w:r w:rsidRPr="00C959E2">
        <w:rPr>
          <w:rFonts w:cs="Arial"/>
          <w:bCs/>
          <w:szCs w:val="20"/>
        </w:rPr>
        <w:t xml:space="preserve">Ljubljana, dne </w:t>
      </w:r>
      <w:r w:rsidR="00373475" w:rsidRPr="00C959E2">
        <w:rPr>
          <w:rFonts w:cs="Arial"/>
          <w:bCs/>
          <w:szCs w:val="20"/>
        </w:rPr>
        <w:t>10</w:t>
      </w:r>
      <w:r w:rsidRPr="00C959E2">
        <w:rPr>
          <w:rFonts w:cs="Arial"/>
          <w:bCs/>
          <w:szCs w:val="20"/>
        </w:rPr>
        <w:t>. aprila 2024</w:t>
      </w:r>
    </w:p>
    <w:p w14:paraId="44046F86" w14:textId="77777777" w:rsidR="0043584E" w:rsidRPr="00C959E2" w:rsidRDefault="0043584E" w:rsidP="0043584E">
      <w:pPr>
        <w:rPr>
          <w:rFonts w:cs="Arial"/>
          <w:szCs w:val="20"/>
        </w:rPr>
      </w:pPr>
      <w:r w:rsidRPr="00C959E2">
        <w:rPr>
          <w:rFonts w:cs="Arial"/>
          <w:szCs w:val="20"/>
        </w:rPr>
        <w:t>EVA 2024-2570-0024</w:t>
      </w:r>
    </w:p>
    <w:p w14:paraId="7937329B" w14:textId="77777777" w:rsidR="0043584E" w:rsidRPr="00C959E2" w:rsidRDefault="0043584E" w:rsidP="0043584E">
      <w:pPr>
        <w:spacing w:line="240" w:lineRule="auto"/>
        <w:jc w:val="both"/>
        <w:rPr>
          <w:rFonts w:cs="Arial"/>
          <w:bCs/>
          <w:szCs w:val="20"/>
        </w:rPr>
      </w:pPr>
    </w:p>
    <w:p w14:paraId="559D56B9" w14:textId="77777777" w:rsidR="0043584E" w:rsidRPr="00C959E2" w:rsidRDefault="0043584E" w:rsidP="0043584E">
      <w:pPr>
        <w:spacing w:line="240" w:lineRule="auto"/>
        <w:jc w:val="both"/>
        <w:rPr>
          <w:rFonts w:cs="Arial"/>
          <w:bCs/>
          <w:szCs w:val="20"/>
        </w:rPr>
      </w:pPr>
    </w:p>
    <w:p w14:paraId="1014DF23" w14:textId="77777777" w:rsidR="0043584E" w:rsidRPr="00C959E2" w:rsidRDefault="0043584E" w:rsidP="0043584E">
      <w:pPr>
        <w:spacing w:line="240" w:lineRule="auto"/>
        <w:jc w:val="both"/>
        <w:rPr>
          <w:rFonts w:cs="Arial"/>
          <w:bCs/>
          <w:szCs w:val="20"/>
        </w:rPr>
      </w:pPr>
    </w:p>
    <w:p w14:paraId="0BC0F2B9" w14:textId="77777777" w:rsidR="0043584E" w:rsidRPr="00C959E2" w:rsidRDefault="0043584E" w:rsidP="0043584E">
      <w:pPr>
        <w:tabs>
          <w:tab w:val="center" w:pos="7088"/>
        </w:tabs>
        <w:spacing w:line="240" w:lineRule="auto"/>
        <w:rPr>
          <w:rFonts w:cs="Arial"/>
          <w:b/>
          <w:bCs/>
          <w:szCs w:val="20"/>
        </w:rPr>
      </w:pPr>
      <w:r w:rsidRPr="00C959E2">
        <w:rPr>
          <w:rFonts w:cs="Arial"/>
          <w:b/>
          <w:bCs/>
          <w:szCs w:val="20"/>
        </w:rPr>
        <w:tab/>
        <w:t>Vlada Republike Slovenije</w:t>
      </w:r>
    </w:p>
    <w:p w14:paraId="042C4EBF" w14:textId="77777777" w:rsidR="0043584E" w:rsidRPr="00C959E2" w:rsidRDefault="0043584E" w:rsidP="0043584E">
      <w:pPr>
        <w:tabs>
          <w:tab w:val="center" w:pos="7088"/>
        </w:tabs>
        <w:spacing w:line="240" w:lineRule="auto"/>
        <w:rPr>
          <w:rFonts w:cs="Arial"/>
          <w:b/>
          <w:bCs/>
          <w:szCs w:val="20"/>
        </w:rPr>
      </w:pPr>
      <w:r w:rsidRPr="00C959E2">
        <w:rPr>
          <w:rFonts w:cs="Arial"/>
          <w:b/>
          <w:bCs/>
          <w:szCs w:val="20"/>
        </w:rPr>
        <w:tab/>
        <w:t>dr. Robert Golob</w:t>
      </w:r>
    </w:p>
    <w:p w14:paraId="32D596F5" w14:textId="77777777" w:rsidR="0043584E" w:rsidRPr="00C959E2" w:rsidRDefault="0043584E" w:rsidP="0043584E">
      <w:pPr>
        <w:tabs>
          <w:tab w:val="center" w:pos="7088"/>
        </w:tabs>
        <w:spacing w:line="240" w:lineRule="auto"/>
        <w:rPr>
          <w:rFonts w:cs="Arial"/>
          <w:b/>
          <w:bCs/>
          <w:szCs w:val="20"/>
        </w:rPr>
      </w:pPr>
      <w:r w:rsidRPr="00C959E2">
        <w:rPr>
          <w:rFonts w:cs="Arial"/>
          <w:b/>
          <w:bCs/>
          <w:szCs w:val="20"/>
        </w:rPr>
        <w:tab/>
        <w:t>predsednik</w:t>
      </w:r>
    </w:p>
    <w:bookmarkEnd w:id="2"/>
    <w:p w14:paraId="710BA185" w14:textId="7930F99F" w:rsidR="00A76F98" w:rsidRPr="00C959E2" w:rsidRDefault="00A76F98">
      <w:pPr>
        <w:spacing w:after="160" w:line="259" w:lineRule="auto"/>
        <w:rPr>
          <w:rFonts w:cs="Arial"/>
          <w:szCs w:val="20"/>
        </w:rPr>
      </w:pPr>
      <w:r w:rsidRPr="00C959E2">
        <w:rPr>
          <w:rFonts w:cs="Arial"/>
          <w:szCs w:val="20"/>
        </w:rPr>
        <w:br w:type="page"/>
      </w:r>
    </w:p>
    <w:p w14:paraId="66E54644" w14:textId="77777777" w:rsidR="00A76F98" w:rsidRPr="00C959E2" w:rsidRDefault="00A76F98" w:rsidP="0043584E">
      <w:pPr>
        <w:tabs>
          <w:tab w:val="left" w:pos="708"/>
        </w:tabs>
        <w:spacing w:before="40" w:after="40" w:line="240" w:lineRule="auto"/>
        <w:rPr>
          <w:rFonts w:cs="Arial"/>
          <w:szCs w:val="20"/>
        </w:rPr>
      </w:pPr>
    </w:p>
    <w:p w14:paraId="470CF6DE" w14:textId="6C0759C4" w:rsidR="0043584E" w:rsidRPr="00C959E2" w:rsidRDefault="00BC624B" w:rsidP="0043584E">
      <w:pPr>
        <w:tabs>
          <w:tab w:val="left" w:pos="708"/>
        </w:tabs>
        <w:spacing w:before="40" w:after="40" w:line="240" w:lineRule="auto"/>
        <w:rPr>
          <w:rFonts w:cs="Arial"/>
          <w:szCs w:val="20"/>
        </w:rPr>
      </w:pPr>
      <w:r w:rsidRPr="00C959E2">
        <w:rPr>
          <w:rFonts w:cs="Arial"/>
          <w:szCs w:val="20"/>
        </w:rPr>
        <w:t>PR</w:t>
      </w:r>
      <w:r w:rsidR="001D2D01" w:rsidRPr="00C959E2">
        <w:rPr>
          <w:rFonts w:cs="Arial"/>
          <w:szCs w:val="20"/>
        </w:rPr>
        <w:t>I</w:t>
      </w:r>
      <w:r w:rsidRPr="00C959E2">
        <w:rPr>
          <w:rFonts w:cs="Arial"/>
          <w:szCs w:val="20"/>
        </w:rPr>
        <w:t>LOGA 6</w:t>
      </w:r>
    </w:p>
    <w:p w14:paraId="57676F86" w14:textId="77777777" w:rsidR="0043584E" w:rsidRPr="00C959E2" w:rsidRDefault="0043584E" w:rsidP="0043584E">
      <w:pPr>
        <w:tabs>
          <w:tab w:val="left" w:pos="708"/>
        </w:tabs>
        <w:spacing w:before="40" w:after="40" w:line="240" w:lineRule="auto"/>
        <w:rPr>
          <w:rFonts w:cs="Arial"/>
          <w:szCs w:val="20"/>
        </w:rPr>
      </w:pPr>
    </w:p>
    <w:p w14:paraId="50BF2C07" w14:textId="77777777" w:rsidR="001D2D01" w:rsidRPr="00C959E2" w:rsidRDefault="001D2D01" w:rsidP="0043584E">
      <w:pPr>
        <w:tabs>
          <w:tab w:val="left" w:pos="708"/>
        </w:tabs>
        <w:spacing w:before="40" w:after="40" w:line="240" w:lineRule="auto"/>
        <w:rPr>
          <w:rFonts w:eastAsia="Arial" w:cs="Arial"/>
          <w:szCs w:val="20"/>
        </w:rPr>
      </w:pPr>
      <w:r w:rsidRPr="00C959E2">
        <w:rPr>
          <w:rFonts w:eastAsia="Arial" w:cs="Arial"/>
          <w:szCs w:val="20"/>
        </w:rPr>
        <w:t>PRILOGA 6A</w:t>
      </w:r>
    </w:p>
    <w:p w14:paraId="7DCAF6B3" w14:textId="77777777" w:rsidR="001D2D01" w:rsidRPr="00C959E2" w:rsidRDefault="001D2D01" w:rsidP="0043584E">
      <w:pPr>
        <w:tabs>
          <w:tab w:val="left" w:pos="708"/>
        </w:tabs>
        <w:spacing w:before="40" w:after="40" w:line="240" w:lineRule="auto"/>
        <w:rPr>
          <w:rFonts w:eastAsia="Arial" w:cs="Arial"/>
          <w:b/>
          <w:bCs/>
          <w:szCs w:val="20"/>
        </w:rPr>
      </w:pPr>
    </w:p>
    <w:p w14:paraId="29AB04EF" w14:textId="58861A74" w:rsidR="0043584E" w:rsidRPr="00C959E2" w:rsidRDefault="00BC624B" w:rsidP="001D2D01">
      <w:pPr>
        <w:tabs>
          <w:tab w:val="left" w:pos="708"/>
        </w:tabs>
        <w:spacing w:before="40" w:after="40" w:line="240" w:lineRule="auto"/>
        <w:jc w:val="center"/>
        <w:rPr>
          <w:rFonts w:cs="Arial"/>
          <w:strike/>
          <w:szCs w:val="20"/>
        </w:rPr>
      </w:pPr>
      <w:r w:rsidRPr="00C959E2">
        <w:rPr>
          <w:rFonts w:eastAsia="Arial" w:cs="Arial"/>
          <w:b/>
          <w:bCs/>
          <w:szCs w:val="20"/>
        </w:rPr>
        <w:t xml:space="preserve">Obrazec s podatki </w:t>
      </w:r>
      <w:r w:rsidR="00E00197" w:rsidRPr="00C959E2">
        <w:rPr>
          <w:rFonts w:eastAsia="Arial" w:cs="Arial"/>
          <w:b/>
          <w:bCs/>
          <w:szCs w:val="20"/>
        </w:rPr>
        <w:t xml:space="preserve">občine in </w:t>
      </w:r>
      <w:r w:rsidRPr="00C959E2">
        <w:rPr>
          <w:rFonts w:eastAsia="Arial" w:cs="Arial"/>
          <w:b/>
          <w:bCs/>
          <w:szCs w:val="20"/>
        </w:rPr>
        <w:t>strošk</w:t>
      </w:r>
      <w:r w:rsidR="00E71378" w:rsidRPr="00C959E2">
        <w:rPr>
          <w:rFonts w:eastAsia="Arial" w:cs="Arial"/>
          <w:b/>
          <w:bCs/>
          <w:szCs w:val="20"/>
        </w:rPr>
        <w:t>ih</w:t>
      </w:r>
      <w:r w:rsidRPr="00C959E2">
        <w:rPr>
          <w:rFonts w:eastAsia="Arial" w:cs="Arial"/>
          <w:b/>
          <w:bCs/>
          <w:szCs w:val="20"/>
        </w:rPr>
        <w:t xml:space="preserve"> čiščenja smetenja</w:t>
      </w:r>
      <w:r w:rsidR="0026358B" w:rsidRPr="00C959E2">
        <w:rPr>
          <w:rFonts w:eastAsia="Arial" w:cs="Arial"/>
          <w:b/>
          <w:bCs/>
          <w:szCs w:val="20"/>
        </w:rPr>
        <w:t xml:space="preserve"> iz četrtega odstavka 10. člena te uredbe</w:t>
      </w:r>
    </w:p>
    <w:p w14:paraId="59D6CE94" w14:textId="77777777" w:rsidR="001D2D01" w:rsidRPr="00C959E2" w:rsidRDefault="001D2D01" w:rsidP="0043584E">
      <w:pPr>
        <w:tabs>
          <w:tab w:val="left" w:pos="708"/>
        </w:tabs>
        <w:spacing w:before="40" w:after="40" w:line="240" w:lineRule="auto"/>
        <w:rPr>
          <w:rFonts w:cs="Arial"/>
          <w:szCs w:val="20"/>
        </w:rPr>
      </w:pPr>
    </w:p>
    <w:p w14:paraId="36FEEEF6" w14:textId="2BB1AA16" w:rsidR="00E71378" w:rsidRPr="00C959E2" w:rsidRDefault="00E71378" w:rsidP="0043584E">
      <w:pPr>
        <w:tabs>
          <w:tab w:val="left" w:pos="708"/>
        </w:tabs>
        <w:spacing w:before="40" w:after="40" w:line="240" w:lineRule="auto"/>
        <w:rPr>
          <w:rFonts w:cs="Arial"/>
          <w:szCs w:val="20"/>
        </w:rPr>
      </w:pPr>
      <w:r w:rsidRPr="00C959E2">
        <w:rPr>
          <w:rFonts w:cs="Arial"/>
          <w:szCs w:val="20"/>
        </w:rPr>
        <w:t>V obrazec se zneski vpisujejo brez DDV.</w:t>
      </w:r>
    </w:p>
    <w:p w14:paraId="427E6CB2" w14:textId="77777777" w:rsidR="00E71378" w:rsidRPr="00C959E2" w:rsidRDefault="00E71378" w:rsidP="0043584E">
      <w:pPr>
        <w:tabs>
          <w:tab w:val="left" w:pos="708"/>
        </w:tabs>
        <w:spacing w:before="40" w:after="40" w:line="240" w:lineRule="auto"/>
        <w:rPr>
          <w:rFonts w:cs="Arial"/>
          <w:szCs w:val="20"/>
        </w:rPr>
      </w:pPr>
    </w:p>
    <w:tbl>
      <w:tblPr>
        <w:tblStyle w:val="Tabelamrea"/>
        <w:tblW w:w="0" w:type="auto"/>
        <w:tblLook w:val="04A0" w:firstRow="1" w:lastRow="0" w:firstColumn="1" w:lastColumn="0" w:noHBand="0" w:noVBand="1"/>
      </w:tblPr>
      <w:tblGrid>
        <w:gridCol w:w="2829"/>
        <w:gridCol w:w="1886"/>
        <w:gridCol w:w="1886"/>
        <w:gridCol w:w="1887"/>
      </w:tblGrid>
      <w:tr w:rsidR="00BA35B2" w:rsidRPr="00C959E2" w14:paraId="7F013993" w14:textId="77777777" w:rsidTr="00C3483E">
        <w:tc>
          <w:tcPr>
            <w:tcW w:w="2829" w:type="dxa"/>
          </w:tcPr>
          <w:p w14:paraId="4A026473" w14:textId="3F189691" w:rsidR="00BA35B2" w:rsidRPr="00C959E2" w:rsidRDefault="00BA35B2" w:rsidP="0043584E">
            <w:pPr>
              <w:tabs>
                <w:tab w:val="left" w:pos="708"/>
              </w:tabs>
              <w:spacing w:before="40" w:after="40" w:line="240" w:lineRule="auto"/>
              <w:rPr>
                <w:rFonts w:cs="Arial"/>
                <w:szCs w:val="20"/>
              </w:rPr>
            </w:pPr>
            <w:r w:rsidRPr="00C959E2">
              <w:rPr>
                <w:rFonts w:cs="Arial"/>
                <w:szCs w:val="20"/>
              </w:rPr>
              <w:t>IME OBČINE</w:t>
            </w:r>
          </w:p>
        </w:tc>
        <w:tc>
          <w:tcPr>
            <w:tcW w:w="5659" w:type="dxa"/>
            <w:gridSpan w:val="3"/>
          </w:tcPr>
          <w:p w14:paraId="65AB7DAD" w14:textId="77777777" w:rsidR="00BA35B2" w:rsidRPr="00C959E2" w:rsidRDefault="00BA35B2" w:rsidP="0043584E">
            <w:pPr>
              <w:tabs>
                <w:tab w:val="left" w:pos="708"/>
              </w:tabs>
              <w:spacing w:before="40" w:after="40" w:line="240" w:lineRule="auto"/>
              <w:rPr>
                <w:rFonts w:cs="Arial"/>
                <w:szCs w:val="20"/>
              </w:rPr>
            </w:pPr>
          </w:p>
        </w:tc>
      </w:tr>
      <w:tr w:rsidR="00BA35B2" w:rsidRPr="00C959E2" w14:paraId="14DAB8AA" w14:textId="77777777" w:rsidTr="00BC23F0">
        <w:tc>
          <w:tcPr>
            <w:tcW w:w="2829" w:type="dxa"/>
          </w:tcPr>
          <w:p w14:paraId="04E55FB8" w14:textId="0EB59D94" w:rsidR="00BA35B2" w:rsidRPr="00C959E2" w:rsidRDefault="00BA35B2" w:rsidP="0043584E">
            <w:pPr>
              <w:tabs>
                <w:tab w:val="left" w:pos="708"/>
              </w:tabs>
              <w:spacing w:before="40" w:after="40" w:line="240" w:lineRule="auto"/>
              <w:rPr>
                <w:rFonts w:cs="Arial"/>
                <w:szCs w:val="20"/>
              </w:rPr>
            </w:pPr>
            <w:r w:rsidRPr="00C959E2">
              <w:rPr>
                <w:rFonts w:cs="Arial"/>
                <w:szCs w:val="20"/>
              </w:rPr>
              <w:t>POROČANJE ZA KOLEDARSKO LETO</w:t>
            </w:r>
          </w:p>
        </w:tc>
        <w:tc>
          <w:tcPr>
            <w:tcW w:w="5659" w:type="dxa"/>
            <w:gridSpan w:val="3"/>
          </w:tcPr>
          <w:p w14:paraId="04F70DD8" w14:textId="77777777" w:rsidR="00BA35B2" w:rsidRPr="00C959E2" w:rsidRDefault="00BA35B2" w:rsidP="0043584E">
            <w:pPr>
              <w:tabs>
                <w:tab w:val="left" w:pos="708"/>
              </w:tabs>
              <w:spacing w:before="40" w:after="40" w:line="240" w:lineRule="auto"/>
              <w:rPr>
                <w:rFonts w:cs="Arial"/>
                <w:szCs w:val="20"/>
              </w:rPr>
            </w:pPr>
          </w:p>
        </w:tc>
      </w:tr>
      <w:tr w:rsidR="00BA35B2" w:rsidRPr="00C959E2" w14:paraId="5FFACDBE" w14:textId="77777777" w:rsidTr="006B47E7">
        <w:tc>
          <w:tcPr>
            <w:tcW w:w="2829" w:type="dxa"/>
          </w:tcPr>
          <w:p w14:paraId="6D0AB389" w14:textId="6DE8B4CA" w:rsidR="00BA35B2" w:rsidRPr="00C959E2" w:rsidRDefault="00BA35B2" w:rsidP="0043584E">
            <w:pPr>
              <w:tabs>
                <w:tab w:val="left" w:pos="708"/>
              </w:tabs>
              <w:spacing w:before="40" w:after="40" w:line="240" w:lineRule="auto"/>
              <w:rPr>
                <w:rFonts w:cs="Arial"/>
                <w:szCs w:val="20"/>
              </w:rPr>
            </w:pPr>
            <w:r w:rsidRPr="00C959E2">
              <w:rPr>
                <w:rFonts w:cs="Arial"/>
                <w:szCs w:val="20"/>
              </w:rPr>
              <w:t>ŠTEVILO PREBIVALCEV</w:t>
            </w:r>
          </w:p>
        </w:tc>
        <w:tc>
          <w:tcPr>
            <w:tcW w:w="5659" w:type="dxa"/>
            <w:gridSpan w:val="3"/>
          </w:tcPr>
          <w:p w14:paraId="7FE3C49E" w14:textId="77777777" w:rsidR="00BA35B2" w:rsidRPr="00C959E2" w:rsidRDefault="00BA35B2" w:rsidP="0043584E">
            <w:pPr>
              <w:tabs>
                <w:tab w:val="left" w:pos="708"/>
              </w:tabs>
              <w:spacing w:before="40" w:after="40" w:line="240" w:lineRule="auto"/>
              <w:rPr>
                <w:rFonts w:cs="Arial"/>
                <w:szCs w:val="20"/>
              </w:rPr>
            </w:pPr>
          </w:p>
        </w:tc>
      </w:tr>
      <w:tr w:rsidR="00BA35B2" w:rsidRPr="00C959E2" w14:paraId="0745230D" w14:textId="77777777" w:rsidTr="00046E60">
        <w:tc>
          <w:tcPr>
            <w:tcW w:w="2829" w:type="dxa"/>
          </w:tcPr>
          <w:p w14:paraId="33B3E50A" w14:textId="6F2D1F4C" w:rsidR="00BA35B2" w:rsidRPr="00C959E2" w:rsidRDefault="00BA35B2" w:rsidP="00E00197">
            <w:pPr>
              <w:tabs>
                <w:tab w:val="left" w:pos="708"/>
              </w:tabs>
              <w:spacing w:before="40" w:after="40" w:line="240" w:lineRule="auto"/>
              <w:rPr>
                <w:rFonts w:cs="Arial"/>
                <w:szCs w:val="20"/>
              </w:rPr>
            </w:pPr>
            <w:r w:rsidRPr="00C959E2">
              <w:rPr>
                <w:rFonts w:cs="Arial"/>
                <w:szCs w:val="20"/>
              </w:rPr>
              <w:t>NAZIV IZVAJALCA JAVNE SLUŽBE VZDRŽEVANJA IN ČIŠČENJA JAVNIH POVRŠIN</w:t>
            </w:r>
          </w:p>
        </w:tc>
        <w:tc>
          <w:tcPr>
            <w:tcW w:w="5659" w:type="dxa"/>
            <w:gridSpan w:val="3"/>
          </w:tcPr>
          <w:p w14:paraId="52CFC1A8" w14:textId="77777777" w:rsidR="00BA35B2" w:rsidRPr="00C959E2" w:rsidRDefault="00BA35B2" w:rsidP="0043584E">
            <w:pPr>
              <w:tabs>
                <w:tab w:val="left" w:pos="708"/>
              </w:tabs>
              <w:spacing w:before="40" w:after="40" w:line="240" w:lineRule="auto"/>
              <w:rPr>
                <w:rFonts w:cs="Arial"/>
                <w:szCs w:val="20"/>
              </w:rPr>
            </w:pPr>
          </w:p>
        </w:tc>
      </w:tr>
      <w:tr w:rsidR="00BA35B2" w:rsidRPr="00C959E2" w14:paraId="6BAC26B3" w14:textId="77777777" w:rsidTr="00B4559D">
        <w:tc>
          <w:tcPr>
            <w:tcW w:w="2829" w:type="dxa"/>
          </w:tcPr>
          <w:p w14:paraId="025E551C" w14:textId="665F5C0A" w:rsidR="00BA35B2" w:rsidRPr="00C959E2" w:rsidRDefault="00BA35B2" w:rsidP="0043584E">
            <w:pPr>
              <w:tabs>
                <w:tab w:val="left" w:pos="708"/>
              </w:tabs>
              <w:spacing w:before="40" w:after="40" w:line="240" w:lineRule="auto"/>
              <w:rPr>
                <w:rFonts w:cs="Arial"/>
                <w:szCs w:val="20"/>
              </w:rPr>
            </w:pPr>
            <w:r w:rsidRPr="00C959E2">
              <w:rPr>
                <w:rFonts w:cs="Arial"/>
                <w:szCs w:val="20"/>
              </w:rPr>
              <w:t>NASLOV IZVAJALCA</w:t>
            </w:r>
          </w:p>
        </w:tc>
        <w:tc>
          <w:tcPr>
            <w:tcW w:w="5659" w:type="dxa"/>
            <w:gridSpan w:val="3"/>
          </w:tcPr>
          <w:p w14:paraId="5F12B4BA" w14:textId="77777777" w:rsidR="00BA35B2" w:rsidRPr="00C959E2" w:rsidRDefault="00BA35B2" w:rsidP="0043584E">
            <w:pPr>
              <w:tabs>
                <w:tab w:val="left" w:pos="708"/>
              </w:tabs>
              <w:spacing w:before="40" w:after="40" w:line="240" w:lineRule="auto"/>
              <w:rPr>
                <w:rFonts w:cs="Arial"/>
                <w:szCs w:val="20"/>
              </w:rPr>
            </w:pPr>
          </w:p>
        </w:tc>
      </w:tr>
      <w:tr w:rsidR="00BA35B2" w:rsidRPr="00C959E2" w14:paraId="13C2B5F6" w14:textId="77777777" w:rsidTr="007473D1">
        <w:tc>
          <w:tcPr>
            <w:tcW w:w="2829" w:type="dxa"/>
          </w:tcPr>
          <w:p w14:paraId="465586C8" w14:textId="0E126CA3" w:rsidR="00BA35B2" w:rsidRPr="00C959E2" w:rsidRDefault="00BA35B2" w:rsidP="0043584E">
            <w:pPr>
              <w:tabs>
                <w:tab w:val="left" w:pos="708"/>
              </w:tabs>
              <w:spacing w:before="40" w:after="40" w:line="240" w:lineRule="auto"/>
              <w:rPr>
                <w:rFonts w:cs="Arial"/>
                <w:szCs w:val="20"/>
              </w:rPr>
            </w:pPr>
            <w:r w:rsidRPr="00C959E2">
              <w:rPr>
                <w:rFonts w:cs="Arial"/>
                <w:szCs w:val="20"/>
              </w:rPr>
              <w:t>VIŠINA CELOTNEGA PRORAČUNA OBČINE</w:t>
            </w:r>
          </w:p>
        </w:tc>
        <w:tc>
          <w:tcPr>
            <w:tcW w:w="5659" w:type="dxa"/>
            <w:gridSpan w:val="3"/>
          </w:tcPr>
          <w:p w14:paraId="2A0B6F89" w14:textId="77777777" w:rsidR="00BA35B2" w:rsidRPr="00C959E2" w:rsidRDefault="00BA35B2" w:rsidP="0043584E">
            <w:pPr>
              <w:tabs>
                <w:tab w:val="left" w:pos="708"/>
              </w:tabs>
              <w:spacing w:before="40" w:after="40" w:line="240" w:lineRule="auto"/>
              <w:rPr>
                <w:rFonts w:cs="Arial"/>
                <w:szCs w:val="20"/>
              </w:rPr>
            </w:pPr>
          </w:p>
        </w:tc>
      </w:tr>
      <w:tr w:rsidR="00BA35B2" w:rsidRPr="00C959E2" w14:paraId="5D89FC3E" w14:textId="77777777" w:rsidTr="00E271A9">
        <w:tc>
          <w:tcPr>
            <w:tcW w:w="2829" w:type="dxa"/>
          </w:tcPr>
          <w:p w14:paraId="0DEAAB73" w14:textId="74CD21FB" w:rsidR="00BA35B2" w:rsidRPr="00C959E2" w:rsidRDefault="00BA35B2" w:rsidP="0043584E">
            <w:pPr>
              <w:tabs>
                <w:tab w:val="left" w:pos="708"/>
              </w:tabs>
              <w:spacing w:before="40" w:after="40" w:line="240" w:lineRule="auto"/>
              <w:rPr>
                <w:rFonts w:cs="Arial"/>
                <w:szCs w:val="20"/>
              </w:rPr>
            </w:pPr>
            <w:r w:rsidRPr="00C959E2">
              <w:rPr>
                <w:rFonts w:cs="Arial"/>
                <w:szCs w:val="20"/>
              </w:rPr>
              <w:t>VIŠINA PRORAČUNA ZA JAVNO SLUŽBO ČIŠČENJA IN VZDRŽEVANJA JAVNIH POVRŠIN</w:t>
            </w:r>
          </w:p>
        </w:tc>
        <w:tc>
          <w:tcPr>
            <w:tcW w:w="5659" w:type="dxa"/>
            <w:gridSpan w:val="3"/>
          </w:tcPr>
          <w:p w14:paraId="27FE3026" w14:textId="77777777" w:rsidR="00BA35B2" w:rsidRPr="00C959E2" w:rsidRDefault="00BA35B2" w:rsidP="0043584E">
            <w:pPr>
              <w:tabs>
                <w:tab w:val="left" w:pos="708"/>
              </w:tabs>
              <w:spacing w:before="40" w:after="40" w:line="240" w:lineRule="auto"/>
              <w:rPr>
                <w:rFonts w:cs="Arial"/>
                <w:szCs w:val="20"/>
              </w:rPr>
            </w:pPr>
          </w:p>
        </w:tc>
      </w:tr>
      <w:tr w:rsidR="00BA35B2" w:rsidRPr="00C959E2" w14:paraId="7660DE5B" w14:textId="77777777" w:rsidTr="005E153A">
        <w:tc>
          <w:tcPr>
            <w:tcW w:w="2829" w:type="dxa"/>
          </w:tcPr>
          <w:p w14:paraId="119EB995" w14:textId="7C9D7FA2" w:rsidR="00BA35B2" w:rsidRPr="00C959E2" w:rsidRDefault="00BA35B2" w:rsidP="0043584E">
            <w:pPr>
              <w:tabs>
                <w:tab w:val="left" w:pos="708"/>
              </w:tabs>
              <w:spacing w:before="40" w:after="40" w:line="240" w:lineRule="auto"/>
              <w:rPr>
                <w:rFonts w:cs="Arial"/>
                <w:szCs w:val="20"/>
              </w:rPr>
            </w:pPr>
            <w:r w:rsidRPr="00C959E2">
              <w:rPr>
                <w:rFonts w:cs="Arial"/>
                <w:szCs w:val="20"/>
              </w:rPr>
              <w:t xml:space="preserve">ZNESEK PORABLJENIH SREDSTEV ZA ČIŠČENJE SMETENJA (PRAZNJENJE KOŠEV) </w:t>
            </w:r>
          </w:p>
        </w:tc>
        <w:tc>
          <w:tcPr>
            <w:tcW w:w="5659" w:type="dxa"/>
            <w:gridSpan w:val="3"/>
          </w:tcPr>
          <w:p w14:paraId="35D98F72" w14:textId="77777777" w:rsidR="00BA35B2" w:rsidRPr="00C959E2" w:rsidRDefault="00BA35B2" w:rsidP="0043584E">
            <w:pPr>
              <w:tabs>
                <w:tab w:val="left" w:pos="708"/>
              </w:tabs>
              <w:spacing w:before="40" w:after="40" w:line="240" w:lineRule="auto"/>
              <w:rPr>
                <w:rFonts w:cs="Arial"/>
                <w:szCs w:val="20"/>
              </w:rPr>
            </w:pPr>
          </w:p>
        </w:tc>
      </w:tr>
      <w:tr w:rsidR="00BA35B2" w:rsidRPr="00C959E2" w14:paraId="44F9214E" w14:textId="77777777" w:rsidTr="00F4569C">
        <w:tc>
          <w:tcPr>
            <w:tcW w:w="2829" w:type="dxa"/>
          </w:tcPr>
          <w:p w14:paraId="7D3F3002" w14:textId="413667F5" w:rsidR="00BA35B2" w:rsidRPr="00C959E2" w:rsidRDefault="00BA35B2" w:rsidP="0043584E">
            <w:pPr>
              <w:tabs>
                <w:tab w:val="left" w:pos="708"/>
              </w:tabs>
              <w:spacing w:before="40" w:after="40" w:line="240" w:lineRule="auto"/>
              <w:rPr>
                <w:rFonts w:cs="Arial"/>
                <w:szCs w:val="20"/>
              </w:rPr>
            </w:pPr>
            <w:r w:rsidRPr="00C959E2">
              <w:rPr>
                <w:rFonts w:cs="Arial"/>
                <w:szCs w:val="20"/>
              </w:rPr>
              <w:t xml:space="preserve">ZNESEK PORABLJENIH SREDSTEV ZA ČIŠČENJE SMETENJA (POMETI) </w:t>
            </w:r>
          </w:p>
        </w:tc>
        <w:tc>
          <w:tcPr>
            <w:tcW w:w="5659" w:type="dxa"/>
            <w:gridSpan w:val="3"/>
          </w:tcPr>
          <w:p w14:paraId="32ECE425" w14:textId="77777777" w:rsidR="00BA35B2" w:rsidRPr="00C959E2" w:rsidRDefault="00BA35B2" w:rsidP="0043584E">
            <w:pPr>
              <w:tabs>
                <w:tab w:val="left" w:pos="708"/>
              </w:tabs>
              <w:spacing w:before="40" w:after="40" w:line="240" w:lineRule="auto"/>
              <w:rPr>
                <w:rFonts w:cs="Arial"/>
                <w:szCs w:val="20"/>
              </w:rPr>
            </w:pPr>
          </w:p>
        </w:tc>
      </w:tr>
      <w:tr w:rsidR="00BA35B2" w:rsidRPr="00C959E2" w14:paraId="79CAD466" w14:textId="77777777" w:rsidTr="00E751B0">
        <w:tc>
          <w:tcPr>
            <w:tcW w:w="2829" w:type="dxa"/>
          </w:tcPr>
          <w:p w14:paraId="247F7A37" w14:textId="0D390A16" w:rsidR="00BA35B2" w:rsidRPr="00C959E2" w:rsidRDefault="00BA35B2" w:rsidP="0043584E">
            <w:pPr>
              <w:tabs>
                <w:tab w:val="left" w:pos="708"/>
              </w:tabs>
              <w:spacing w:before="40" w:after="40" w:line="240" w:lineRule="auto"/>
              <w:rPr>
                <w:rFonts w:cs="Arial"/>
                <w:szCs w:val="20"/>
              </w:rPr>
            </w:pPr>
            <w:r w:rsidRPr="00C959E2">
              <w:rPr>
                <w:rFonts w:cs="Arial"/>
                <w:szCs w:val="20"/>
              </w:rPr>
              <w:t>POVRŠINA JAVNIH POVRŠIN (km</w:t>
            </w:r>
            <w:r w:rsidRPr="00C959E2">
              <w:rPr>
                <w:rFonts w:cs="Arial"/>
                <w:szCs w:val="20"/>
                <w:vertAlign w:val="superscript"/>
              </w:rPr>
              <w:t>2</w:t>
            </w:r>
            <w:r w:rsidRPr="00C959E2">
              <w:rPr>
                <w:rFonts w:cs="Arial"/>
                <w:szCs w:val="20"/>
              </w:rPr>
              <w:t>)</w:t>
            </w:r>
          </w:p>
        </w:tc>
        <w:tc>
          <w:tcPr>
            <w:tcW w:w="5659" w:type="dxa"/>
            <w:gridSpan w:val="3"/>
          </w:tcPr>
          <w:p w14:paraId="5ABF591F" w14:textId="77777777" w:rsidR="00BA35B2" w:rsidRPr="00C959E2" w:rsidRDefault="00BA35B2" w:rsidP="0043584E">
            <w:pPr>
              <w:tabs>
                <w:tab w:val="left" w:pos="708"/>
              </w:tabs>
              <w:spacing w:before="40" w:after="40" w:line="240" w:lineRule="auto"/>
              <w:rPr>
                <w:rFonts w:cs="Arial"/>
                <w:szCs w:val="20"/>
              </w:rPr>
            </w:pPr>
          </w:p>
        </w:tc>
      </w:tr>
      <w:tr w:rsidR="00BA35B2" w:rsidRPr="00C959E2" w14:paraId="69B3AA69" w14:textId="77777777" w:rsidTr="000B34C0">
        <w:tc>
          <w:tcPr>
            <w:tcW w:w="2829" w:type="dxa"/>
          </w:tcPr>
          <w:p w14:paraId="2194FF0E" w14:textId="5CCF822B" w:rsidR="00BA35B2" w:rsidRPr="00C959E2" w:rsidRDefault="00BA35B2" w:rsidP="0043584E">
            <w:pPr>
              <w:tabs>
                <w:tab w:val="left" w:pos="708"/>
              </w:tabs>
              <w:spacing w:before="40" w:after="40" w:line="240" w:lineRule="auto"/>
              <w:rPr>
                <w:rFonts w:cs="Arial"/>
                <w:szCs w:val="20"/>
              </w:rPr>
            </w:pPr>
            <w:r w:rsidRPr="00C959E2">
              <w:rPr>
                <w:rFonts w:cs="Arial"/>
                <w:szCs w:val="20"/>
              </w:rPr>
              <w:t>ŠTEVILO KOŠEV NA JAVNIH POVRŠINAH</w:t>
            </w:r>
          </w:p>
        </w:tc>
        <w:tc>
          <w:tcPr>
            <w:tcW w:w="5659" w:type="dxa"/>
            <w:gridSpan w:val="3"/>
          </w:tcPr>
          <w:p w14:paraId="4359DE58" w14:textId="77777777" w:rsidR="00BA35B2" w:rsidRPr="00C959E2" w:rsidRDefault="00BA35B2" w:rsidP="0043584E">
            <w:pPr>
              <w:tabs>
                <w:tab w:val="left" w:pos="708"/>
              </w:tabs>
              <w:spacing w:before="40" w:after="40" w:line="240" w:lineRule="auto"/>
              <w:rPr>
                <w:rFonts w:cs="Arial"/>
                <w:szCs w:val="20"/>
              </w:rPr>
            </w:pPr>
          </w:p>
        </w:tc>
      </w:tr>
      <w:tr w:rsidR="00BA35B2" w:rsidRPr="00C959E2" w14:paraId="23E68D21" w14:textId="77777777" w:rsidTr="007028F7">
        <w:tc>
          <w:tcPr>
            <w:tcW w:w="2829" w:type="dxa"/>
          </w:tcPr>
          <w:p w14:paraId="2C9D732F" w14:textId="2BD67E68" w:rsidR="00BA35B2" w:rsidRPr="00C959E2" w:rsidRDefault="00BA35B2" w:rsidP="0043584E">
            <w:pPr>
              <w:tabs>
                <w:tab w:val="left" w:pos="708"/>
              </w:tabs>
              <w:spacing w:before="40" w:after="40" w:line="240" w:lineRule="auto"/>
              <w:rPr>
                <w:rFonts w:cs="Arial"/>
                <w:szCs w:val="20"/>
              </w:rPr>
            </w:pPr>
            <w:r w:rsidRPr="00C959E2">
              <w:rPr>
                <w:rFonts w:cs="Arial"/>
                <w:szCs w:val="20"/>
              </w:rPr>
              <w:t xml:space="preserve">ZNESEK PORABLJENIH SREDSTEV ZA ČIŠČENJE SMETENJA V PRETEKLIH TREH LETIH (PRAZNJENJE KOŠEV) </w:t>
            </w:r>
          </w:p>
        </w:tc>
        <w:tc>
          <w:tcPr>
            <w:tcW w:w="1886" w:type="dxa"/>
          </w:tcPr>
          <w:p w14:paraId="4583E2E9" w14:textId="77777777" w:rsidR="00BA35B2" w:rsidRPr="00C959E2" w:rsidRDefault="00BA35B2" w:rsidP="0043584E">
            <w:pPr>
              <w:tabs>
                <w:tab w:val="left" w:pos="708"/>
              </w:tabs>
              <w:spacing w:before="40" w:after="40" w:line="240" w:lineRule="auto"/>
              <w:rPr>
                <w:rFonts w:cs="Arial"/>
                <w:szCs w:val="20"/>
              </w:rPr>
            </w:pPr>
            <w:r w:rsidRPr="00C959E2">
              <w:rPr>
                <w:rFonts w:cs="Arial"/>
                <w:szCs w:val="20"/>
              </w:rPr>
              <w:t>LETO:</w:t>
            </w:r>
          </w:p>
          <w:p w14:paraId="2103E339" w14:textId="77777777" w:rsidR="00BA35B2" w:rsidRPr="00C959E2" w:rsidRDefault="00BA35B2" w:rsidP="0043584E">
            <w:pPr>
              <w:tabs>
                <w:tab w:val="left" w:pos="708"/>
              </w:tabs>
              <w:spacing w:before="40" w:after="40" w:line="240" w:lineRule="auto"/>
              <w:rPr>
                <w:rFonts w:cs="Arial"/>
                <w:szCs w:val="20"/>
              </w:rPr>
            </w:pPr>
          </w:p>
          <w:p w14:paraId="3973D861" w14:textId="09C4BB68" w:rsidR="00BA35B2" w:rsidRPr="00C959E2" w:rsidRDefault="00BA35B2" w:rsidP="0043584E">
            <w:pPr>
              <w:tabs>
                <w:tab w:val="left" w:pos="708"/>
              </w:tabs>
              <w:spacing w:before="40" w:after="40" w:line="240" w:lineRule="auto"/>
              <w:rPr>
                <w:rFonts w:cs="Arial"/>
                <w:szCs w:val="20"/>
              </w:rPr>
            </w:pPr>
            <w:r w:rsidRPr="00C959E2">
              <w:rPr>
                <w:rFonts w:cs="Arial"/>
                <w:szCs w:val="20"/>
              </w:rPr>
              <w:t>ZNESEK:</w:t>
            </w:r>
          </w:p>
        </w:tc>
        <w:tc>
          <w:tcPr>
            <w:tcW w:w="1886" w:type="dxa"/>
          </w:tcPr>
          <w:p w14:paraId="764885F9" w14:textId="77777777" w:rsidR="001D2D01" w:rsidRPr="00C959E2" w:rsidRDefault="001D2D01" w:rsidP="001D2D01">
            <w:pPr>
              <w:tabs>
                <w:tab w:val="left" w:pos="708"/>
              </w:tabs>
              <w:spacing w:before="40" w:after="40" w:line="240" w:lineRule="auto"/>
              <w:rPr>
                <w:rFonts w:cs="Arial"/>
                <w:szCs w:val="20"/>
              </w:rPr>
            </w:pPr>
            <w:r w:rsidRPr="00C959E2">
              <w:rPr>
                <w:rFonts w:cs="Arial"/>
                <w:szCs w:val="20"/>
              </w:rPr>
              <w:t>LETO:</w:t>
            </w:r>
          </w:p>
          <w:p w14:paraId="57488E67" w14:textId="77777777" w:rsidR="001D2D01" w:rsidRPr="00C959E2" w:rsidRDefault="001D2D01" w:rsidP="001D2D01">
            <w:pPr>
              <w:tabs>
                <w:tab w:val="left" w:pos="708"/>
              </w:tabs>
              <w:spacing w:before="40" w:after="40" w:line="240" w:lineRule="auto"/>
              <w:rPr>
                <w:rFonts w:cs="Arial"/>
                <w:szCs w:val="20"/>
              </w:rPr>
            </w:pPr>
          </w:p>
          <w:p w14:paraId="2C40D7B5" w14:textId="158BE375" w:rsidR="00BA35B2" w:rsidRPr="00C959E2" w:rsidRDefault="001D2D01" w:rsidP="001D2D01">
            <w:pPr>
              <w:tabs>
                <w:tab w:val="left" w:pos="708"/>
              </w:tabs>
              <w:spacing w:before="40" w:after="40" w:line="240" w:lineRule="auto"/>
              <w:rPr>
                <w:rFonts w:cs="Arial"/>
                <w:szCs w:val="20"/>
              </w:rPr>
            </w:pPr>
            <w:r w:rsidRPr="00C959E2">
              <w:rPr>
                <w:rFonts w:cs="Arial"/>
                <w:szCs w:val="20"/>
              </w:rPr>
              <w:t>ZNESEK:</w:t>
            </w:r>
          </w:p>
        </w:tc>
        <w:tc>
          <w:tcPr>
            <w:tcW w:w="1887" w:type="dxa"/>
          </w:tcPr>
          <w:p w14:paraId="32A1B168" w14:textId="77777777" w:rsidR="001D2D01" w:rsidRPr="00C959E2" w:rsidRDefault="001D2D01" w:rsidP="001D2D01">
            <w:pPr>
              <w:tabs>
                <w:tab w:val="left" w:pos="708"/>
              </w:tabs>
              <w:spacing w:before="40" w:after="40" w:line="240" w:lineRule="auto"/>
              <w:rPr>
                <w:rFonts w:cs="Arial"/>
                <w:szCs w:val="20"/>
              </w:rPr>
            </w:pPr>
            <w:r w:rsidRPr="00C959E2">
              <w:rPr>
                <w:rFonts w:cs="Arial"/>
                <w:szCs w:val="20"/>
              </w:rPr>
              <w:t>LETO:</w:t>
            </w:r>
          </w:p>
          <w:p w14:paraId="001FBB93" w14:textId="77777777" w:rsidR="001D2D01" w:rsidRPr="00C959E2" w:rsidRDefault="001D2D01" w:rsidP="001D2D01">
            <w:pPr>
              <w:tabs>
                <w:tab w:val="left" w:pos="708"/>
              </w:tabs>
              <w:spacing w:before="40" w:after="40" w:line="240" w:lineRule="auto"/>
              <w:rPr>
                <w:rFonts w:cs="Arial"/>
                <w:szCs w:val="20"/>
              </w:rPr>
            </w:pPr>
          </w:p>
          <w:p w14:paraId="762FD40A" w14:textId="5C6BB33E" w:rsidR="00BA35B2" w:rsidRPr="00C959E2" w:rsidRDefault="001D2D01" w:rsidP="001D2D01">
            <w:pPr>
              <w:tabs>
                <w:tab w:val="left" w:pos="708"/>
              </w:tabs>
              <w:spacing w:before="40" w:after="40" w:line="240" w:lineRule="auto"/>
              <w:rPr>
                <w:rFonts w:cs="Arial"/>
                <w:szCs w:val="20"/>
              </w:rPr>
            </w:pPr>
            <w:r w:rsidRPr="00C959E2">
              <w:rPr>
                <w:rFonts w:cs="Arial"/>
                <w:szCs w:val="20"/>
              </w:rPr>
              <w:t>ZNESEK:</w:t>
            </w:r>
          </w:p>
        </w:tc>
      </w:tr>
      <w:tr w:rsidR="00BA35B2" w:rsidRPr="00C959E2" w14:paraId="5D85AC5E" w14:textId="77777777" w:rsidTr="00AA7BA5">
        <w:tc>
          <w:tcPr>
            <w:tcW w:w="2829" w:type="dxa"/>
          </w:tcPr>
          <w:p w14:paraId="5EC0EA73" w14:textId="5EBC1639" w:rsidR="00BA35B2" w:rsidRPr="00C959E2" w:rsidRDefault="00BA35B2" w:rsidP="0043584E">
            <w:pPr>
              <w:tabs>
                <w:tab w:val="left" w:pos="708"/>
              </w:tabs>
              <w:spacing w:before="40" w:after="40" w:line="240" w:lineRule="auto"/>
              <w:rPr>
                <w:rFonts w:cs="Arial"/>
                <w:szCs w:val="20"/>
              </w:rPr>
            </w:pPr>
            <w:r w:rsidRPr="00C959E2">
              <w:rPr>
                <w:rFonts w:cs="Arial"/>
                <w:szCs w:val="20"/>
              </w:rPr>
              <w:t xml:space="preserve">ZNESEK PORABLJENIH SREDSTEV ZA ČIŠČENJE SMETENJA V PRETEKLIH TREH LETIH (POMETI) </w:t>
            </w:r>
          </w:p>
        </w:tc>
        <w:tc>
          <w:tcPr>
            <w:tcW w:w="1886" w:type="dxa"/>
          </w:tcPr>
          <w:p w14:paraId="2AC83E3F" w14:textId="77777777" w:rsidR="001D2D01" w:rsidRPr="00C959E2" w:rsidRDefault="001D2D01" w:rsidP="001D2D01">
            <w:pPr>
              <w:tabs>
                <w:tab w:val="left" w:pos="708"/>
              </w:tabs>
              <w:spacing w:before="40" w:after="40" w:line="240" w:lineRule="auto"/>
              <w:rPr>
                <w:rFonts w:cs="Arial"/>
                <w:szCs w:val="20"/>
              </w:rPr>
            </w:pPr>
            <w:r w:rsidRPr="00C959E2">
              <w:rPr>
                <w:rFonts w:cs="Arial"/>
                <w:szCs w:val="20"/>
              </w:rPr>
              <w:t>LETO:</w:t>
            </w:r>
          </w:p>
          <w:p w14:paraId="5F08CE40" w14:textId="77777777" w:rsidR="001D2D01" w:rsidRPr="00C959E2" w:rsidRDefault="001D2D01" w:rsidP="001D2D01">
            <w:pPr>
              <w:tabs>
                <w:tab w:val="left" w:pos="708"/>
              </w:tabs>
              <w:spacing w:before="40" w:after="40" w:line="240" w:lineRule="auto"/>
              <w:rPr>
                <w:rFonts w:cs="Arial"/>
                <w:szCs w:val="20"/>
              </w:rPr>
            </w:pPr>
          </w:p>
          <w:p w14:paraId="3D2D504A" w14:textId="6FDD6582" w:rsidR="00BA35B2" w:rsidRPr="00C959E2" w:rsidRDefault="001D2D01" w:rsidP="001D2D01">
            <w:pPr>
              <w:tabs>
                <w:tab w:val="left" w:pos="708"/>
              </w:tabs>
              <w:spacing w:before="40" w:after="40" w:line="240" w:lineRule="auto"/>
              <w:rPr>
                <w:rFonts w:cs="Arial"/>
                <w:szCs w:val="20"/>
              </w:rPr>
            </w:pPr>
            <w:r w:rsidRPr="00C959E2">
              <w:rPr>
                <w:rFonts w:cs="Arial"/>
                <w:szCs w:val="20"/>
              </w:rPr>
              <w:t>ZNESEK:</w:t>
            </w:r>
          </w:p>
        </w:tc>
        <w:tc>
          <w:tcPr>
            <w:tcW w:w="1886" w:type="dxa"/>
          </w:tcPr>
          <w:p w14:paraId="1B8C1A86" w14:textId="77777777" w:rsidR="001D2D01" w:rsidRPr="00C959E2" w:rsidRDefault="001D2D01" w:rsidP="001D2D01">
            <w:pPr>
              <w:tabs>
                <w:tab w:val="left" w:pos="708"/>
              </w:tabs>
              <w:spacing w:before="40" w:after="40" w:line="240" w:lineRule="auto"/>
              <w:rPr>
                <w:rFonts w:cs="Arial"/>
                <w:szCs w:val="20"/>
              </w:rPr>
            </w:pPr>
            <w:r w:rsidRPr="00C959E2">
              <w:rPr>
                <w:rFonts w:cs="Arial"/>
                <w:szCs w:val="20"/>
              </w:rPr>
              <w:t>LETO:</w:t>
            </w:r>
          </w:p>
          <w:p w14:paraId="68E2488A" w14:textId="77777777" w:rsidR="001D2D01" w:rsidRPr="00C959E2" w:rsidRDefault="001D2D01" w:rsidP="001D2D01">
            <w:pPr>
              <w:tabs>
                <w:tab w:val="left" w:pos="708"/>
              </w:tabs>
              <w:spacing w:before="40" w:after="40" w:line="240" w:lineRule="auto"/>
              <w:rPr>
                <w:rFonts w:cs="Arial"/>
                <w:szCs w:val="20"/>
              </w:rPr>
            </w:pPr>
          </w:p>
          <w:p w14:paraId="0E6DFC74" w14:textId="4C05C95F" w:rsidR="00BA35B2" w:rsidRPr="00C959E2" w:rsidRDefault="001D2D01" w:rsidP="001D2D01">
            <w:pPr>
              <w:tabs>
                <w:tab w:val="left" w:pos="708"/>
              </w:tabs>
              <w:spacing w:before="40" w:after="40" w:line="240" w:lineRule="auto"/>
              <w:rPr>
                <w:rFonts w:cs="Arial"/>
                <w:szCs w:val="20"/>
              </w:rPr>
            </w:pPr>
            <w:r w:rsidRPr="00C959E2">
              <w:rPr>
                <w:rFonts w:cs="Arial"/>
                <w:szCs w:val="20"/>
              </w:rPr>
              <w:t>ZNESEK:</w:t>
            </w:r>
          </w:p>
        </w:tc>
        <w:tc>
          <w:tcPr>
            <w:tcW w:w="1887" w:type="dxa"/>
          </w:tcPr>
          <w:p w14:paraId="1F8353CF" w14:textId="77777777" w:rsidR="001D2D01" w:rsidRPr="00C959E2" w:rsidRDefault="001D2D01" w:rsidP="001D2D01">
            <w:pPr>
              <w:tabs>
                <w:tab w:val="left" w:pos="708"/>
              </w:tabs>
              <w:spacing w:before="40" w:after="40" w:line="240" w:lineRule="auto"/>
              <w:rPr>
                <w:rFonts w:cs="Arial"/>
                <w:szCs w:val="20"/>
              </w:rPr>
            </w:pPr>
            <w:r w:rsidRPr="00C959E2">
              <w:rPr>
                <w:rFonts w:cs="Arial"/>
                <w:szCs w:val="20"/>
              </w:rPr>
              <w:t>LETO:</w:t>
            </w:r>
          </w:p>
          <w:p w14:paraId="0C32FBED" w14:textId="77777777" w:rsidR="001D2D01" w:rsidRPr="00C959E2" w:rsidRDefault="001D2D01" w:rsidP="001D2D01">
            <w:pPr>
              <w:tabs>
                <w:tab w:val="left" w:pos="708"/>
              </w:tabs>
              <w:spacing w:before="40" w:after="40" w:line="240" w:lineRule="auto"/>
              <w:rPr>
                <w:rFonts w:cs="Arial"/>
                <w:szCs w:val="20"/>
              </w:rPr>
            </w:pPr>
          </w:p>
          <w:p w14:paraId="594C41D0" w14:textId="1AF770C4" w:rsidR="00BA35B2" w:rsidRPr="00C959E2" w:rsidRDefault="001D2D01" w:rsidP="001D2D01">
            <w:pPr>
              <w:tabs>
                <w:tab w:val="left" w:pos="708"/>
              </w:tabs>
              <w:spacing w:before="40" w:after="40" w:line="240" w:lineRule="auto"/>
              <w:rPr>
                <w:rFonts w:cs="Arial"/>
                <w:szCs w:val="20"/>
              </w:rPr>
            </w:pPr>
            <w:r w:rsidRPr="00C959E2">
              <w:rPr>
                <w:rFonts w:cs="Arial"/>
                <w:szCs w:val="20"/>
              </w:rPr>
              <w:t>ZNESEK:</w:t>
            </w:r>
          </w:p>
        </w:tc>
      </w:tr>
      <w:tr w:rsidR="00BA35B2" w:rsidRPr="00C959E2" w14:paraId="58BAF99B" w14:textId="77777777" w:rsidTr="00CD3FBA">
        <w:trPr>
          <w:trHeight w:val="1590"/>
        </w:trPr>
        <w:tc>
          <w:tcPr>
            <w:tcW w:w="2829" w:type="dxa"/>
          </w:tcPr>
          <w:p w14:paraId="6C3269E3" w14:textId="0E8F0141" w:rsidR="00BA35B2" w:rsidRPr="00C959E2" w:rsidRDefault="00BA35B2" w:rsidP="0043584E">
            <w:pPr>
              <w:tabs>
                <w:tab w:val="left" w:pos="708"/>
              </w:tabs>
              <w:spacing w:before="40" w:after="40" w:line="240" w:lineRule="auto"/>
              <w:rPr>
                <w:rFonts w:cs="Arial"/>
                <w:szCs w:val="20"/>
              </w:rPr>
            </w:pPr>
            <w:r w:rsidRPr="00C959E2">
              <w:rPr>
                <w:rFonts w:cs="Arial"/>
                <w:szCs w:val="20"/>
              </w:rPr>
              <w:t>OPOMBE</w:t>
            </w:r>
          </w:p>
        </w:tc>
        <w:tc>
          <w:tcPr>
            <w:tcW w:w="5659" w:type="dxa"/>
            <w:gridSpan w:val="3"/>
          </w:tcPr>
          <w:p w14:paraId="76348ABA" w14:textId="77777777" w:rsidR="00BA35B2" w:rsidRPr="00C959E2" w:rsidRDefault="00BA35B2" w:rsidP="0043584E">
            <w:pPr>
              <w:tabs>
                <w:tab w:val="left" w:pos="708"/>
              </w:tabs>
              <w:spacing w:before="40" w:after="40" w:line="240" w:lineRule="auto"/>
              <w:rPr>
                <w:rFonts w:cs="Arial"/>
                <w:szCs w:val="20"/>
              </w:rPr>
            </w:pPr>
          </w:p>
        </w:tc>
      </w:tr>
    </w:tbl>
    <w:p w14:paraId="20E91EF7" w14:textId="77777777" w:rsidR="0043584E" w:rsidRPr="00C959E2" w:rsidRDefault="0043584E" w:rsidP="0043584E">
      <w:pPr>
        <w:tabs>
          <w:tab w:val="left" w:pos="708"/>
        </w:tabs>
        <w:spacing w:before="40" w:after="40" w:line="240" w:lineRule="auto"/>
        <w:rPr>
          <w:rFonts w:cs="Arial"/>
          <w:szCs w:val="20"/>
        </w:rPr>
      </w:pPr>
    </w:p>
    <w:p w14:paraId="2A55B0EA" w14:textId="77777777" w:rsidR="0043584E" w:rsidRPr="00C959E2" w:rsidRDefault="0043584E" w:rsidP="0043584E">
      <w:pPr>
        <w:tabs>
          <w:tab w:val="left" w:pos="708"/>
        </w:tabs>
        <w:spacing w:before="40" w:after="40" w:line="240" w:lineRule="auto"/>
        <w:rPr>
          <w:rFonts w:cs="Arial"/>
          <w:szCs w:val="20"/>
        </w:rPr>
      </w:pPr>
    </w:p>
    <w:p w14:paraId="3470C9EA" w14:textId="56C8E3F5" w:rsidR="0043584E" w:rsidRPr="00C959E2" w:rsidRDefault="00BA35B2" w:rsidP="0043584E">
      <w:pPr>
        <w:tabs>
          <w:tab w:val="left" w:pos="708"/>
        </w:tabs>
        <w:spacing w:before="40" w:after="40" w:line="240" w:lineRule="auto"/>
        <w:rPr>
          <w:rFonts w:cs="Arial"/>
          <w:szCs w:val="20"/>
        </w:rPr>
      </w:pPr>
      <w:r w:rsidRPr="00C959E2">
        <w:rPr>
          <w:rFonts w:cs="Arial"/>
          <w:szCs w:val="20"/>
        </w:rPr>
        <w:t>Priloge: dokazila iz četrtega odstavka 10. člena te uredbe</w:t>
      </w:r>
    </w:p>
    <w:p w14:paraId="65FEE5BB" w14:textId="77777777" w:rsidR="0043584E" w:rsidRPr="00C959E2" w:rsidRDefault="0043584E" w:rsidP="0043584E">
      <w:pPr>
        <w:tabs>
          <w:tab w:val="left" w:pos="708"/>
        </w:tabs>
        <w:spacing w:before="40" w:after="40" w:line="240" w:lineRule="auto"/>
        <w:rPr>
          <w:rFonts w:cs="Arial"/>
          <w:szCs w:val="20"/>
        </w:rPr>
      </w:pPr>
    </w:p>
    <w:p w14:paraId="7EC01AF6" w14:textId="77777777" w:rsidR="0043584E" w:rsidRPr="00C959E2" w:rsidRDefault="0043584E" w:rsidP="0043584E">
      <w:pPr>
        <w:tabs>
          <w:tab w:val="left" w:pos="708"/>
        </w:tabs>
        <w:spacing w:before="40" w:after="40" w:line="240" w:lineRule="auto"/>
        <w:rPr>
          <w:rFonts w:cs="Arial"/>
          <w:szCs w:val="20"/>
        </w:rPr>
      </w:pPr>
    </w:p>
    <w:p w14:paraId="2AD73C04" w14:textId="77777777" w:rsidR="0043584E" w:rsidRPr="00C959E2" w:rsidRDefault="0043584E" w:rsidP="0043584E">
      <w:pPr>
        <w:tabs>
          <w:tab w:val="left" w:pos="708"/>
        </w:tabs>
        <w:spacing w:before="40" w:after="40" w:line="240" w:lineRule="auto"/>
        <w:rPr>
          <w:rFonts w:cs="Arial"/>
          <w:szCs w:val="20"/>
        </w:rPr>
      </w:pPr>
    </w:p>
    <w:p w14:paraId="1D458064" w14:textId="1692BA7D" w:rsidR="001D2D01" w:rsidRPr="00C959E2" w:rsidRDefault="001D2D01" w:rsidP="001D2D01">
      <w:pPr>
        <w:tabs>
          <w:tab w:val="left" w:pos="708"/>
        </w:tabs>
        <w:spacing w:before="40" w:after="40" w:line="240" w:lineRule="auto"/>
        <w:rPr>
          <w:rFonts w:eastAsia="Arial" w:cs="Arial"/>
          <w:szCs w:val="20"/>
        </w:rPr>
      </w:pPr>
      <w:r w:rsidRPr="00C959E2">
        <w:rPr>
          <w:rFonts w:eastAsia="Arial" w:cs="Arial"/>
          <w:szCs w:val="20"/>
        </w:rPr>
        <w:t>PRILOGA 6B</w:t>
      </w:r>
    </w:p>
    <w:p w14:paraId="0E5B45C3" w14:textId="77777777" w:rsidR="001D2D01" w:rsidRPr="00C959E2" w:rsidRDefault="001D2D01" w:rsidP="001D2D01">
      <w:pPr>
        <w:tabs>
          <w:tab w:val="left" w:pos="708"/>
        </w:tabs>
        <w:spacing w:before="40" w:after="40" w:line="240" w:lineRule="auto"/>
        <w:rPr>
          <w:rFonts w:eastAsia="Arial" w:cs="Arial"/>
          <w:b/>
          <w:bCs/>
          <w:szCs w:val="20"/>
        </w:rPr>
      </w:pPr>
    </w:p>
    <w:p w14:paraId="5E8FFD9D" w14:textId="4075ED29" w:rsidR="001D2D01" w:rsidRPr="00C959E2" w:rsidRDefault="001D2D01" w:rsidP="001D2D01">
      <w:pPr>
        <w:tabs>
          <w:tab w:val="left" w:pos="708"/>
        </w:tabs>
        <w:spacing w:before="40" w:after="40" w:line="240" w:lineRule="auto"/>
        <w:jc w:val="center"/>
        <w:rPr>
          <w:rFonts w:cs="Arial"/>
          <w:strike/>
          <w:szCs w:val="20"/>
        </w:rPr>
      </w:pPr>
      <w:r w:rsidRPr="00C959E2">
        <w:rPr>
          <w:rFonts w:eastAsia="Arial" w:cs="Arial"/>
          <w:b/>
          <w:bCs/>
          <w:szCs w:val="20"/>
        </w:rPr>
        <w:t>Obrazec s podatki upravljavca cest in stroških čiščenja smetenja iz petega odstavka 10. člena te uredbe</w:t>
      </w:r>
    </w:p>
    <w:p w14:paraId="55015D94" w14:textId="77777777" w:rsidR="001D2D01" w:rsidRPr="00C959E2" w:rsidRDefault="001D2D01" w:rsidP="001D2D01">
      <w:pPr>
        <w:tabs>
          <w:tab w:val="left" w:pos="708"/>
        </w:tabs>
        <w:spacing w:before="40" w:after="40" w:line="240" w:lineRule="auto"/>
        <w:rPr>
          <w:rFonts w:cs="Arial"/>
          <w:szCs w:val="20"/>
        </w:rPr>
      </w:pPr>
    </w:p>
    <w:p w14:paraId="306FE609" w14:textId="77777777" w:rsidR="001D2D01" w:rsidRPr="00C959E2" w:rsidRDefault="001D2D01" w:rsidP="001D2D01">
      <w:pPr>
        <w:tabs>
          <w:tab w:val="left" w:pos="708"/>
        </w:tabs>
        <w:spacing w:before="40" w:after="40" w:line="240" w:lineRule="auto"/>
        <w:rPr>
          <w:rFonts w:cs="Arial"/>
          <w:szCs w:val="20"/>
        </w:rPr>
      </w:pPr>
      <w:r w:rsidRPr="00C959E2">
        <w:rPr>
          <w:rFonts w:cs="Arial"/>
          <w:szCs w:val="20"/>
        </w:rPr>
        <w:t>V obrazec se zneski vpisujejo brez DDV.</w:t>
      </w:r>
    </w:p>
    <w:p w14:paraId="4FD8B6FE" w14:textId="77777777" w:rsidR="001D2D01" w:rsidRPr="00C959E2" w:rsidRDefault="001D2D01" w:rsidP="001D2D01">
      <w:pPr>
        <w:tabs>
          <w:tab w:val="left" w:pos="708"/>
        </w:tabs>
        <w:spacing w:before="40" w:after="40" w:line="240" w:lineRule="auto"/>
        <w:rPr>
          <w:rFonts w:cs="Arial"/>
          <w:szCs w:val="20"/>
        </w:rPr>
      </w:pPr>
    </w:p>
    <w:tbl>
      <w:tblPr>
        <w:tblStyle w:val="Tabelamrea"/>
        <w:tblW w:w="0" w:type="auto"/>
        <w:tblLook w:val="04A0" w:firstRow="1" w:lastRow="0" w:firstColumn="1" w:lastColumn="0" w:noHBand="0" w:noVBand="1"/>
      </w:tblPr>
      <w:tblGrid>
        <w:gridCol w:w="2829"/>
        <w:gridCol w:w="1886"/>
        <w:gridCol w:w="1886"/>
        <w:gridCol w:w="1887"/>
      </w:tblGrid>
      <w:tr w:rsidR="001D2D01" w:rsidRPr="00C959E2" w14:paraId="507F4F21" w14:textId="77777777" w:rsidTr="00D61812">
        <w:tc>
          <w:tcPr>
            <w:tcW w:w="2829" w:type="dxa"/>
          </w:tcPr>
          <w:p w14:paraId="58AAA7BE" w14:textId="77777777" w:rsidR="001D2D01" w:rsidRPr="00C959E2" w:rsidRDefault="001D2D01" w:rsidP="00D61812">
            <w:pPr>
              <w:tabs>
                <w:tab w:val="left" w:pos="708"/>
              </w:tabs>
              <w:spacing w:before="40" w:after="40" w:line="240" w:lineRule="auto"/>
              <w:rPr>
                <w:rFonts w:cs="Arial"/>
                <w:szCs w:val="20"/>
              </w:rPr>
            </w:pPr>
            <w:bookmarkStart w:id="3" w:name="_Hlk163478281"/>
            <w:r w:rsidRPr="00C959E2">
              <w:rPr>
                <w:rFonts w:cs="Arial"/>
                <w:szCs w:val="20"/>
              </w:rPr>
              <w:t>POROČANJE ZA KOLEDARSKO LETO</w:t>
            </w:r>
          </w:p>
        </w:tc>
        <w:tc>
          <w:tcPr>
            <w:tcW w:w="5659" w:type="dxa"/>
            <w:gridSpan w:val="3"/>
          </w:tcPr>
          <w:p w14:paraId="25F2038F" w14:textId="77777777" w:rsidR="001D2D01" w:rsidRPr="00C959E2" w:rsidRDefault="001D2D01" w:rsidP="00D61812">
            <w:pPr>
              <w:tabs>
                <w:tab w:val="left" w:pos="708"/>
              </w:tabs>
              <w:spacing w:before="40" w:after="40" w:line="240" w:lineRule="auto"/>
              <w:rPr>
                <w:rFonts w:cs="Arial"/>
                <w:szCs w:val="20"/>
              </w:rPr>
            </w:pPr>
          </w:p>
        </w:tc>
      </w:tr>
      <w:tr w:rsidR="001D2D01" w:rsidRPr="00C959E2" w14:paraId="404889B1" w14:textId="77777777" w:rsidTr="00D61812">
        <w:tc>
          <w:tcPr>
            <w:tcW w:w="2829" w:type="dxa"/>
          </w:tcPr>
          <w:p w14:paraId="5C64237E" w14:textId="77777777" w:rsidR="001D2D01" w:rsidRPr="00C959E2" w:rsidRDefault="001D2D01" w:rsidP="00D61812">
            <w:pPr>
              <w:tabs>
                <w:tab w:val="left" w:pos="708"/>
              </w:tabs>
              <w:spacing w:before="40" w:after="40" w:line="240" w:lineRule="auto"/>
              <w:rPr>
                <w:rFonts w:cs="Arial"/>
                <w:szCs w:val="20"/>
              </w:rPr>
            </w:pPr>
            <w:r w:rsidRPr="00C959E2">
              <w:rPr>
                <w:rFonts w:cs="Arial"/>
                <w:szCs w:val="20"/>
              </w:rPr>
              <w:t>NAZIV IZVAJALCA JAVNE SLUŽBE VZDRŽEVANJA IN ČIŠČENJA JAVNIH POVRŠIN</w:t>
            </w:r>
          </w:p>
        </w:tc>
        <w:tc>
          <w:tcPr>
            <w:tcW w:w="5659" w:type="dxa"/>
            <w:gridSpan w:val="3"/>
          </w:tcPr>
          <w:p w14:paraId="08B26E92" w14:textId="77777777" w:rsidR="001D2D01" w:rsidRPr="00C959E2" w:rsidRDefault="001D2D01" w:rsidP="00D61812">
            <w:pPr>
              <w:tabs>
                <w:tab w:val="left" w:pos="708"/>
              </w:tabs>
              <w:spacing w:before="40" w:after="40" w:line="240" w:lineRule="auto"/>
              <w:rPr>
                <w:rFonts w:cs="Arial"/>
                <w:szCs w:val="20"/>
              </w:rPr>
            </w:pPr>
          </w:p>
        </w:tc>
      </w:tr>
      <w:tr w:rsidR="001D2D01" w:rsidRPr="00C959E2" w14:paraId="7A539DF2" w14:textId="77777777" w:rsidTr="00D61812">
        <w:tc>
          <w:tcPr>
            <w:tcW w:w="2829" w:type="dxa"/>
          </w:tcPr>
          <w:p w14:paraId="39D71D0C" w14:textId="77777777" w:rsidR="001D2D01" w:rsidRPr="00C959E2" w:rsidRDefault="001D2D01" w:rsidP="00D61812">
            <w:pPr>
              <w:tabs>
                <w:tab w:val="left" w:pos="708"/>
              </w:tabs>
              <w:spacing w:before="40" w:after="40" w:line="240" w:lineRule="auto"/>
              <w:rPr>
                <w:rFonts w:cs="Arial"/>
                <w:szCs w:val="20"/>
              </w:rPr>
            </w:pPr>
            <w:r w:rsidRPr="00C959E2">
              <w:rPr>
                <w:rFonts w:cs="Arial"/>
                <w:szCs w:val="20"/>
              </w:rPr>
              <w:t>NASLOV IZVAJALCA</w:t>
            </w:r>
          </w:p>
        </w:tc>
        <w:tc>
          <w:tcPr>
            <w:tcW w:w="5659" w:type="dxa"/>
            <w:gridSpan w:val="3"/>
          </w:tcPr>
          <w:p w14:paraId="0C8235B8" w14:textId="77777777" w:rsidR="001D2D01" w:rsidRPr="00C959E2" w:rsidRDefault="001D2D01" w:rsidP="00D61812">
            <w:pPr>
              <w:tabs>
                <w:tab w:val="left" w:pos="708"/>
              </w:tabs>
              <w:spacing w:before="40" w:after="40" w:line="240" w:lineRule="auto"/>
              <w:rPr>
                <w:rFonts w:cs="Arial"/>
                <w:szCs w:val="20"/>
              </w:rPr>
            </w:pPr>
          </w:p>
        </w:tc>
      </w:tr>
      <w:tr w:rsidR="001D2D01" w:rsidRPr="00C959E2" w14:paraId="59A60F71" w14:textId="77777777" w:rsidTr="00D61812">
        <w:tc>
          <w:tcPr>
            <w:tcW w:w="2829" w:type="dxa"/>
          </w:tcPr>
          <w:p w14:paraId="07AB6B48" w14:textId="77777777" w:rsidR="001D2D01" w:rsidRPr="00C959E2" w:rsidRDefault="001D2D01" w:rsidP="00D61812">
            <w:pPr>
              <w:tabs>
                <w:tab w:val="left" w:pos="708"/>
              </w:tabs>
              <w:spacing w:before="40" w:after="40" w:line="240" w:lineRule="auto"/>
              <w:rPr>
                <w:rFonts w:cs="Arial"/>
                <w:szCs w:val="20"/>
              </w:rPr>
            </w:pPr>
            <w:r w:rsidRPr="00C959E2">
              <w:rPr>
                <w:rFonts w:cs="Arial"/>
                <w:szCs w:val="20"/>
              </w:rPr>
              <w:t xml:space="preserve">ZNESEK PORABLJENIH SREDSTEV ZA ČIŠČENJE SMETENJA (PRAZNJENJE KOŠEV) </w:t>
            </w:r>
          </w:p>
        </w:tc>
        <w:tc>
          <w:tcPr>
            <w:tcW w:w="5659" w:type="dxa"/>
            <w:gridSpan w:val="3"/>
          </w:tcPr>
          <w:p w14:paraId="563F68D8" w14:textId="77777777" w:rsidR="001D2D01" w:rsidRPr="00C959E2" w:rsidRDefault="001D2D01" w:rsidP="00D61812">
            <w:pPr>
              <w:tabs>
                <w:tab w:val="left" w:pos="708"/>
              </w:tabs>
              <w:spacing w:before="40" w:after="40" w:line="240" w:lineRule="auto"/>
              <w:rPr>
                <w:rFonts w:cs="Arial"/>
                <w:szCs w:val="20"/>
              </w:rPr>
            </w:pPr>
          </w:p>
        </w:tc>
      </w:tr>
      <w:tr w:rsidR="001D2D01" w:rsidRPr="00C959E2" w14:paraId="55FD3E1A" w14:textId="77777777" w:rsidTr="00D61812">
        <w:tc>
          <w:tcPr>
            <w:tcW w:w="2829" w:type="dxa"/>
          </w:tcPr>
          <w:p w14:paraId="52AB4E3F" w14:textId="77777777" w:rsidR="001D2D01" w:rsidRPr="00C959E2" w:rsidRDefault="001D2D01" w:rsidP="00D61812">
            <w:pPr>
              <w:tabs>
                <w:tab w:val="left" w:pos="708"/>
              </w:tabs>
              <w:spacing w:before="40" w:after="40" w:line="240" w:lineRule="auto"/>
              <w:rPr>
                <w:rFonts w:cs="Arial"/>
                <w:szCs w:val="20"/>
              </w:rPr>
            </w:pPr>
            <w:r w:rsidRPr="00C959E2">
              <w:rPr>
                <w:rFonts w:cs="Arial"/>
                <w:szCs w:val="20"/>
              </w:rPr>
              <w:t xml:space="preserve">ZNESEK PORABLJENIH SREDSTEV ZA ČIŠČENJE SMETENJA (POMETI) </w:t>
            </w:r>
          </w:p>
        </w:tc>
        <w:tc>
          <w:tcPr>
            <w:tcW w:w="5659" w:type="dxa"/>
            <w:gridSpan w:val="3"/>
          </w:tcPr>
          <w:p w14:paraId="10E5ABD1" w14:textId="77777777" w:rsidR="001D2D01" w:rsidRPr="00C959E2" w:rsidRDefault="001D2D01" w:rsidP="00D61812">
            <w:pPr>
              <w:tabs>
                <w:tab w:val="left" w:pos="708"/>
              </w:tabs>
              <w:spacing w:before="40" w:after="40" w:line="240" w:lineRule="auto"/>
              <w:rPr>
                <w:rFonts w:cs="Arial"/>
                <w:szCs w:val="20"/>
              </w:rPr>
            </w:pPr>
          </w:p>
        </w:tc>
      </w:tr>
      <w:tr w:rsidR="001D2D01" w:rsidRPr="00C959E2" w14:paraId="08B3DF2A" w14:textId="77777777" w:rsidTr="00D61812">
        <w:tc>
          <w:tcPr>
            <w:tcW w:w="2829" w:type="dxa"/>
          </w:tcPr>
          <w:p w14:paraId="6F4448BA" w14:textId="77777777" w:rsidR="001D2D01" w:rsidRPr="00C959E2" w:rsidRDefault="001D2D01" w:rsidP="00D61812">
            <w:pPr>
              <w:tabs>
                <w:tab w:val="left" w:pos="708"/>
              </w:tabs>
              <w:spacing w:before="40" w:after="40" w:line="240" w:lineRule="auto"/>
              <w:rPr>
                <w:rFonts w:cs="Arial"/>
                <w:szCs w:val="20"/>
              </w:rPr>
            </w:pPr>
            <w:r w:rsidRPr="00C959E2">
              <w:rPr>
                <w:rFonts w:cs="Arial"/>
                <w:szCs w:val="20"/>
              </w:rPr>
              <w:t>POVRŠINA JAVNIH POVRŠIN (km</w:t>
            </w:r>
            <w:r w:rsidRPr="00C959E2">
              <w:rPr>
                <w:rFonts w:cs="Arial"/>
                <w:szCs w:val="20"/>
                <w:vertAlign w:val="superscript"/>
              </w:rPr>
              <w:t>2</w:t>
            </w:r>
            <w:r w:rsidRPr="00C959E2">
              <w:rPr>
                <w:rFonts w:cs="Arial"/>
                <w:szCs w:val="20"/>
              </w:rPr>
              <w:t>)</w:t>
            </w:r>
          </w:p>
        </w:tc>
        <w:tc>
          <w:tcPr>
            <w:tcW w:w="5659" w:type="dxa"/>
            <w:gridSpan w:val="3"/>
          </w:tcPr>
          <w:p w14:paraId="29A70D3E" w14:textId="77777777" w:rsidR="001D2D01" w:rsidRPr="00C959E2" w:rsidRDefault="001D2D01" w:rsidP="00D61812">
            <w:pPr>
              <w:tabs>
                <w:tab w:val="left" w:pos="708"/>
              </w:tabs>
              <w:spacing w:before="40" w:after="40" w:line="240" w:lineRule="auto"/>
              <w:rPr>
                <w:rFonts w:cs="Arial"/>
                <w:szCs w:val="20"/>
              </w:rPr>
            </w:pPr>
          </w:p>
        </w:tc>
      </w:tr>
      <w:tr w:rsidR="001D2D01" w:rsidRPr="00C959E2" w14:paraId="256FBB5C" w14:textId="77777777" w:rsidTr="00D61812">
        <w:tc>
          <w:tcPr>
            <w:tcW w:w="2829" w:type="dxa"/>
          </w:tcPr>
          <w:p w14:paraId="7785075A" w14:textId="77777777" w:rsidR="001D2D01" w:rsidRPr="00C959E2" w:rsidRDefault="001D2D01" w:rsidP="00D61812">
            <w:pPr>
              <w:tabs>
                <w:tab w:val="left" w:pos="708"/>
              </w:tabs>
              <w:spacing w:before="40" w:after="40" w:line="240" w:lineRule="auto"/>
              <w:rPr>
                <w:rFonts w:cs="Arial"/>
                <w:szCs w:val="20"/>
              </w:rPr>
            </w:pPr>
            <w:r w:rsidRPr="00C959E2">
              <w:rPr>
                <w:rFonts w:cs="Arial"/>
                <w:szCs w:val="20"/>
              </w:rPr>
              <w:t>ŠTEVILO KOŠEV NA JAVNIH POVRŠINAH</w:t>
            </w:r>
          </w:p>
        </w:tc>
        <w:tc>
          <w:tcPr>
            <w:tcW w:w="5659" w:type="dxa"/>
            <w:gridSpan w:val="3"/>
          </w:tcPr>
          <w:p w14:paraId="4577F145" w14:textId="77777777" w:rsidR="001D2D01" w:rsidRPr="00C959E2" w:rsidRDefault="001D2D01" w:rsidP="00D61812">
            <w:pPr>
              <w:tabs>
                <w:tab w:val="left" w:pos="708"/>
              </w:tabs>
              <w:spacing w:before="40" w:after="40" w:line="240" w:lineRule="auto"/>
              <w:rPr>
                <w:rFonts w:cs="Arial"/>
                <w:szCs w:val="20"/>
              </w:rPr>
            </w:pPr>
          </w:p>
        </w:tc>
      </w:tr>
      <w:tr w:rsidR="001D2D01" w:rsidRPr="00C959E2" w14:paraId="0BA06221" w14:textId="77777777" w:rsidTr="00D61812">
        <w:tc>
          <w:tcPr>
            <w:tcW w:w="2829" w:type="dxa"/>
          </w:tcPr>
          <w:p w14:paraId="4A73835A" w14:textId="77777777" w:rsidR="001D2D01" w:rsidRPr="00C959E2" w:rsidRDefault="001D2D01" w:rsidP="00D61812">
            <w:pPr>
              <w:tabs>
                <w:tab w:val="left" w:pos="708"/>
              </w:tabs>
              <w:spacing w:before="40" w:after="40" w:line="240" w:lineRule="auto"/>
              <w:rPr>
                <w:rFonts w:cs="Arial"/>
                <w:szCs w:val="20"/>
              </w:rPr>
            </w:pPr>
            <w:r w:rsidRPr="00C959E2">
              <w:rPr>
                <w:rFonts w:cs="Arial"/>
                <w:szCs w:val="20"/>
              </w:rPr>
              <w:t xml:space="preserve">ZNESEK PORABLJENIH SREDSTEV ZA ČIŠČENJE SMETENJA V PRETEKLIH TREH LETIH (PRAZNJENJE KOŠEV) </w:t>
            </w:r>
          </w:p>
        </w:tc>
        <w:tc>
          <w:tcPr>
            <w:tcW w:w="1886" w:type="dxa"/>
          </w:tcPr>
          <w:p w14:paraId="4C82DFBF" w14:textId="77777777" w:rsidR="001D2D01" w:rsidRPr="00C959E2" w:rsidRDefault="001D2D01" w:rsidP="00D61812">
            <w:pPr>
              <w:tabs>
                <w:tab w:val="left" w:pos="708"/>
              </w:tabs>
              <w:spacing w:before="40" w:after="40" w:line="240" w:lineRule="auto"/>
              <w:rPr>
                <w:rFonts w:cs="Arial"/>
                <w:szCs w:val="20"/>
              </w:rPr>
            </w:pPr>
            <w:r w:rsidRPr="00C959E2">
              <w:rPr>
                <w:rFonts w:cs="Arial"/>
                <w:szCs w:val="20"/>
              </w:rPr>
              <w:t>LETO:</w:t>
            </w:r>
          </w:p>
          <w:p w14:paraId="53CE8A3D" w14:textId="77777777" w:rsidR="001D2D01" w:rsidRPr="00C959E2" w:rsidRDefault="001D2D01" w:rsidP="00D61812">
            <w:pPr>
              <w:tabs>
                <w:tab w:val="left" w:pos="708"/>
              </w:tabs>
              <w:spacing w:before="40" w:after="40" w:line="240" w:lineRule="auto"/>
              <w:rPr>
                <w:rFonts w:cs="Arial"/>
                <w:szCs w:val="20"/>
              </w:rPr>
            </w:pPr>
          </w:p>
          <w:p w14:paraId="359A168F" w14:textId="77777777" w:rsidR="001D2D01" w:rsidRPr="00C959E2" w:rsidRDefault="001D2D01" w:rsidP="00D61812">
            <w:pPr>
              <w:tabs>
                <w:tab w:val="left" w:pos="708"/>
              </w:tabs>
              <w:spacing w:before="40" w:after="40" w:line="240" w:lineRule="auto"/>
              <w:rPr>
                <w:rFonts w:cs="Arial"/>
                <w:szCs w:val="20"/>
              </w:rPr>
            </w:pPr>
            <w:r w:rsidRPr="00C959E2">
              <w:rPr>
                <w:rFonts w:cs="Arial"/>
                <w:szCs w:val="20"/>
              </w:rPr>
              <w:t>ZNESEK:</w:t>
            </w:r>
          </w:p>
        </w:tc>
        <w:tc>
          <w:tcPr>
            <w:tcW w:w="1886" w:type="dxa"/>
          </w:tcPr>
          <w:p w14:paraId="21ADD57D" w14:textId="77777777" w:rsidR="001D2D01" w:rsidRPr="00C959E2" w:rsidRDefault="001D2D01" w:rsidP="001D2D01">
            <w:pPr>
              <w:tabs>
                <w:tab w:val="left" w:pos="708"/>
              </w:tabs>
              <w:spacing w:before="40" w:after="40" w:line="240" w:lineRule="auto"/>
              <w:rPr>
                <w:rFonts w:cs="Arial"/>
                <w:szCs w:val="20"/>
              </w:rPr>
            </w:pPr>
            <w:r w:rsidRPr="00C959E2">
              <w:rPr>
                <w:rFonts w:cs="Arial"/>
                <w:szCs w:val="20"/>
              </w:rPr>
              <w:t>LETO:</w:t>
            </w:r>
          </w:p>
          <w:p w14:paraId="24E3DE6D" w14:textId="77777777" w:rsidR="001D2D01" w:rsidRPr="00C959E2" w:rsidRDefault="001D2D01" w:rsidP="001D2D01">
            <w:pPr>
              <w:tabs>
                <w:tab w:val="left" w:pos="708"/>
              </w:tabs>
              <w:spacing w:before="40" w:after="40" w:line="240" w:lineRule="auto"/>
              <w:rPr>
                <w:rFonts w:cs="Arial"/>
                <w:szCs w:val="20"/>
              </w:rPr>
            </w:pPr>
          </w:p>
          <w:p w14:paraId="736041F7" w14:textId="54D8B00C" w:rsidR="001D2D01" w:rsidRPr="00C959E2" w:rsidRDefault="001D2D01" w:rsidP="001D2D01">
            <w:pPr>
              <w:tabs>
                <w:tab w:val="left" w:pos="708"/>
              </w:tabs>
              <w:spacing w:before="40" w:after="40" w:line="240" w:lineRule="auto"/>
              <w:rPr>
                <w:rFonts w:cs="Arial"/>
                <w:szCs w:val="20"/>
              </w:rPr>
            </w:pPr>
            <w:r w:rsidRPr="00C959E2">
              <w:rPr>
                <w:rFonts w:cs="Arial"/>
                <w:szCs w:val="20"/>
              </w:rPr>
              <w:t>ZNESEK:</w:t>
            </w:r>
          </w:p>
        </w:tc>
        <w:tc>
          <w:tcPr>
            <w:tcW w:w="1887" w:type="dxa"/>
          </w:tcPr>
          <w:p w14:paraId="17E69BE5" w14:textId="77777777" w:rsidR="001D2D01" w:rsidRPr="00C959E2" w:rsidRDefault="001D2D01" w:rsidP="001D2D01">
            <w:pPr>
              <w:tabs>
                <w:tab w:val="left" w:pos="708"/>
              </w:tabs>
              <w:spacing w:before="40" w:after="40" w:line="240" w:lineRule="auto"/>
              <w:rPr>
                <w:rFonts w:cs="Arial"/>
                <w:szCs w:val="20"/>
              </w:rPr>
            </w:pPr>
            <w:r w:rsidRPr="00C959E2">
              <w:rPr>
                <w:rFonts w:cs="Arial"/>
                <w:szCs w:val="20"/>
              </w:rPr>
              <w:t>LETO:</w:t>
            </w:r>
          </w:p>
          <w:p w14:paraId="04F76A60" w14:textId="77777777" w:rsidR="001D2D01" w:rsidRPr="00C959E2" w:rsidRDefault="001D2D01" w:rsidP="001D2D01">
            <w:pPr>
              <w:tabs>
                <w:tab w:val="left" w:pos="708"/>
              </w:tabs>
              <w:spacing w:before="40" w:after="40" w:line="240" w:lineRule="auto"/>
              <w:rPr>
                <w:rFonts w:cs="Arial"/>
                <w:szCs w:val="20"/>
              </w:rPr>
            </w:pPr>
          </w:p>
          <w:p w14:paraId="4ECF8EA6" w14:textId="22B8919C" w:rsidR="001D2D01" w:rsidRPr="00C959E2" w:rsidRDefault="001D2D01" w:rsidP="001D2D01">
            <w:pPr>
              <w:tabs>
                <w:tab w:val="left" w:pos="708"/>
              </w:tabs>
              <w:spacing w:before="40" w:after="40" w:line="240" w:lineRule="auto"/>
              <w:rPr>
                <w:rFonts w:cs="Arial"/>
                <w:szCs w:val="20"/>
              </w:rPr>
            </w:pPr>
            <w:r w:rsidRPr="00C959E2">
              <w:rPr>
                <w:rFonts w:cs="Arial"/>
                <w:szCs w:val="20"/>
              </w:rPr>
              <w:t>ZNESEK:</w:t>
            </w:r>
          </w:p>
        </w:tc>
      </w:tr>
      <w:tr w:rsidR="001D2D01" w:rsidRPr="00C959E2" w14:paraId="19A60CCF" w14:textId="77777777" w:rsidTr="00D61812">
        <w:tc>
          <w:tcPr>
            <w:tcW w:w="2829" w:type="dxa"/>
          </w:tcPr>
          <w:p w14:paraId="22E14E14" w14:textId="77777777" w:rsidR="001D2D01" w:rsidRPr="00C959E2" w:rsidRDefault="001D2D01" w:rsidP="00D61812">
            <w:pPr>
              <w:tabs>
                <w:tab w:val="left" w:pos="708"/>
              </w:tabs>
              <w:spacing w:before="40" w:after="40" w:line="240" w:lineRule="auto"/>
              <w:rPr>
                <w:rFonts w:cs="Arial"/>
                <w:szCs w:val="20"/>
              </w:rPr>
            </w:pPr>
            <w:r w:rsidRPr="00C959E2">
              <w:rPr>
                <w:rFonts w:cs="Arial"/>
                <w:szCs w:val="20"/>
              </w:rPr>
              <w:t xml:space="preserve">ZNESEK PORABLJENIH SREDSTEV ZA ČIŠČENJE SMETENJA V PRETEKLIH TREH LETIH (POMETI) </w:t>
            </w:r>
          </w:p>
        </w:tc>
        <w:tc>
          <w:tcPr>
            <w:tcW w:w="1886" w:type="dxa"/>
          </w:tcPr>
          <w:p w14:paraId="1DB6D202" w14:textId="77777777" w:rsidR="001D2D01" w:rsidRPr="00C959E2" w:rsidRDefault="001D2D01" w:rsidP="001D2D01">
            <w:pPr>
              <w:tabs>
                <w:tab w:val="left" w:pos="708"/>
              </w:tabs>
              <w:spacing w:before="40" w:after="40" w:line="240" w:lineRule="auto"/>
              <w:rPr>
                <w:rFonts w:cs="Arial"/>
                <w:szCs w:val="20"/>
              </w:rPr>
            </w:pPr>
            <w:r w:rsidRPr="00C959E2">
              <w:rPr>
                <w:rFonts w:cs="Arial"/>
                <w:szCs w:val="20"/>
              </w:rPr>
              <w:t>LETO:</w:t>
            </w:r>
          </w:p>
          <w:p w14:paraId="09A36362" w14:textId="77777777" w:rsidR="001D2D01" w:rsidRPr="00C959E2" w:rsidRDefault="001D2D01" w:rsidP="001D2D01">
            <w:pPr>
              <w:tabs>
                <w:tab w:val="left" w:pos="708"/>
              </w:tabs>
              <w:spacing w:before="40" w:after="40" w:line="240" w:lineRule="auto"/>
              <w:rPr>
                <w:rFonts w:cs="Arial"/>
                <w:szCs w:val="20"/>
              </w:rPr>
            </w:pPr>
          </w:p>
          <w:p w14:paraId="387D10AF" w14:textId="5C28531C" w:rsidR="001D2D01" w:rsidRPr="00C959E2" w:rsidRDefault="001D2D01" w:rsidP="001D2D01">
            <w:pPr>
              <w:tabs>
                <w:tab w:val="left" w:pos="708"/>
              </w:tabs>
              <w:spacing w:before="40" w:after="40" w:line="240" w:lineRule="auto"/>
              <w:rPr>
                <w:rFonts w:cs="Arial"/>
                <w:szCs w:val="20"/>
              </w:rPr>
            </w:pPr>
            <w:r w:rsidRPr="00C959E2">
              <w:rPr>
                <w:rFonts w:cs="Arial"/>
                <w:szCs w:val="20"/>
              </w:rPr>
              <w:t>ZNESEK:</w:t>
            </w:r>
          </w:p>
        </w:tc>
        <w:tc>
          <w:tcPr>
            <w:tcW w:w="1886" w:type="dxa"/>
          </w:tcPr>
          <w:p w14:paraId="12092EF8" w14:textId="77777777" w:rsidR="001D2D01" w:rsidRPr="00C959E2" w:rsidRDefault="001D2D01" w:rsidP="001D2D01">
            <w:pPr>
              <w:tabs>
                <w:tab w:val="left" w:pos="708"/>
              </w:tabs>
              <w:spacing w:before="40" w:after="40" w:line="240" w:lineRule="auto"/>
              <w:rPr>
                <w:rFonts w:cs="Arial"/>
                <w:szCs w:val="20"/>
              </w:rPr>
            </w:pPr>
            <w:r w:rsidRPr="00C959E2">
              <w:rPr>
                <w:rFonts w:cs="Arial"/>
                <w:szCs w:val="20"/>
              </w:rPr>
              <w:t>LETO:</w:t>
            </w:r>
          </w:p>
          <w:p w14:paraId="055B92C0" w14:textId="77777777" w:rsidR="001D2D01" w:rsidRPr="00C959E2" w:rsidRDefault="001D2D01" w:rsidP="001D2D01">
            <w:pPr>
              <w:tabs>
                <w:tab w:val="left" w:pos="708"/>
              </w:tabs>
              <w:spacing w:before="40" w:after="40" w:line="240" w:lineRule="auto"/>
              <w:rPr>
                <w:rFonts w:cs="Arial"/>
                <w:szCs w:val="20"/>
              </w:rPr>
            </w:pPr>
          </w:p>
          <w:p w14:paraId="30F5E4FD" w14:textId="25197B23" w:rsidR="001D2D01" w:rsidRPr="00C959E2" w:rsidRDefault="001D2D01" w:rsidP="001D2D01">
            <w:pPr>
              <w:tabs>
                <w:tab w:val="left" w:pos="708"/>
              </w:tabs>
              <w:spacing w:before="40" w:after="40" w:line="240" w:lineRule="auto"/>
              <w:rPr>
                <w:rFonts w:cs="Arial"/>
                <w:szCs w:val="20"/>
              </w:rPr>
            </w:pPr>
            <w:r w:rsidRPr="00C959E2">
              <w:rPr>
                <w:rFonts w:cs="Arial"/>
                <w:szCs w:val="20"/>
              </w:rPr>
              <w:t>ZNESEK:</w:t>
            </w:r>
          </w:p>
        </w:tc>
        <w:tc>
          <w:tcPr>
            <w:tcW w:w="1887" w:type="dxa"/>
          </w:tcPr>
          <w:p w14:paraId="5D95A7B5" w14:textId="77777777" w:rsidR="001D2D01" w:rsidRPr="00C959E2" w:rsidRDefault="001D2D01" w:rsidP="001D2D01">
            <w:pPr>
              <w:tabs>
                <w:tab w:val="left" w:pos="708"/>
              </w:tabs>
              <w:spacing w:before="40" w:after="40" w:line="240" w:lineRule="auto"/>
              <w:rPr>
                <w:rFonts w:cs="Arial"/>
                <w:szCs w:val="20"/>
              </w:rPr>
            </w:pPr>
            <w:r w:rsidRPr="00C959E2">
              <w:rPr>
                <w:rFonts w:cs="Arial"/>
                <w:szCs w:val="20"/>
              </w:rPr>
              <w:t>LETO:</w:t>
            </w:r>
          </w:p>
          <w:p w14:paraId="514FBB38" w14:textId="77777777" w:rsidR="001D2D01" w:rsidRPr="00C959E2" w:rsidRDefault="001D2D01" w:rsidP="001D2D01">
            <w:pPr>
              <w:tabs>
                <w:tab w:val="left" w:pos="708"/>
              </w:tabs>
              <w:spacing w:before="40" w:after="40" w:line="240" w:lineRule="auto"/>
              <w:rPr>
                <w:rFonts w:cs="Arial"/>
                <w:szCs w:val="20"/>
              </w:rPr>
            </w:pPr>
          </w:p>
          <w:p w14:paraId="645E8876" w14:textId="7ACE45D5" w:rsidR="001D2D01" w:rsidRPr="00C959E2" w:rsidRDefault="001D2D01" w:rsidP="001D2D01">
            <w:pPr>
              <w:tabs>
                <w:tab w:val="left" w:pos="708"/>
              </w:tabs>
              <w:spacing w:before="40" w:after="40" w:line="240" w:lineRule="auto"/>
              <w:rPr>
                <w:rFonts w:cs="Arial"/>
                <w:szCs w:val="20"/>
              </w:rPr>
            </w:pPr>
            <w:r w:rsidRPr="00C959E2">
              <w:rPr>
                <w:rFonts w:cs="Arial"/>
                <w:szCs w:val="20"/>
              </w:rPr>
              <w:t>ZNESEK:</w:t>
            </w:r>
          </w:p>
        </w:tc>
      </w:tr>
      <w:tr w:rsidR="001D2D01" w:rsidRPr="00C959E2" w14:paraId="3070D32D" w14:textId="77777777" w:rsidTr="00D61812">
        <w:trPr>
          <w:trHeight w:val="1590"/>
        </w:trPr>
        <w:tc>
          <w:tcPr>
            <w:tcW w:w="2829" w:type="dxa"/>
          </w:tcPr>
          <w:p w14:paraId="124610EF" w14:textId="77777777" w:rsidR="001D2D01" w:rsidRPr="00C959E2" w:rsidRDefault="001D2D01" w:rsidP="00D61812">
            <w:pPr>
              <w:tabs>
                <w:tab w:val="left" w:pos="708"/>
              </w:tabs>
              <w:spacing w:before="40" w:after="40" w:line="240" w:lineRule="auto"/>
              <w:rPr>
                <w:rFonts w:cs="Arial"/>
                <w:szCs w:val="20"/>
              </w:rPr>
            </w:pPr>
            <w:r w:rsidRPr="00C959E2">
              <w:rPr>
                <w:rFonts w:cs="Arial"/>
                <w:szCs w:val="20"/>
              </w:rPr>
              <w:t>OPOMBE</w:t>
            </w:r>
          </w:p>
        </w:tc>
        <w:tc>
          <w:tcPr>
            <w:tcW w:w="5659" w:type="dxa"/>
            <w:gridSpan w:val="3"/>
          </w:tcPr>
          <w:p w14:paraId="250448FD" w14:textId="77777777" w:rsidR="001D2D01" w:rsidRPr="00C959E2" w:rsidRDefault="001D2D01" w:rsidP="00D61812">
            <w:pPr>
              <w:tabs>
                <w:tab w:val="left" w:pos="708"/>
              </w:tabs>
              <w:spacing w:before="40" w:after="40" w:line="240" w:lineRule="auto"/>
              <w:rPr>
                <w:rFonts w:cs="Arial"/>
                <w:szCs w:val="20"/>
              </w:rPr>
            </w:pPr>
          </w:p>
        </w:tc>
      </w:tr>
    </w:tbl>
    <w:bookmarkEnd w:id="3"/>
    <w:p w14:paraId="5482C417" w14:textId="376685B0" w:rsidR="001D2D01" w:rsidRPr="00C959E2" w:rsidRDefault="001D2D01" w:rsidP="001D2D01">
      <w:pPr>
        <w:tabs>
          <w:tab w:val="left" w:pos="708"/>
        </w:tabs>
        <w:spacing w:before="40" w:after="40" w:line="240" w:lineRule="auto"/>
        <w:rPr>
          <w:rFonts w:cs="Arial"/>
          <w:szCs w:val="20"/>
        </w:rPr>
      </w:pPr>
      <w:r w:rsidRPr="00C959E2">
        <w:rPr>
          <w:rFonts w:cs="Arial"/>
          <w:szCs w:val="20"/>
        </w:rPr>
        <w:t>Priloge: dokazila iz petega odstavka 10. člena te uredbe</w:t>
      </w:r>
    </w:p>
    <w:p w14:paraId="38CA9AC9" w14:textId="77777777" w:rsidR="0043584E" w:rsidRPr="00C959E2" w:rsidRDefault="0043584E" w:rsidP="0043584E">
      <w:pPr>
        <w:tabs>
          <w:tab w:val="left" w:pos="708"/>
        </w:tabs>
        <w:spacing w:before="40" w:after="40" w:line="240" w:lineRule="auto"/>
        <w:rPr>
          <w:rFonts w:cs="Arial"/>
          <w:szCs w:val="20"/>
        </w:rPr>
      </w:pPr>
    </w:p>
    <w:p w14:paraId="4FA0E84F" w14:textId="77777777" w:rsidR="0043584E" w:rsidRPr="00C959E2" w:rsidRDefault="0043584E" w:rsidP="0043584E">
      <w:pPr>
        <w:tabs>
          <w:tab w:val="left" w:pos="708"/>
        </w:tabs>
        <w:spacing w:before="40" w:after="40" w:line="240" w:lineRule="auto"/>
        <w:rPr>
          <w:rFonts w:cs="Arial"/>
          <w:szCs w:val="20"/>
        </w:rPr>
      </w:pPr>
    </w:p>
    <w:p w14:paraId="6AFD0FFD" w14:textId="77777777" w:rsidR="0043584E" w:rsidRPr="00C959E2" w:rsidRDefault="0043584E" w:rsidP="0043584E">
      <w:pPr>
        <w:tabs>
          <w:tab w:val="left" w:pos="708"/>
        </w:tabs>
        <w:spacing w:before="40" w:after="40" w:line="240" w:lineRule="auto"/>
        <w:rPr>
          <w:rFonts w:cs="Arial"/>
          <w:szCs w:val="20"/>
        </w:rPr>
      </w:pPr>
    </w:p>
    <w:p w14:paraId="095B4F54" w14:textId="77777777" w:rsidR="0043584E" w:rsidRPr="00C959E2" w:rsidRDefault="0043584E" w:rsidP="0043584E">
      <w:pPr>
        <w:tabs>
          <w:tab w:val="left" w:pos="708"/>
        </w:tabs>
        <w:spacing w:before="40" w:after="40" w:line="240" w:lineRule="auto"/>
        <w:rPr>
          <w:rFonts w:cs="Arial"/>
          <w:szCs w:val="20"/>
        </w:rPr>
      </w:pPr>
    </w:p>
    <w:p w14:paraId="0EFF0B15" w14:textId="77777777" w:rsidR="0043584E" w:rsidRPr="00C959E2" w:rsidRDefault="0043584E" w:rsidP="0043584E">
      <w:pPr>
        <w:tabs>
          <w:tab w:val="left" w:pos="708"/>
        </w:tabs>
        <w:spacing w:before="40" w:after="40" w:line="240" w:lineRule="auto"/>
        <w:rPr>
          <w:rFonts w:cs="Arial"/>
          <w:szCs w:val="20"/>
        </w:rPr>
      </w:pPr>
    </w:p>
    <w:p w14:paraId="0987552B" w14:textId="77777777" w:rsidR="004D383E" w:rsidRPr="00C959E2" w:rsidRDefault="004D383E">
      <w:pPr>
        <w:rPr>
          <w:rFonts w:cs="Arial"/>
          <w:szCs w:val="20"/>
        </w:rPr>
      </w:pPr>
    </w:p>
    <w:sectPr w:rsidR="004D383E" w:rsidRPr="00C959E2" w:rsidSect="00E9657A">
      <w:headerReference w:type="default" r:id="rId8"/>
      <w:headerReference w:type="first" r:id="rId9"/>
      <w:type w:val="continuous"/>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195E" w14:textId="77777777" w:rsidR="00E8140D" w:rsidRDefault="00E8140D">
      <w:pPr>
        <w:spacing w:line="240" w:lineRule="auto"/>
      </w:pPr>
      <w:r>
        <w:separator/>
      </w:r>
    </w:p>
  </w:endnote>
  <w:endnote w:type="continuationSeparator" w:id="0">
    <w:p w14:paraId="150B8CD0" w14:textId="77777777" w:rsidR="00E8140D" w:rsidRDefault="00E81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AF22" w14:textId="77777777" w:rsidR="00E8140D" w:rsidRDefault="00E8140D">
      <w:pPr>
        <w:spacing w:line="240" w:lineRule="auto"/>
      </w:pPr>
      <w:r>
        <w:separator/>
      </w:r>
    </w:p>
  </w:footnote>
  <w:footnote w:type="continuationSeparator" w:id="0">
    <w:p w14:paraId="1CCCC64D" w14:textId="77777777" w:rsidR="00E8140D" w:rsidRDefault="00E814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D5A1" w14:textId="77777777" w:rsidR="001D2D01" w:rsidRPr="00110CBD" w:rsidRDefault="001D2D0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82AF" w14:textId="77777777" w:rsidR="001D2D01" w:rsidRDefault="001D2D01">
    <w:pPr>
      <w:pStyle w:val="Glava"/>
      <w:spacing w:before="240"/>
    </w:pPr>
  </w:p>
  <w:p w14:paraId="43293570" w14:textId="77777777" w:rsidR="001D2D01" w:rsidRPr="008F3500" w:rsidRDefault="001D2D01" w:rsidP="00B7747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10C82"/>
    <w:multiLevelType w:val="hybridMultilevel"/>
    <w:tmpl w:val="6952DA7C"/>
    <w:lvl w:ilvl="0" w:tplc="202A4B66">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8236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4E"/>
    <w:rsid w:val="000228F1"/>
    <w:rsid w:val="001441C5"/>
    <w:rsid w:val="001B7899"/>
    <w:rsid w:val="001D2D01"/>
    <w:rsid w:val="0026358B"/>
    <w:rsid w:val="002D4AAB"/>
    <w:rsid w:val="002E0477"/>
    <w:rsid w:val="00371A96"/>
    <w:rsid w:val="00373475"/>
    <w:rsid w:val="003F7E48"/>
    <w:rsid w:val="0043584E"/>
    <w:rsid w:val="004A062A"/>
    <w:rsid w:val="004C16E1"/>
    <w:rsid w:val="004D383E"/>
    <w:rsid w:val="00505647"/>
    <w:rsid w:val="005331D3"/>
    <w:rsid w:val="00671F84"/>
    <w:rsid w:val="00834C9B"/>
    <w:rsid w:val="008609A9"/>
    <w:rsid w:val="008636A4"/>
    <w:rsid w:val="009274BF"/>
    <w:rsid w:val="00A611D8"/>
    <w:rsid w:val="00A76F98"/>
    <w:rsid w:val="00AF4DF6"/>
    <w:rsid w:val="00BA35B2"/>
    <w:rsid w:val="00BC624B"/>
    <w:rsid w:val="00C959E2"/>
    <w:rsid w:val="00D45686"/>
    <w:rsid w:val="00E00197"/>
    <w:rsid w:val="00E2671F"/>
    <w:rsid w:val="00E71378"/>
    <w:rsid w:val="00E8140D"/>
    <w:rsid w:val="00EB3FDE"/>
    <w:rsid w:val="00EF2BA9"/>
    <w:rsid w:val="00F31A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426F"/>
  <w15:chartTrackingRefBased/>
  <w15:docId w15:val="{29152E43-A4DD-4B54-96EB-EFEFFAEF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3584E"/>
    <w:pPr>
      <w:spacing w:after="0" w:line="260" w:lineRule="atLeast"/>
    </w:pPr>
    <w:rPr>
      <w:rFonts w:ascii="Arial" w:eastAsia="Times New Roman" w:hAnsi="Arial" w:cs="Times New Roman"/>
      <w:kern w:val="0"/>
      <w:sz w:val="20"/>
      <w:szCs w:val="24"/>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3584E"/>
    <w:pPr>
      <w:tabs>
        <w:tab w:val="center" w:pos="4320"/>
        <w:tab w:val="right" w:pos="8640"/>
      </w:tabs>
    </w:pPr>
  </w:style>
  <w:style w:type="character" w:customStyle="1" w:styleId="GlavaZnak">
    <w:name w:val="Glava Znak"/>
    <w:basedOn w:val="Privzetapisavaodstavka"/>
    <w:link w:val="Glava"/>
    <w:uiPriority w:val="99"/>
    <w:rsid w:val="0043584E"/>
    <w:rPr>
      <w:rFonts w:ascii="Arial" w:eastAsia="Times New Roman" w:hAnsi="Arial" w:cs="Times New Roman"/>
      <w:kern w:val="0"/>
      <w:sz w:val="20"/>
      <w:szCs w:val="24"/>
      <w14:ligatures w14:val="none"/>
    </w:rPr>
  </w:style>
  <w:style w:type="character" w:styleId="Hiperpovezava">
    <w:name w:val="Hyperlink"/>
    <w:rsid w:val="0043584E"/>
    <w:rPr>
      <w:color w:val="0000FF"/>
      <w:u w:val="single"/>
    </w:rPr>
  </w:style>
  <w:style w:type="paragraph" w:styleId="Odstavekseznama">
    <w:name w:val="List Paragraph"/>
    <w:aliases w:val="Unordered List,List Paragraph 2,Dot pt,F5 List Paragraph,List Paragraph1,No Spacing1,List Paragraph Char Char Char,Indicator Text,Numbered Para 1,Bullet 1,List Paragraph12,Bullet Points,MAIN CONTENT,Colorful List - Accent 11"/>
    <w:basedOn w:val="Navaden"/>
    <w:link w:val="OdstavekseznamaZnak"/>
    <w:uiPriority w:val="99"/>
    <w:qFormat/>
    <w:rsid w:val="0043584E"/>
    <w:pPr>
      <w:ind w:left="708"/>
    </w:pPr>
  </w:style>
  <w:style w:type="paragraph" w:customStyle="1" w:styleId="Style7">
    <w:name w:val="Style7"/>
    <w:basedOn w:val="Navaden"/>
    <w:uiPriority w:val="99"/>
    <w:rsid w:val="0043584E"/>
    <w:pPr>
      <w:widowControl w:val="0"/>
      <w:autoSpaceDE w:val="0"/>
      <w:autoSpaceDN w:val="0"/>
      <w:adjustRightInd w:val="0"/>
      <w:spacing w:line="341" w:lineRule="exact"/>
      <w:jc w:val="center"/>
    </w:pPr>
    <w:rPr>
      <w:rFonts w:ascii="Book Antiqua" w:hAnsi="Book Antiqua"/>
      <w:sz w:val="24"/>
    </w:rPr>
  </w:style>
  <w:style w:type="paragraph" w:customStyle="1" w:styleId="Style15">
    <w:name w:val="Style15"/>
    <w:basedOn w:val="Navaden"/>
    <w:uiPriority w:val="99"/>
    <w:rsid w:val="0043584E"/>
    <w:pPr>
      <w:widowControl w:val="0"/>
      <w:autoSpaceDE w:val="0"/>
      <w:autoSpaceDN w:val="0"/>
      <w:adjustRightInd w:val="0"/>
      <w:spacing w:line="214" w:lineRule="exact"/>
      <w:jc w:val="both"/>
    </w:pPr>
    <w:rPr>
      <w:rFonts w:ascii="Book Antiqua" w:hAnsi="Book Antiqua"/>
      <w:sz w:val="24"/>
    </w:rPr>
  </w:style>
  <w:style w:type="character" w:customStyle="1" w:styleId="FontStyle29">
    <w:name w:val="Font Style29"/>
    <w:uiPriority w:val="99"/>
    <w:rsid w:val="0043584E"/>
    <w:rPr>
      <w:rFonts w:ascii="Book Antiqua" w:hAnsi="Book Antiqua" w:cs="Book Antiqua"/>
      <w:b/>
      <w:bCs/>
      <w:sz w:val="14"/>
      <w:szCs w:val="14"/>
    </w:rPr>
  </w:style>
  <w:style w:type="character" w:customStyle="1" w:styleId="FontStyle34">
    <w:name w:val="Font Style34"/>
    <w:uiPriority w:val="99"/>
    <w:rsid w:val="0043584E"/>
    <w:rPr>
      <w:rFonts w:ascii="Book Antiqua" w:hAnsi="Book Antiqua" w:cs="Book Antiqua"/>
      <w:sz w:val="16"/>
      <w:szCs w:val="16"/>
    </w:rPr>
  </w:style>
  <w:style w:type="character" w:customStyle="1" w:styleId="yiv6495586649fontstyle17">
    <w:name w:val="yiv6495586649fontstyle17"/>
    <w:basedOn w:val="Privzetapisavaodstavka"/>
    <w:rsid w:val="0043584E"/>
  </w:style>
  <w:style w:type="character" w:customStyle="1" w:styleId="OdstavekseznamaZnak">
    <w:name w:val="Odstavek seznama Znak"/>
    <w:aliases w:val="Unordered List Znak,List Paragraph 2 Znak,Dot pt Znak,F5 List Paragraph Znak,List Paragraph1 Znak,No Spacing1 Znak,List Paragraph Char Char Char Znak,Indicator Text Znak,Numbered Para 1 Znak,Bullet 1 Znak,List Paragraph12 Znak"/>
    <w:link w:val="Odstavekseznama"/>
    <w:uiPriority w:val="99"/>
    <w:rsid w:val="0043584E"/>
    <w:rPr>
      <w:rFonts w:ascii="Arial" w:eastAsia="Times New Roman" w:hAnsi="Arial" w:cs="Times New Roman"/>
      <w:kern w:val="0"/>
      <w:sz w:val="20"/>
      <w:szCs w:val="24"/>
      <w14:ligatures w14:val="none"/>
    </w:rPr>
  </w:style>
  <w:style w:type="paragraph" w:customStyle="1" w:styleId="zamik">
    <w:name w:val="zamik"/>
    <w:basedOn w:val="Navaden"/>
    <w:rsid w:val="00505647"/>
    <w:pPr>
      <w:spacing w:line="240" w:lineRule="auto"/>
      <w:ind w:firstLine="1021"/>
    </w:pPr>
    <w:rPr>
      <w:rFonts w:ascii="Times New Roman" w:hAnsi="Times New Roman"/>
      <w:sz w:val="24"/>
      <w:lang w:val="en-US"/>
    </w:rPr>
  </w:style>
  <w:style w:type="table" w:styleId="Tabelamrea">
    <w:name w:val="Table Grid"/>
    <w:basedOn w:val="Navadnatabela"/>
    <w:uiPriority w:val="39"/>
    <w:rsid w:val="00E0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71F84"/>
    <w:pPr>
      <w:spacing w:after="0" w:line="240" w:lineRule="auto"/>
    </w:pPr>
    <w:rPr>
      <w:rFonts w:ascii="Arial" w:eastAsia="Times New Roman" w:hAnsi="Arial"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1893</Words>
  <Characters>10791</Characters>
  <Application>Microsoft Office Word</Application>
  <DocSecurity>4</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Miklavčič</dc:creator>
  <cp:keywords/>
  <dc:description/>
  <cp:lastModifiedBy>Dijana Jukić</cp:lastModifiedBy>
  <cp:revision>2</cp:revision>
  <cp:lastPrinted>2024-04-09T05:35:00Z</cp:lastPrinted>
  <dcterms:created xsi:type="dcterms:W3CDTF">2024-04-17T07:04:00Z</dcterms:created>
  <dcterms:modified xsi:type="dcterms:W3CDTF">2024-04-17T07:04:00Z</dcterms:modified>
</cp:coreProperties>
</file>