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26D0C" w14:textId="23A84025" w:rsidR="006A1DDD" w:rsidRPr="005B0D76" w:rsidRDefault="006A1DDD" w:rsidP="006A1DDD">
      <w:pPr>
        <w:jc w:val="both"/>
        <w:rPr>
          <w:rFonts w:ascii="Arial" w:hAnsi="Arial" w:cs="Arial"/>
        </w:rPr>
      </w:pPr>
      <w:r w:rsidRPr="005B0D76">
        <w:rPr>
          <w:rFonts w:ascii="Arial" w:hAnsi="Arial" w:cs="Arial"/>
        </w:rPr>
        <w:t xml:space="preserve">Na podlagi </w:t>
      </w:r>
      <w:r w:rsidR="007B6373">
        <w:rPr>
          <w:rFonts w:ascii="Arial" w:hAnsi="Arial" w:cs="Arial"/>
        </w:rPr>
        <w:t xml:space="preserve">enajstega </w:t>
      </w:r>
      <w:r>
        <w:rPr>
          <w:rFonts w:ascii="Arial" w:hAnsi="Arial" w:cs="Arial"/>
        </w:rPr>
        <w:t xml:space="preserve">odstavka </w:t>
      </w:r>
      <w:r w:rsidR="007B6373">
        <w:rPr>
          <w:rFonts w:ascii="Arial" w:hAnsi="Arial" w:cs="Arial"/>
        </w:rPr>
        <w:t>3</w:t>
      </w:r>
      <w:r>
        <w:rPr>
          <w:rFonts w:ascii="Arial" w:hAnsi="Arial" w:cs="Arial"/>
        </w:rPr>
        <w:t>.</w:t>
      </w:r>
      <w:r w:rsidR="007B6373">
        <w:rPr>
          <w:rFonts w:ascii="Arial" w:hAnsi="Arial" w:cs="Arial"/>
        </w:rPr>
        <w:t xml:space="preserve">čc </w:t>
      </w:r>
      <w:r w:rsidRPr="005B0D76">
        <w:rPr>
          <w:rFonts w:ascii="Arial" w:hAnsi="Arial" w:cs="Arial"/>
        </w:rPr>
        <w:t xml:space="preserve">člena Zakona o </w:t>
      </w:r>
      <w:r w:rsidR="007B6373">
        <w:rPr>
          <w:rFonts w:ascii="Arial" w:hAnsi="Arial" w:cs="Arial"/>
        </w:rPr>
        <w:t>kmetijskih zemljiščih</w:t>
      </w:r>
      <w:r>
        <w:rPr>
          <w:rFonts w:ascii="Arial" w:hAnsi="Arial" w:cs="Arial"/>
        </w:rPr>
        <w:t xml:space="preserve"> </w:t>
      </w:r>
      <w:r w:rsidRPr="007B6373">
        <w:rPr>
          <w:rFonts w:ascii="Arial" w:hAnsi="Arial" w:cs="Arial"/>
        </w:rPr>
        <w:t>(</w:t>
      </w:r>
      <w:r w:rsidR="007B6373" w:rsidRPr="007B6373">
        <w:rPr>
          <w:rFonts w:ascii="Arial" w:hAnsi="Arial" w:cs="Arial"/>
        </w:rPr>
        <w:t xml:space="preserve">Uradni list RS, št. </w:t>
      </w:r>
      <w:hyperlink r:id="rId6" w:tgtFrame="_blank" w:tooltip="Zakon o kmetijskih zemljiščih (uradno prečiščeno besedilo)" w:history="1">
        <w:r w:rsidR="007B6373" w:rsidRPr="007B6373">
          <w:rPr>
            <w:rStyle w:val="Hiperpovezava"/>
            <w:rFonts w:ascii="Arial" w:hAnsi="Arial" w:cs="Arial"/>
            <w:color w:val="auto"/>
            <w:u w:val="none"/>
          </w:rPr>
          <w:t>71/11</w:t>
        </w:r>
      </w:hyperlink>
      <w:r w:rsidR="007B6373" w:rsidRPr="007B6373">
        <w:rPr>
          <w:rFonts w:ascii="Arial" w:hAnsi="Arial" w:cs="Arial"/>
        </w:rPr>
        <w:t xml:space="preserve"> – uradno prečiščeno besedilo, </w:t>
      </w:r>
      <w:hyperlink r:id="rId7" w:tgtFrame="_blank" w:tooltip="Zakon o spremembah in dopolnitvi Zakona o kmetijskih zemljiščih" w:history="1">
        <w:r w:rsidR="007B6373" w:rsidRPr="007B6373">
          <w:rPr>
            <w:rStyle w:val="Hiperpovezava"/>
            <w:rFonts w:ascii="Arial" w:hAnsi="Arial" w:cs="Arial"/>
            <w:color w:val="auto"/>
            <w:u w:val="none"/>
          </w:rPr>
          <w:t>58/12</w:t>
        </w:r>
      </w:hyperlink>
      <w:r w:rsidR="007B6373" w:rsidRPr="007B6373">
        <w:rPr>
          <w:rFonts w:ascii="Arial" w:hAnsi="Arial" w:cs="Arial"/>
        </w:rPr>
        <w:t xml:space="preserve">, </w:t>
      </w:r>
      <w:hyperlink r:id="rId8" w:tgtFrame="_blank" w:tooltip="Zakon o spremembah in dopolnitvah Zakona o kmetijskih zemljiščih" w:history="1">
        <w:r w:rsidR="007B6373" w:rsidRPr="007B6373">
          <w:rPr>
            <w:rStyle w:val="Hiperpovezava"/>
            <w:rFonts w:ascii="Arial" w:hAnsi="Arial" w:cs="Arial"/>
            <w:color w:val="auto"/>
            <w:u w:val="none"/>
          </w:rPr>
          <w:t>27/16</w:t>
        </w:r>
      </w:hyperlink>
      <w:r w:rsidR="007B6373" w:rsidRPr="007B6373">
        <w:rPr>
          <w:rFonts w:ascii="Arial" w:hAnsi="Arial" w:cs="Arial"/>
        </w:rPr>
        <w:t xml:space="preserve">, </w:t>
      </w:r>
      <w:hyperlink r:id="rId9" w:tgtFrame="_blank" w:tooltip="Zakon o spremembah in dopolnitvah Zakona o kmetijstvu" w:history="1">
        <w:r w:rsidR="007B6373" w:rsidRPr="007B6373">
          <w:rPr>
            <w:rStyle w:val="Hiperpovezava"/>
            <w:rFonts w:ascii="Arial" w:hAnsi="Arial" w:cs="Arial"/>
            <w:color w:val="auto"/>
            <w:u w:val="none"/>
          </w:rPr>
          <w:t>27/17</w:t>
        </w:r>
      </w:hyperlink>
      <w:r w:rsidR="007B6373" w:rsidRPr="007B6373">
        <w:rPr>
          <w:rFonts w:ascii="Arial" w:hAnsi="Arial" w:cs="Arial"/>
        </w:rPr>
        <w:t xml:space="preserve"> – ZKme-1D, </w:t>
      </w:r>
      <w:hyperlink r:id="rId10" w:tgtFrame="_blank" w:tooltip="Zakon o spremembah in dopolnitvi Zakona o kmetijskih zemljiščih" w:history="1">
        <w:r w:rsidR="007B6373" w:rsidRPr="007B6373">
          <w:rPr>
            <w:rStyle w:val="Hiperpovezava"/>
            <w:rFonts w:ascii="Arial" w:hAnsi="Arial" w:cs="Arial"/>
            <w:color w:val="auto"/>
            <w:u w:val="none"/>
          </w:rPr>
          <w:t>79/17</w:t>
        </w:r>
      </w:hyperlink>
      <w:r w:rsidR="007B6373" w:rsidRPr="007B6373">
        <w:rPr>
          <w:rFonts w:ascii="Arial" w:hAnsi="Arial" w:cs="Arial"/>
        </w:rPr>
        <w:t xml:space="preserve">, </w:t>
      </w:r>
      <w:hyperlink r:id="rId11" w:tgtFrame="_blank" w:tooltip="Zakon o spremembah in dopolnitvah Zakona o kmetijskih zemljiščih" w:history="1">
        <w:r w:rsidR="007B6373" w:rsidRPr="007B6373">
          <w:rPr>
            <w:rStyle w:val="Hiperpovezava"/>
            <w:rFonts w:ascii="Arial" w:hAnsi="Arial" w:cs="Arial"/>
            <w:color w:val="auto"/>
            <w:u w:val="none"/>
          </w:rPr>
          <w:t>44/22</w:t>
        </w:r>
      </w:hyperlink>
      <w:r w:rsidR="007B6373" w:rsidRPr="007B6373">
        <w:rPr>
          <w:rFonts w:ascii="Arial" w:hAnsi="Arial" w:cs="Arial"/>
        </w:rPr>
        <w:t xml:space="preserve"> in </w:t>
      </w:r>
      <w:hyperlink r:id="rId12" w:tgtFrame="_blank" w:tooltip="Zakon o uvajanju naprav za proizvodnjo električne energije iz obnovljivih virov energije" w:history="1">
        <w:r w:rsidR="007B6373" w:rsidRPr="007B6373">
          <w:rPr>
            <w:rStyle w:val="Hiperpovezava"/>
            <w:rFonts w:ascii="Arial" w:hAnsi="Arial" w:cs="Arial"/>
            <w:color w:val="auto"/>
            <w:u w:val="none"/>
          </w:rPr>
          <w:t>78/23</w:t>
        </w:r>
      </w:hyperlink>
      <w:r w:rsidR="007B6373" w:rsidRPr="007B6373">
        <w:rPr>
          <w:rFonts w:ascii="Arial" w:hAnsi="Arial" w:cs="Arial"/>
        </w:rPr>
        <w:t xml:space="preserve"> – ZUNPEOVE</w:t>
      </w:r>
      <w:r w:rsidRPr="007B6373">
        <w:rPr>
          <w:rFonts w:ascii="Arial" w:hAnsi="Arial" w:cs="Arial"/>
        </w:rPr>
        <w:t>)</w:t>
      </w:r>
      <w:r w:rsidR="00F56135">
        <w:rPr>
          <w:rFonts w:ascii="Arial" w:hAnsi="Arial" w:cs="Arial"/>
        </w:rPr>
        <w:t xml:space="preserve"> </w:t>
      </w:r>
      <w:r w:rsidRPr="005B0D76">
        <w:rPr>
          <w:rFonts w:ascii="Arial" w:hAnsi="Arial" w:cs="Arial"/>
        </w:rPr>
        <w:t>minister za okolje, p</w:t>
      </w:r>
      <w:r>
        <w:rPr>
          <w:rFonts w:ascii="Arial" w:hAnsi="Arial" w:cs="Arial"/>
        </w:rPr>
        <w:t xml:space="preserve">odnebje </w:t>
      </w:r>
      <w:r w:rsidRPr="005B0D76">
        <w:rPr>
          <w:rFonts w:ascii="Arial" w:hAnsi="Arial" w:cs="Arial"/>
        </w:rPr>
        <w:t>in energijo</w:t>
      </w:r>
      <w:r w:rsidR="003F4DA0">
        <w:rPr>
          <w:rFonts w:ascii="Arial" w:hAnsi="Arial" w:cs="Arial"/>
        </w:rPr>
        <w:t xml:space="preserve"> v soglasju z ministrom za kmetijstvo, gozdarstvom in prehrano</w:t>
      </w:r>
      <w:r w:rsidRPr="005B0D76">
        <w:rPr>
          <w:rFonts w:ascii="Arial" w:hAnsi="Arial" w:cs="Arial"/>
        </w:rPr>
        <w:t xml:space="preserve"> izdaja</w:t>
      </w:r>
    </w:p>
    <w:p w14:paraId="54838108" w14:textId="77777777" w:rsidR="004E0941" w:rsidRPr="005B0D76" w:rsidRDefault="004E0941" w:rsidP="004E0941">
      <w:pPr>
        <w:jc w:val="center"/>
        <w:rPr>
          <w:rFonts w:ascii="Arial" w:hAnsi="Arial" w:cs="Arial"/>
        </w:rPr>
      </w:pPr>
    </w:p>
    <w:p w14:paraId="45E9111C" w14:textId="154BB0CA" w:rsidR="00743DC0" w:rsidRPr="005B0D76" w:rsidRDefault="004E0941" w:rsidP="004E0941">
      <w:pPr>
        <w:jc w:val="center"/>
        <w:rPr>
          <w:rFonts w:ascii="Arial" w:hAnsi="Arial" w:cs="Arial"/>
          <w:b/>
          <w:bCs/>
        </w:rPr>
      </w:pPr>
      <w:r w:rsidRPr="005B0D76">
        <w:rPr>
          <w:rFonts w:ascii="Arial" w:hAnsi="Arial" w:cs="Arial"/>
          <w:b/>
          <w:bCs/>
        </w:rPr>
        <w:t>P R A V I L N I K</w:t>
      </w:r>
    </w:p>
    <w:p w14:paraId="136C672B" w14:textId="7BD84007" w:rsidR="004E0941" w:rsidRPr="005B0D76" w:rsidRDefault="00410516" w:rsidP="004E0941">
      <w:pPr>
        <w:jc w:val="center"/>
        <w:rPr>
          <w:rFonts w:ascii="Arial" w:hAnsi="Arial" w:cs="Arial"/>
          <w:b/>
          <w:bCs/>
        </w:rPr>
      </w:pPr>
      <w:r>
        <w:rPr>
          <w:rFonts w:ascii="Arial" w:hAnsi="Arial" w:cs="Arial"/>
          <w:b/>
          <w:bCs/>
        </w:rPr>
        <w:t xml:space="preserve">o </w:t>
      </w:r>
      <w:r w:rsidR="00357C89">
        <w:rPr>
          <w:rFonts w:ascii="Arial" w:hAnsi="Arial" w:cs="Arial"/>
          <w:b/>
          <w:bCs/>
        </w:rPr>
        <w:t>postavitvi in delovanju fotonapetostnih naprav na kmetijskih zemljiščih</w:t>
      </w:r>
    </w:p>
    <w:p w14:paraId="3EDA63BF" w14:textId="5A8884AD" w:rsidR="000E28D5" w:rsidRPr="000E28D5" w:rsidRDefault="000E28D5" w:rsidP="007D7845">
      <w:pPr>
        <w:spacing w:before="480" w:after="0"/>
        <w:jc w:val="center"/>
        <w:rPr>
          <w:rFonts w:ascii="Arial" w:hAnsi="Arial" w:cs="Arial"/>
          <w:b/>
          <w:bCs/>
        </w:rPr>
      </w:pPr>
      <w:r w:rsidRPr="000E28D5">
        <w:rPr>
          <w:rFonts w:ascii="Arial" w:hAnsi="Arial" w:cs="Arial"/>
          <w:b/>
          <w:bCs/>
        </w:rPr>
        <w:t>1. člen</w:t>
      </w:r>
    </w:p>
    <w:p w14:paraId="3802E354" w14:textId="5AA68B9B" w:rsidR="009B35F7" w:rsidRPr="000E28D5" w:rsidRDefault="009B35F7" w:rsidP="000E28D5">
      <w:pPr>
        <w:spacing w:after="0"/>
        <w:jc w:val="center"/>
        <w:rPr>
          <w:rFonts w:ascii="Arial" w:hAnsi="Arial" w:cs="Arial"/>
          <w:b/>
          <w:bCs/>
        </w:rPr>
      </w:pPr>
      <w:r w:rsidRPr="000E28D5">
        <w:rPr>
          <w:rFonts w:ascii="Arial" w:hAnsi="Arial" w:cs="Arial"/>
          <w:b/>
          <w:bCs/>
        </w:rPr>
        <w:t>(vsebina)</w:t>
      </w:r>
    </w:p>
    <w:p w14:paraId="463AE5A0" w14:textId="77777777" w:rsidR="000E28D5" w:rsidRPr="000E28D5" w:rsidRDefault="000E28D5" w:rsidP="00820F11">
      <w:pPr>
        <w:spacing w:after="0"/>
        <w:rPr>
          <w:rFonts w:ascii="Arial" w:hAnsi="Arial" w:cs="Arial"/>
        </w:rPr>
      </w:pPr>
    </w:p>
    <w:p w14:paraId="123AB794" w14:textId="0CE1E4B2" w:rsidR="00D046E2" w:rsidRDefault="006A14B9" w:rsidP="00D046E2">
      <w:pPr>
        <w:pStyle w:val="Odstavekseznama"/>
        <w:numPr>
          <w:ilvl w:val="0"/>
          <w:numId w:val="36"/>
        </w:numPr>
        <w:spacing w:before="240" w:after="0"/>
        <w:ind w:left="0" w:firstLine="709"/>
        <w:jc w:val="both"/>
        <w:rPr>
          <w:rFonts w:ascii="Arial" w:hAnsi="Arial" w:cs="Arial"/>
        </w:rPr>
      </w:pPr>
      <w:r w:rsidRPr="00D046E2">
        <w:rPr>
          <w:rFonts w:ascii="Arial" w:hAnsi="Arial" w:cs="Arial"/>
        </w:rPr>
        <w:t xml:space="preserve">Ta pravilnik določa </w:t>
      </w:r>
      <w:r w:rsidR="007B6373" w:rsidRPr="00D046E2">
        <w:rPr>
          <w:rFonts w:ascii="Arial" w:hAnsi="Arial" w:cs="Arial"/>
        </w:rPr>
        <w:t xml:space="preserve">podrobnejša pravila </w:t>
      </w:r>
      <w:r w:rsidR="00357C89" w:rsidRPr="00D046E2">
        <w:rPr>
          <w:rFonts w:ascii="Arial" w:hAnsi="Arial" w:cs="Arial"/>
        </w:rPr>
        <w:t xml:space="preserve">za postavitev </w:t>
      </w:r>
      <w:r w:rsidR="007B6373" w:rsidRPr="00D046E2">
        <w:rPr>
          <w:rFonts w:ascii="Arial" w:hAnsi="Arial" w:cs="Arial"/>
        </w:rPr>
        <w:t xml:space="preserve">in delovanje </w:t>
      </w:r>
      <w:r w:rsidR="00357C89" w:rsidRPr="00D046E2">
        <w:rPr>
          <w:rFonts w:ascii="Arial" w:hAnsi="Arial" w:cs="Arial"/>
        </w:rPr>
        <w:t xml:space="preserve">fotonapetostnih naprav na kmetijskih zemljiščih, na katerih </w:t>
      </w:r>
      <w:r w:rsidR="007B6373" w:rsidRPr="00D046E2">
        <w:rPr>
          <w:rFonts w:ascii="Arial" w:hAnsi="Arial" w:cs="Arial"/>
        </w:rPr>
        <w:t>se lahko fotonapetostne naprave postavijo in obratujejo</w:t>
      </w:r>
      <w:r w:rsidR="00991EFE" w:rsidRPr="00D046E2">
        <w:rPr>
          <w:rFonts w:ascii="Arial" w:hAnsi="Arial" w:cs="Arial"/>
        </w:rPr>
        <w:t>.</w:t>
      </w:r>
    </w:p>
    <w:p w14:paraId="69DACC6C" w14:textId="1B42EEC6" w:rsidR="00D046E2" w:rsidRPr="00691250" w:rsidRDefault="00D046E2" w:rsidP="007E6CBD">
      <w:pPr>
        <w:pStyle w:val="Odstavekseznama"/>
        <w:numPr>
          <w:ilvl w:val="0"/>
          <w:numId w:val="36"/>
        </w:numPr>
        <w:spacing w:before="240" w:after="0"/>
        <w:ind w:left="0" w:firstLine="709"/>
        <w:jc w:val="both"/>
        <w:rPr>
          <w:rFonts w:ascii="Arial" w:hAnsi="Arial" w:cs="Arial"/>
        </w:rPr>
      </w:pPr>
      <w:r>
        <w:rPr>
          <w:rFonts w:ascii="Arial" w:hAnsi="Arial" w:cs="Arial"/>
        </w:rPr>
        <w:t>Ta pravilnik se uporablja za kmetijska zemljišča, ki so glede na podrobnejšo vrsto dejanske rabe uvrščena med intenzivne sadovnjake</w:t>
      </w:r>
      <w:r w:rsidR="005D5CAB">
        <w:rPr>
          <w:rFonts w:ascii="Arial" w:hAnsi="Arial" w:cs="Arial"/>
        </w:rPr>
        <w:t xml:space="preserve"> in se jih uporablja za gojenje naslednjih sadnih vrst</w:t>
      </w:r>
      <w:r w:rsidRPr="00691250">
        <w:rPr>
          <w:rFonts w:ascii="Arial" w:hAnsi="Arial" w:cs="Arial"/>
        </w:rPr>
        <w:t>:</w:t>
      </w:r>
    </w:p>
    <w:p w14:paraId="09E12A2C" w14:textId="77777777" w:rsidR="00D046E2" w:rsidRPr="00997C70" w:rsidRDefault="00D046E2" w:rsidP="00D046E2">
      <w:pPr>
        <w:pStyle w:val="Odstavekseznama"/>
        <w:numPr>
          <w:ilvl w:val="0"/>
          <w:numId w:val="28"/>
        </w:numPr>
        <w:rPr>
          <w:rFonts w:ascii="Arial" w:hAnsi="Arial" w:cs="Arial"/>
        </w:rPr>
      </w:pPr>
      <w:r w:rsidRPr="00997C70">
        <w:rPr>
          <w:rFonts w:ascii="Arial" w:hAnsi="Arial" w:cs="Arial"/>
        </w:rPr>
        <w:t>jablane</w:t>
      </w:r>
      <w:r>
        <w:rPr>
          <w:rFonts w:ascii="Arial" w:hAnsi="Arial" w:cs="Arial"/>
        </w:rPr>
        <w:t>, ki so gojene v obliki vitkega vretena in so gojene tako ali so cepljene na takšen koreninski sistem, da ne dosegajo velikih višin;</w:t>
      </w:r>
      <w:r w:rsidRPr="00997C70">
        <w:rPr>
          <w:rFonts w:ascii="Arial" w:hAnsi="Arial" w:cs="Arial"/>
        </w:rPr>
        <w:t xml:space="preserve"> </w:t>
      </w:r>
    </w:p>
    <w:p w14:paraId="1E1B92C8" w14:textId="77777777" w:rsidR="00D046E2" w:rsidRDefault="00D046E2" w:rsidP="00D046E2">
      <w:pPr>
        <w:pStyle w:val="Odstavekseznama"/>
        <w:numPr>
          <w:ilvl w:val="0"/>
          <w:numId w:val="28"/>
        </w:numPr>
        <w:rPr>
          <w:rFonts w:ascii="Arial" w:hAnsi="Arial" w:cs="Arial"/>
        </w:rPr>
      </w:pPr>
      <w:r w:rsidRPr="00997C70">
        <w:rPr>
          <w:rFonts w:ascii="Arial" w:hAnsi="Arial" w:cs="Arial"/>
        </w:rPr>
        <w:t>hruške</w:t>
      </w:r>
      <w:r>
        <w:rPr>
          <w:rFonts w:ascii="Arial" w:hAnsi="Arial" w:cs="Arial"/>
        </w:rPr>
        <w:t>, ki so gojene v obliki vitkega vretena in so gojene tako ali so cepljene na takšen koreninski sistem, da ne dosegajo velikih višin;</w:t>
      </w:r>
    </w:p>
    <w:p w14:paraId="22935BCF" w14:textId="61444F14" w:rsidR="00D046E2" w:rsidRPr="00D046E2" w:rsidRDefault="00D046E2" w:rsidP="00D046E2">
      <w:pPr>
        <w:pStyle w:val="Odstavekseznama"/>
        <w:numPr>
          <w:ilvl w:val="0"/>
          <w:numId w:val="28"/>
        </w:numPr>
        <w:rPr>
          <w:rFonts w:ascii="Arial" w:hAnsi="Arial" w:cs="Arial"/>
        </w:rPr>
      </w:pPr>
      <w:r>
        <w:rPr>
          <w:rFonts w:ascii="Arial" w:hAnsi="Arial" w:cs="Arial"/>
        </w:rPr>
        <w:t>jagodičje.</w:t>
      </w:r>
    </w:p>
    <w:p w14:paraId="4458B7D2" w14:textId="25AA5E69" w:rsidR="000E28D5" w:rsidRPr="000E28D5" w:rsidRDefault="000E28D5" w:rsidP="007D7845">
      <w:pPr>
        <w:spacing w:before="480" w:after="0"/>
        <w:jc w:val="center"/>
        <w:rPr>
          <w:rFonts w:ascii="Arial" w:hAnsi="Arial" w:cs="Arial"/>
          <w:b/>
          <w:bCs/>
        </w:rPr>
      </w:pPr>
      <w:r w:rsidRPr="000E28D5">
        <w:rPr>
          <w:rFonts w:ascii="Arial" w:hAnsi="Arial" w:cs="Arial"/>
          <w:b/>
          <w:bCs/>
        </w:rPr>
        <w:t>2. člen</w:t>
      </w:r>
    </w:p>
    <w:p w14:paraId="1A90D67F" w14:textId="59F116EE" w:rsidR="000E28D5" w:rsidRPr="000E28D5" w:rsidRDefault="000E28D5" w:rsidP="000E28D5">
      <w:pPr>
        <w:spacing w:after="0"/>
        <w:jc w:val="center"/>
        <w:rPr>
          <w:rFonts w:ascii="Arial" w:hAnsi="Arial" w:cs="Arial"/>
          <w:b/>
          <w:bCs/>
        </w:rPr>
      </w:pPr>
      <w:r w:rsidRPr="000E28D5">
        <w:rPr>
          <w:rFonts w:ascii="Arial" w:hAnsi="Arial" w:cs="Arial"/>
          <w:b/>
          <w:bCs/>
        </w:rPr>
        <w:t>(pomen izrazov)</w:t>
      </w:r>
    </w:p>
    <w:p w14:paraId="31EB8AD7" w14:textId="197E50FB" w:rsidR="00710333" w:rsidRDefault="00710333" w:rsidP="00831470">
      <w:pPr>
        <w:pStyle w:val="odstavek"/>
        <w:spacing w:before="0" w:beforeAutospacing="0" w:after="0" w:afterAutospacing="0"/>
        <w:rPr>
          <w:rFonts w:ascii="Arial" w:hAnsi="Arial" w:cs="Arial"/>
          <w:sz w:val="22"/>
          <w:szCs w:val="22"/>
        </w:rPr>
      </w:pPr>
    </w:p>
    <w:p w14:paraId="4A157D90" w14:textId="7FE85C9B" w:rsidR="009474D0" w:rsidRDefault="009474D0" w:rsidP="009D055A">
      <w:pPr>
        <w:pStyle w:val="odstavek"/>
        <w:numPr>
          <w:ilvl w:val="0"/>
          <w:numId w:val="35"/>
        </w:numPr>
        <w:spacing w:before="0" w:beforeAutospacing="0" w:after="0" w:afterAutospacing="0"/>
        <w:jc w:val="both"/>
        <w:rPr>
          <w:rFonts w:ascii="Arial" w:hAnsi="Arial" w:cs="Arial"/>
          <w:sz w:val="22"/>
          <w:szCs w:val="22"/>
        </w:rPr>
      </w:pPr>
      <w:r w:rsidRPr="000E28D5">
        <w:rPr>
          <w:rFonts w:ascii="Arial" w:hAnsi="Arial" w:cs="Arial"/>
          <w:sz w:val="22"/>
          <w:szCs w:val="22"/>
        </w:rPr>
        <w:t>Izrazi, uporabljeni v tem pravilniku, pomenijo:</w:t>
      </w:r>
    </w:p>
    <w:p w14:paraId="24124752" w14:textId="6C46E7F5" w:rsidR="009D055A" w:rsidRDefault="009D055A" w:rsidP="009D055A">
      <w:pPr>
        <w:pStyle w:val="odstavek"/>
        <w:numPr>
          <w:ilvl w:val="0"/>
          <w:numId w:val="8"/>
        </w:numPr>
        <w:spacing w:before="0" w:beforeAutospacing="0" w:after="0" w:afterAutospacing="0"/>
        <w:jc w:val="both"/>
        <w:rPr>
          <w:rFonts w:ascii="Arial" w:hAnsi="Arial" w:cs="Arial"/>
          <w:sz w:val="22"/>
          <w:szCs w:val="22"/>
        </w:rPr>
      </w:pPr>
      <w:r>
        <w:rPr>
          <w:rFonts w:ascii="Arial" w:hAnsi="Arial" w:cs="Arial"/>
          <w:sz w:val="22"/>
          <w:szCs w:val="22"/>
        </w:rPr>
        <w:t>dinamična namestitev je vrsta namestitve fotonapetostnih panelov na nosilno konstrukcijo, ki omogoča spreminjanje nagiba panelov;</w:t>
      </w:r>
    </w:p>
    <w:p w14:paraId="6D3E510F" w14:textId="36570D74" w:rsidR="009D055A" w:rsidRDefault="009D055A" w:rsidP="009D055A">
      <w:pPr>
        <w:pStyle w:val="odstavek"/>
        <w:numPr>
          <w:ilvl w:val="0"/>
          <w:numId w:val="8"/>
        </w:numPr>
        <w:spacing w:before="0" w:beforeAutospacing="0" w:after="0" w:afterAutospacing="0"/>
        <w:jc w:val="both"/>
        <w:rPr>
          <w:rFonts w:ascii="Arial" w:hAnsi="Arial" w:cs="Arial"/>
          <w:sz w:val="22"/>
          <w:szCs w:val="22"/>
        </w:rPr>
      </w:pPr>
      <w:r w:rsidRPr="00997C70">
        <w:rPr>
          <w:rFonts w:ascii="Arial" w:hAnsi="Arial" w:cs="Arial"/>
          <w:sz w:val="22"/>
          <w:szCs w:val="22"/>
        </w:rPr>
        <w:t>dvostranski paneli so fotonapetostni paneli, pri katerih je proizvodnja elektrike preko sončnega obsevanja možna na obeh straneh panela;</w:t>
      </w:r>
    </w:p>
    <w:p w14:paraId="7D0F765F" w14:textId="12377D8B" w:rsidR="009D055A" w:rsidRPr="009D055A" w:rsidRDefault="009D055A" w:rsidP="009D055A">
      <w:pPr>
        <w:pStyle w:val="odstavek"/>
        <w:numPr>
          <w:ilvl w:val="0"/>
          <w:numId w:val="8"/>
        </w:numPr>
        <w:spacing w:before="0" w:beforeAutospacing="0" w:after="0" w:afterAutospacing="0"/>
        <w:jc w:val="both"/>
        <w:rPr>
          <w:rFonts w:ascii="Arial" w:hAnsi="Arial" w:cs="Arial"/>
          <w:sz w:val="22"/>
          <w:szCs w:val="22"/>
        </w:rPr>
      </w:pPr>
      <w:r w:rsidRPr="00997C70">
        <w:rPr>
          <w:rFonts w:ascii="Arial" w:hAnsi="Arial" w:cs="Arial"/>
          <w:sz w:val="22"/>
          <w:szCs w:val="22"/>
        </w:rPr>
        <w:t>enostranski paneli so fotonapetostni paneli, pri katerih je proizvodnja elektrike preko sončnega obsevanja možna zgolj na eni strani panela;</w:t>
      </w:r>
    </w:p>
    <w:p w14:paraId="00C03EEA" w14:textId="103842E4" w:rsidR="009D055A" w:rsidRDefault="009D055A" w:rsidP="009D055A">
      <w:pPr>
        <w:pStyle w:val="odstavek"/>
        <w:numPr>
          <w:ilvl w:val="0"/>
          <w:numId w:val="8"/>
        </w:numPr>
        <w:spacing w:before="0" w:beforeAutospacing="0" w:after="0" w:afterAutospacing="0"/>
        <w:jc w:val="both"/>
        <w:rPr>
          <w:rFonts w:ascii="Arial" w:hAnsi="Arial" w:cs="Arial"/>
          <w:sz w:val="22"/>
          <w:szCs w:val="22"/>
        </w:rPr>
      </w:pPr>
      <w:r>
        <w:rPr>
          <w:rFonts w:ascii="Arial" w:hAnsi="Arial" w:cs="Arial"/>
          <w:sz w:val="22"/>
          <w:szCs w:val="22"/>
        </w:rPr>
        <w:t>fiksna namestitev je vrsta namestitve fotonapetostnih panelov na nosilno konstrukcijo, ki ne omogoča spreminjanja nagiba panelov;</w:t>
      </w:r>
    </w:p>
    <w:p w14:paraId="776CEB6B" w14:textId="77777777" w:rsidR="009D055A" w:rsidRDefault="009D055A" w:rsidP="009D055A">
      <w:pPr>
        <w:pStyle w:val="odstavek"/>
        <w:numPr>
          <w:ilvl w:val="0"/>
          <w:numId w:val="8"/>
        </w:numPr>
        <w:spacing w:before="0" w:beforeAutospacing="0" w:after="0" w:afterAutospacing="0"/>
        <w:jc w:val="both"/>
        <w:rPr>
          <w:rFonts w:ascii="Arial" w:hAnsi="Arial" w:cs="Arial"/>
          <w:sz w:val="22"/>
          <w:szCs w:val="22"/>
        </w:rPr>
      </w:pPr>
      <w:r>
        <w:rPr>
          <w:rFonts w:ascii="Arial" w:hAnsi="Arial" w:cs="Arial"/>
          <w:sz w:val="22"/>
          <w:szCs w:val="22"/>
        </w:rPr>
        <w:t>horizontalna namestitev je namestitev fotonapetostnih panelov na nosilno konstrukcijo, na kateri so fotonapetostni paneli nameščeni horizontalno ali pod naklonom, ki ni večji od 45 stopinj;</w:t>
      </w:r>
    </w:p>
    <w:p w14:paraId="7B57EEB1" w14:textId="748A1E87" w:rsidR="009D055A" w:rsidRDefault="009D055A" w:rsidP="009D055A">
      <w:pPr>
        <w:pStyle w:val="odstavek"/>
        <w:numPr>
          <w:ilvl w:val="0"/>
          <w:numId w:val="8"/>
        </w:numPr>
        <w:spacing w:before="0" w:beforeAutospacing="0" w:after="0" w:afterAutospacing="0"/>
        <w:jc w:val="both"/>
        <w:rPr>
          <w:rFonts w:ascii="Arial" w:hAnsi="Arial" w:cs="Arial"/>
          <w:sz w:val="22"/>
          <w:szCs w:val="22"/>
        </w:rPr>
      </w:pPr>
      <w:r>
        <w:rPr>
          <w:rFonts w:ascii="Arial" w:hAnsi="Arial" w:cs="Arial"/>
          <w:sz w:val="22"/>
          <w:szCs w:val="22"/>
        </w:rPr>
        <w:t>lastnik fotonapetostne naprave je tudi investitor fotonapetostne naprave;</w:t>
      </w:r>
    </w:p>
    <w:p w14:paraId="1121D60C" w14:textId="7CC55987" w:rsidR="009D055A" w:rsidRPr="009D055A" w:rsidRDefault="009D055A" w:rsidP="009D055A">
      <w:pPr>
        <w:pStyle w:val="odstavek"/>
        <w:numPr>
          <w:ilvl w:val="0"/>
          <w:numId w:val="8"/>
        </w:numPr>
        <w:spacing w:before="0" w:beforeAutospacing="0" w:after="0" w:afterAutospacing="0"/>
        <w:jc w:val="both"/>
        <w:rPr>
          <w:rFonts w:ascii="Arial" w:hAnsi="Arial" w:cs="Arial"/>
          <w:sz w:val="22"/>
          <w:szCs w:val="22"/>
        </w:rPr>
      </w:pPr>
      <w:r w:rsidRPr="00644986">
        <w:rPr>
          <w:rFonts w:ascii="Arial" w:hAnsi="Arial" w:cs="Arial"/>
          <w:sz w:val="22"/>
          <w:szCs w:val="22"/>
        </w:rPr>
        <w:t xml:space="preserve">nosilna konstrukcija je konstrukcija, </w:t>
      </w:r>
      <w:r>
        <w:rPr>
          <w:rFonts w:ascii="Arial" w:hAnsi="Arial" w:cs="Arial"/>
          <w:sz w:val="22"/>
          <w:szCs w:val="22"/>
        </w:rPr>
        <w:t xml:space="preserve">ki je del fotonapetostne naprave in na katero so nameščeni fotonapetostni paneli, </w:t>
      </w:r>
      <w:r w:rsidRPr="00644986">
        <w:rPr>
          <w:rFonts w:ascii="Arial" w:hAnsi="Arial" w:cs="Arial"/>
          <w:sz w:val="22"/>
          <w:szCs w:val="22"/>
        </w:rPr>
        <w:t xml:space="preserve">obsega </w:t>
      </w:r>
      <w:r>
        <w:rPr>
          <w:rFonts w:ascii="Arial" w:hAnsi="Arial" w:cs="Arial"/>
          <w:sz w:val="22"/>
          <w:szCs w:val="22"/>
        </w:rPr>
        <w:t>točkovne temelje ter vertikalne in horizontalne dele konstrukcije, ki so lahko med seboj povezani</w:t>
      </w:r>
      <w:r w:rsidRPr="00644986">
        <w:rPr>
          <w:rFonts w:ascii="Arial" w:hAnsi="Arial" w:cs="Arial"/>
          <w:sz w:val="22"/>
          <w:szCs w:val="22"/>
        </w:rPr>
        <w:t>;</w:t>
      </w:r>
      <w:r>
        <w:rPr>
          <w:rFonts w:ascii="Arial" w:hAnsi="Arial" w:cs="Arial"/>
          <w:sz w:val="22"/>
          <w:szCs w:val="22"/>
        </w:rPr>
        <w:t xml:space="preserve"> </w:t>
      </w:r>
    </w:p>
    <w:p w14:paraId="5C58F8A0" w14:textId="656A9049" w:rsidR="009474D0" w:rsidRPr="009D055A" w:rsidRDefault="009D055A" w:rsidP="009D055A">
      <w:pPr>
        <w:pStyle w:val="odstavek"/>
        <w:numPr>
          <w:ilvl w:val="0"/>
          <w:numId w:val="8"/>
        </w:numPr>
        <w:spacing w:before="0" w:beforeAutospacing="0" w:after="0" w:afterAutospacing="0"/>
        <w:jc w:val="both"/>
        <w:rPr>
          <w:rFonts w:ascii="Arial" w:hAnsi="Arial" w:cs="Arial"/>
          <w:sz w:val="22"/>
          <w:szCs w:val="22"/>
        </w:rPr>
      </w:pPr>
      <w:r>
        <w:rPr>
          <w:rFonts w:ascii="Arial" w:hAnsi="Arial" w:cs="Arial"/>
          <w:sz w:val="22"/>
          <w:szCs w:val="22"/>
        </w:rPr>
        <w:t xml:space="preserve">delno </w:t>
      </w:r>
      <w:r w:rsidR="00B25C9C" w:rsidRPr="00E723A1">
        <w:rPr>
          <w:rFonts w:ascii="Arial" w:hAnsi="Arial" w:cs="Arial"/>
          <w:sz w:val="22"/>
          <w:szCs w:val="22"/>
        </w:rPr>
        <w:t xml:space="preserve">prosojni </w:t>
      </w:r>
      <w:r w:rsidR="007142A6">
        <w:rPr>
          <w:rFonts w:ascii="Arial" w:hAnsi="Arial" w:cs="Arial"/>
          <w:sz w:val="22"/>
          <w:szCs w:val="22"/>
        </w:rPr>
        <w:t xml:space="preserve">fotonapetostni </w:t>
      </w:r>
      <w:r w:rsidR="00B25C9C" w:rsidRPr="00E723A1">
        <w:rPr>
          <w:rFonts w:ascii="Arial" w:hAnsi="Arial" w:cs="Arial"/>
          <w:sz w:val="22"/>
          <w:szCs w:val="22"/>
        </w:rPr>
        <w:t>panel</w:t>
      </w:r>
      <w:r w:rsidR="009474D0" w:rsidRPr="00E723A1">
        <w:rPr>
          <w:rFonts w:ascii="Arial" w:hAnsi="Arial" w:cs="Arial"/>
          <w:sz w:val="22"/>
          <w:szCs w:val="22"/>
        </w:rPr>
        <w:t xml:space="preserve"> </w:t>
      </w:r>
      <w:r w:rsidR="0017455A">
        <w:rPr>
          <w:rFonts w:ascii="Arial" w:hAnsi="Arial" w:cs="Arial"/>
          <w:sz w:val="22"/>
          <w:szCs w:val="22"/>
        </w:rPr>
        <w:t>je</w:t>
      </w:r>
      <w:r w:rsidR="00B25C9C" w:rsidRPr="00E723A1">
        <w:rPr>
          <w:rFonts w:ascii="Arial" w:hAnsi="Arial" w:cs="Arial"/>
          <w:sz w:val="22"/>
          <w:szCs w:val="22"/>
        </w:rPr>
        <w:t xml:space="preserve"> takš</w:t>
      </w:r>
      <w:r w:rsidR="0017455A">
        <w:rPr>
          <w:rFonts w:ascii="Arial" w:hAnsi="Arial" w:cs="Arial"/>
          <w:sz w:val="22"/>
          <w:szCs w:val="22"/>
        </w:rPr>
        <w:t>en</w:t>
      </w:r>
      <w:r w:rsidR="00B25C9C" w:rsidRPr="00E723A1">
        <w:rPr>
          <w:rFonts w:ascii="Arial" w:hAnsi="Arial" w:cs="Arial"/>
          <w:sz w:val="22"/>
          <w:szCs w:val="22"/>
        </w:rPr>
        <w:t xml:space="preserve"> fotonapetostni panel, </w:t>
      </w:r>
      <w:r w:rsidR="00644986" w:rsidRPr="00E723A1">
        <w:rPr>
          <w:rFonts w:ascii="Arial" w:hAnsi="Arial" w:cs="Arial"/>
          <w:sz w:val="22"/>
          <w:szCs w:val="22"/>
        </w:rPr>
        <w:t xml:space="preserve">ki prepušča vsaj </w:t>
      </w:r>
      <w:r w:rsidR="00D169D4">
        <w:rPr>
          <w:rFonts w:ascii="Arial" w:hAnsi="Arial" w:cs="Arial"/>
          <w:sz w:val="22"/>
          <w:szCs w:val="22"/>
        </w:rPr>
        <w:t>4</w:t>
      </w:r>
      <w:r w:rsidR="0017455A">
        <w:rPr>
          <w:rFonts w:ascii="Arial" w:hAnsi="Arial" w:cs="Arial"/>
          <w:sz w:val="22"/>
          <w:szCs w:val="22"/>
        </w:rPr>
        <w:t>0</w:t>
      </w:r>
      <w:r w:rsidR="00644986" w:rsidRPr="00E723A1">
        <w:rPr>
          <w:rFonts w:ascii="Arial" w:hAnsi="Arial" w:cs="Arial"/>
          <w:sz w:val="22"/>
          <w:szCs w:val="22"/>
        </w:rPr>
        <w:t xml:space="preserve"> odstotkov sončne svetlobe, ki pada na panel</w:t>
      </w:r>
      <w:r w:rsidR="00D169D4">
        <w:rPr>
          <w:rFonts w:ascii="Arial" w:hAnsi="Arial" w:cs="Arial"/>
          <w:sz w:val="22"/>
          <w:szCs w:val="22"/>
        </w:rPr>
        <w:t>, kar mora biti razvidno iz tehničnih specifikacij proizvajalca</w:t>
      </w:r>
      <w:r w:rsidR="00A65BEB">
        <w:rPr>
          <w:rFonts w:ascii="Arial" w:hAnsi="Arial" w:cs="Arial"/>
          <w:sz w:val="22"/>
          <w:szCs w:val="22"/>
        </w:rPr>
        <w:t>.</w:t>
      </w:r>
    </w:p>
    <w:p w14:paraId="4E56DF81" w14:textId="1B42CCAF" w:rsidR="00C25DD8" w:rsidRPr="00930099" w:rsidRDefault="00A85634" w:rsidP="00C25DD8">
      <w:pPr>
        <w:pStyle w:val="odstavek"/>
        <w:spacing w:before="240" w:beforeAutospacing="0" w:after="0" w:afterAutospacing="0"/>
        <w:ind w:firstLine="708"/>
        <w:jc w:val="both"/>
        <w:rPr>
          <w:rFonts w:ascii="Arial" w:hAnsi="Arial" w:cs="Arial"/>
          <w:sz w:val="22"/>
          <w:szCs w:val="22"/>
        </w:rPr>
      </w:pPr>
      <w:r w:rsidRPr="00A85634">
        <w:rPr>
          <w:rFonts w:ascii="Arial" w:hAnsi="Arial" w:cs="Arial"/>
          <w:sz w:val="22"/>
          <w:szCs w:val="22"/>
        </w:rPr>
        <w:lastRenderedPageBreak/>
        <w:t xml:space="preserve">(2) </w:t>
      </w:r>
      <w:r w:rsidR="00B032DB" w:rsidRPr="00A85634">
        <w:rPr>
          <w:rFonts w:ascii="Arial" w:hAnsi="Arial" w:cs="Arial"/>
          <w:sz w:val="22"/>
          <w:szCs w:val="22"/>
        </w:rPr>
        <w:t>Izrazi s področja graditve</w:t>
      </w:r>
      <w:r w:rsidR="00B032DB">
        <w:rPr>
          <w:rFonts w:ascii="Arial" w:hAnsi="Arial" w:cs="Arial"/>
          <w:sz w:val="22"/>
          <w:szCs w:val="22"/>
        </w:rPr>
        <w:t xml:space="preserve"> in projektiranja </w:t>
      </w:r>
      <w:r w:rsidR="00B032DB" w:rsidRPr="00A85634">
        <w:rPr>
          <w:rFonts w:ascii="Arial" w:hAnsi="Arial" w:cs="Arial"/>
          <w:sz w:val="22"/>
          <w:szCs w:val="22"/>
        </w:rPr>
        <w:t>objektov, ki niso opredeljeni s tem pravilnikom, imajo</w:t>
      </w:r>
      <w:r w:rsidR="00B52EFE">
        <w:rPr>
          <w:rFonts w:ascii="Arial" w:hAnsi="Arial" w:cs="Arial"/>
          <w:sz w:val="22"/>
          <w:szCs w:val="22"/>
        </w:rPr>
        <w:t xml:space="preserve"> enak</w:t>
      </w:r>
      <w:r w:rsidR="00B032DB" w:rsidRPr="00A85634">
        <w:rPr>
          <w:rFonts w:ascii="Arial" w:hAnsi="Arial" w:cs="Arial"/>
          <w:sz w:val="22"/>
          <w:szCs w:val="22"/>
        </w:rPr>
        <w:t xml:space="preserve"> pomen, k</w:t>
      </w:r>
      <w:r w:rsidR="00B52EFE">
        <w:rPr>
          <w:rFonts w:ascii="Arial" w:hAnsi="Arial" w:cs="Arial"/>
          <w:sz w:val="22"/>
          <w:szCs w:val="22"/>
        </w:rPr>
        <w:t>ot</w:t>
      </w:r>
      <w:r w:rsidR="00B032DB" w:rsidRPr="00A85634">
        <w:rPr>
          <w:rFonts w:ascii="Arial" w:hAnsi="Arial" w:cs="Arial"/>
          <w:sz w:val="22"/>
          <w:szCs w:val="22"/>
        </w:rPr>
        <w:t xml:space="preserve"> ga določajo predpisi</w:t>
      </w:r>
      <w:r w:rsidR="000D38F0">
        <w:rPr>
          <w:rFonts w:ascii="Arial" w:hAnsi="Arial" w:cs="Arial"/>
          <w:sz w:val="22"/>
          <w:szCs w:val="22"/>
        </w:rPr>
        <w:t xml:space="preserve"> </w:t>
      </w:r>
      <w:r w:rsidR="00B52EFE">
        <w:rPr>
          <w:rFonts w:ascii="Arial" w:hAnsi="Arial" w:cs="Arial"/>
          <w:sz w:val="22"/>
          <w:szCs w:val="22"/>
        </w:rPr>
        <w:t>s področja</w:t>
      </w:r>
      <w:r w:rsidR="00B032DB" w:rsidRPr="00A85634">
        <w:rPr>
          <w:rFonts w:ascii="Arial" w:hAnsi="Arial" w:cs="Arial"/>
          <w:sz w:val="22"/>
          <w:szCs w:val="22"/>
        </w:rPr>
        <w:t xml:space="preserve"> gradit</w:t>
      </w:r>
      <w:r w:rsidR="00B52EFE">
        <w:rPr>
          <w:rFonts w:ascii="Arial" w:hAnsi="Arial" w:cs="Arial"/>
          <w:sz w:val="22"/>
          <w:szCs w:val="22"/>
        </w:rPr>
        <w:t>ve</w:t>
      </w:r>
      <w:r w:rsidR="00B032DB" w:rsidRPr="00A85634">
        <w:rPr>
          <w:rFonts w:ascii="Arial" w:hAnsi="Arial" w:cs="Arial"/>
          <w:sz w:val="22"/>
          <w:szCs w:val="22"/>
        </w:rPr>
        <w:t xml:space="preserve"> objektov</w:t>
      </w:r>
      <w:r w:rsidR="00B032DB">
        <w:rPr>
          <w:rFonts w:ascii="Arial" w:hAnsi="Arial" w:cs="Arial"/>
          <w:sz w:val="22"/>
          <w:szCs w:val="22"/>
        </w:rPr>
        <w:t xml:space="preserve"> ter </w:t>
      </w:r>
      <w:r w:rsidR="00B032DB" w:rsidRPr="00930099">
        <w:rPr>
          <w:rFonts w:ascii="Arial" w:hAnsi="Arial" w:cs="Arial"/>
          <w:sz w:val="22"/>
          <w:szCs w:val="22"/>
        </w:rPr>
        <w:t>arhitekturn</w:t>
      </w:r>
      <w:r w:rsidR="00B52EFE">
        <w:rPr>
          <w:rFonts w:ascii="Arial" w:hAnsi="Arial" w:cs="Arial"/>
          <w:sz w:val="22"/>
          <w:szCs w:val="22"/>
        </w:rPr>
        <w:t>e</w:t>
      </w:r>
      <w:r w:rsidR="00B032DB">
        <w:rPr>
          <w:rFonts w:ascii="Arial" w:hAnsi="Arial" w:cs="Arial"/>
          <w:sz w:val="22"/>
          <w:szCs w:val="22"/>
        </w:rPr>
        <w:t xml:space="preserve"> in </w:t>
      </w:r>
      <w:r w:rsidR="00B032DB" w:rsidRPr="00930099">
        <w:rPr>
          <w:rFonts w:ascii="Arial" w:hAnsi="Arial" w:cs="Arial"/>
          <w:sz w:val="22"/>
          <w:szCs w:val="22"/>
        </w:rPr>
        <w:t>inženirsk</w:t>
      </w:r>
      <w:r w:rsidR="00B52EFE">
        <w:rPr>
          <w:rFonts w:ascii="Arial" w:hAnsi="Arial" w:cs="Arial"/>
          <w:sz w:val="22"/>
          <w:szCs w:val="22"/>
        </w:rPr>
        <w:t>e</w:t>
      </w:r>
      <w:r w:rsidR="00B032DB" w:rsidRPr="00930099">
        <w:rPr>
          <w:rFonts w:ascii="Arial" w:hAnsi="Arial" w:cs="Arial"/>
          <w:sz w:val="22"/>
          <w:szCs w:val="22"/>
        </w:rPr>
        <w:t xml:space="preserve"> dejavnost</w:t>
      </w:r>
      <w:r w:rsidR="00B52EFE">
        <w:rPr>
          <w:rFonts w:ascii="Arial" w:hAnsi="Arial" w:cs="Arial"/>
          <w:sz w:val="22"/>
          <w:szCs w:val="22"/>
        </w:rPr>
        <w:t>i</w:t>
      </w:r>
      <w:r w:rsidR="00B032DB">
        <w:rPr>
          <w:rFonts w:ascii="Arial" w:hAnsi="Arial" w:cs="Arial"/>
          <w:sz w:val="22"/>
          <w:szCs w:val="22"/>
        </w:rPr>
        <w:t>.</w:t>
      </w:r>
    </w:p>
    <w:p w14:paraId="30AA7F1F" w14:textId="4849D046" w:rsidR="00A85634" w:rsidRDefault="00A85634" w:rsidP="00D046E2">
      <w:pPr>
        <w:pStyle w:val="odstavek"/>
        <w:spacing w:before="240" w:beforeAutospacing="0" w:after="0" w:afterAutospacing="0"/>
        <w:ind w:firstLine="709"/>
        <w:jc w:val="both"/>
        <w:rPr>
          <w:rFonts w:ascii="Arial" w:hAnsi="Arial" w:cs="Arial"/>
          <w:sz w:val="22"/>
          <w:szCs w:val="22"/>
        </w:rPr>
      </w:pPr>
      <w:r w:rsidRPr="00A85634">
        <w:rPr>
          <w:rFonts w:ascii="Arial" w:hAnsi="Arial" w:cs="Arial"/>
          <w:sz w:val="22"/>
          <w:szCs w:val="22"/>
        </w:rPr>
        <w:t>(</w:t>
      </w:r>
      <w:r w:rsidR="00B032DB">
        <w:rPr>
          <w:rFonts w:ascii="Arial" w:hAnsi="Arial" w:cs="Arial"/>
          <w:sz w:val="22"/>
          <w:szCs w:val="22"/>
        </w:rPr>
        <w:t>3</w:t>
      </w:r>
      <w:r w:rsidRPr="00A85634">
        <w:rPr>
          <w:rFonts w:ascii="Arial" w:hAnsi="Arial" w:cs="Arial"/>
          <w:sz w:val="22"/>
          <w:szCs w:val="22"/>
        </w:rPr>
        <w:t>) Izrazi s področja energetike, ki niso opredeljeni s tem pravilnikom, imajo</w:t>
      </w:r>
      <w:r w:rsidR="00B52EFE">
        <w:rPr>
          <w:rFonts w:ascii="Arial" w:hAnsi="Arial" w:cs="Arial"/>
          <w:sz w:val="22"/>
          <w:szCs w:val="22"/>
        </w:rPr>
        <w:t xml:space="preserve"> enak</w:t>
      </w:r>
      <w:r w:rsidRPr="00A85634">
        <w:rPr>
          <w:rFonts w:ascii="Arial" w:hAnsi="Arial" w:cs="Arial"/>
          <w:sz w:val="22"/>
          <w:szCs w:val="22"/>
        </w:rPr>
        <w:t xml:space="preserve"> pomen, k</w:t>
      </w:r>
      <w:r w:rsidR="00B52EFE">
        <w:rPr>
          <w:rFonts w:ascii="Arial" w:hAnsi="Arial" w:cs="Arial"/>
          <w:sz w:val="22"/>
          <w:szCs w:val="22"/>
        </w:rPr>
        <w:t>ot</w:t>
      </w:r>
      <w:r w:rsidRPr="00A85634">
        <w:rPr>
          <w:rFonts w:ascii="Arial" w:hAnsi="Arial" w:cs="Arial"/>
          <w:sz w:val="22"/>
          <w:szCs w:val="22"/>
        </w:rPr>
        <w:t xml:space="preserve"> ga določajo predpisi</w:t>
      </w:r>
      <w:r w:rsidR="00B52EFE">
        <w:rPr>
          <w:rFonts w:ascii="Arial" w:hAnsi="Arial" w:cs="Arial"/>
          <w:sz w:val="22"/>
          <w:szCs w:val="22"/>
        </w:rPr>
        <w:t xml:space="preserve"> s področja</w:t>
      </w:r>
      <w:r w:rsidRPr="00A85634">
        <w:rPr>
          <w:rFonts w:ascii="Arial" w:hAnsi="Arial" w:cs="Arial"/>
          <w:sz w:val="22"/>
          <w:szCs w:val="22"/>
        </w:rPr>
        <w:t xml:space="preserve"> energetik</w:t>
      </w:r>
      <w:r w:rsidR="00B52EFE">
        <w:rPr>
          <w:rFonts w:ascii="Arial" w:hAnsi="Arial" w:cs="Arial"/>
          <w:sz w:val="22"/>
          <w:szCs w:val="22"/>
        </w:rPr>
        <w:t>e</w:t>
      </w:r>
      <w:r w:rsidRPr="00A85634">
        <w:rPr>
          <w:rFonts w:ascii="Arial" w:hAnsi="Arial" w:cs="Arial"/>
          <w:sz w:val="22"/>
          <w:szCs w:val="22"/>
        </w:rPr>
        <w:t>.</w:t>
      </w:r>
    </w:p>
    <w:p w14:paraId="29CCD012" w14:textId="6C507033" w:rsidR="00C17178" w:rsidRDefault="00C17178" w:rsidP="00C25DD8">
      <w:pPr>
        <w:pStyle w:val="odstavek"/>
        <w:spacing w:before="240" w:beforeAutospacing="0" w:after="0" w:afterAutospacing="0"/>
        <w:ind w:firstLine="708"/>
        <w:jc w:val="both"/>
        <w:rPr>
          <w:rFonts w:ascii="Arial" w:hAnsi="Arial" w:cs="Arial"/>
          <w:sz w:val="22"/>
          <w:szCs w:val="22"/>
        </w:rPr>
      </w:pPr>
      <w:r>
        <w:rPr>
          <w:rFonts w:ascii="Arial" w:hAnsi="Arial" w:cs="Arial"/>
          <w:sz w:val="22"/>
          <w:szCs w:val="22"/>
        </w:rPr>
        <w:t>(4) Izrazi s področja kmetijstva, ki niso opredeljeni s tem pravilnikom, imajo enak pomen, kot ga določajo predpisi s področja kmetijstva.</w:t>
      </w:r>
    </w:p>
    <w:p w14:paraId="2AE3747D" w14:textId="240E5B2B" w:rsidR="001F0168" w:rsidRPr="00EC1925" w:rsidRDefault="00D046E2" w:rsidP="001F0168">
      <w:pPr>
        <w:pStyle w:val="len"/>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rPr>
        <w:t>3</w:t>
      </w:r>
      <w:r w:rsidR="001F0168" w:rsidRPr="00EC1925">
        <w:rPr>
          <w:rFonts w:ascii="Arial" w:hAnsi="Arial" w:cs="Arial"/>
          <w:b/>
          <w:bCs/>
          <w:sz w:val="22"/>
          <w:szCs w:val="22"/>
        </w:rPr>
        <w:t>. člen</w:t>
      </w:r>
    </w:p>
    <w:p w14:paraId="72F8AB62" w14:textId="59ADA1CF" w:rsidR="001F0168" w:rsidRDefault="001F0168" w:rsidP="001F0168">
      <w:pPr>
        <w:pStyle w:val="lennaslov"/>
        <w:shd w:val="clear" w:color="auto" w:fill="FFFFFF"/>
        <w:spacing w:before="0" w:beforeAutospacing="0" w:after="0" w:afterAutospacing="0"/>
        <w:jc w:val="center"/>
        <w:rPr>
          <w:rFonts w:ascii="Arial" w:hAnsi="Arial" w:cs="Arial"/>
          <w:b/>
          <w:bCs/>
          <w:sz w:val="22"/>
          <w:szCs w:val="22"/>
        </w:rPr>
      </w:pPr>
      <w:r w:rsidRPr="00EC1925">
        <w:rPr>
          <w:rFonts w:ascii="Arial" w:hAnsi="Arial" w:cs="Arial"/>
          <w:b/>
          <w:bCs/>
          <w:sz w:val="22"/>
          <w:szCs w:val="22"/>
        </w:rPr>
        <w:t>(</w:t>
      </w:r>
      <w:r w:rsidR="008D0898">
        <w:rPr>
          <w:rFonts w:ascii="Arial" w:hAnsi="Arial" w:cs="Arial"/>
          <w:b/>
          <w:bCs/>
          <w:sz w:val="22"/>
          <w:szCs w:val="22"/>
        </w:rPr>
        <w:t>pravila za postavitev</w:t>
      </w:r>
      <w:r w:rsidR="0032392F">
        <w:rPr>
          <w:rFonts w:ascii="Arial" w:hAnsi="Arial" w:cs="Arial"/>
          <w:b/>
          <w:bCs/>
          <w:sz w:val="22"/>
          <w:szCs w:val="22"/>
        </w:rPr>
        <w:t xml:space="preserve"> in delovanje</w:t>
      </w:r>
      <w:r w:rsidRPr="00EC1925">
        <w:rPr>
          <w:rFonts w:ascii="Arial" w:hAnsi="Arial" w:cs="Arial"/>
          <w:b/>
          <w:bCs/>
          <w:sz w:val="22"/>
          <w:szCs w:val="22"/>
        </w:rPr>
        <w:t>)</w:t>
      </w:r>
    </w:p>
    <w:p w14:paraId="43C4B4B8" w14:textId="77777777" w:rsidR="00722107" w:rsidRDefault="00722107" w:rsidP="00C25DD8">
      <w:pPr>
        <w:ind w:firstLine="708"/>
        <w:jc w:val="both"/>
        <w:rPr>
          <w:rFonts w:ascii="Arial" w:hAnsi="Arial" w:cs="Arial"/>
        </w:rPr>
      </w:pPr>
    </w:p>
    <w:p w14:paraId="7A96A755" w14:textId="62B77B43" w:rsidR="00216E27" w:rsidRDefault="008406C1" w:rsidP="00216E27">
      <w:pPr>
        <w:ind w:firstLine="708"/>
        <w:jc w:val="both"/>
        <w:rPr>
          <w:rFonts w:ascii="Arial" w:hAnsi="Arial" w:cs="Arial"/>
        </w:rPr>
      </w:pPr>
      <w:r>
        <w:rPr>
          <w:rFonts w:ascii="Arial" w:hAnsi="Arial" w:cs="Arial"/>
          <w:color w:val="000000"/>
        </w:rPr>
        <w:t xml:space="preserve">(1) </w:t>
      </w:r>
      <w:r>
        <w:rPr>
          <w:rFonts w:ascii="Arial" w:hAnsi="Arial" w:cs="Arial"/>
        </w:rPr>
        <w:t xml:space="preserve">Pred postavitvijo fotonapetostne naprave </w:t>
      </w:r>
      <w:r w:rsidR="009D055A">
        <w:rPr>
          <w:rFonts w:ascii="Arial" w:hAnsi="Arial" w:cs="Arial"/>
        </w:rPr>
        <w:t>se</w:t>
      </w:r>
      <w:r>
        <w:rPr>
          <w:rFonts w:ascii="Arial" w:hAnsi="Arial" w:cs="Arial"/>
        </w:rPr>
        <w:t xml:space="preserve"> preuči postavitev z namenom, da se glede na klimatske posebnosti območja in </w:t>
      </w:r>
      <w:r w:rsidR="00D169D4">
        <w:rPr>
          <w:rFonts w:ascii="Arial" w:hAnsi="Arial" w:cs="Arial"/>
        </w:rPr>
        <w:t>vrste rastlin</w:t>
      </w:r>
      <w:r>
        <w:rPr>
          <w:rFonts w:ascii="Arial" w:hAnsi="Arial" w:cs="Arial"/>
        </w:rPr>
        <w:t xml:space="preserve"> </w:t>
      </w:r>
      <w:r w:rsidR="00D4078F">
        <w:rPr>
          <w:rFonts w:ascii="Arial" w:hAnsi="Arial" w:cs="Arial"/>
        </w:rPr>
        <w:t xml:space="preserve">pod fotonapetostno napravo </w:t>
      </w:r>
      <w:r>
        <w:rPr>
          <w:rFonts w:ascii="Arial" w:hAnsi="Arial" w:cs="Arial"/>
        </w:rPr>
        <w:t xml:space="preserve">v največji meri doseže optimalne razmere za vzgojo </w:t>
      </w:r>
      <w:r w:rsidR="00D169D4">
        <w:rPr>
          <w:rFonts w:ascii="Arial" w:hAnsi="Arial" w:cs="Arial"/>
        </w:rPr>
        <w:t>rastlin</w:t>
      </w:r>
      <w:r>
        <w:rPr>
          <w:rFonts w:ascii="Arial" w:hAnsi="Arial" w:cs="Arial"/>
        </w:rPr>
        <w:t xml:space="preserve"> in čim bolj optimalen pridelek</w:t>
      </w:r>
      <w:r w:rsidR="00D4078F">
        <w:rPr>
          <w:rFonts w:ascii="Arial" w:hAnsi="Arial" w:cs="Arial"/>
        </w:rPr>
        <w:t xml:space="preserve">, obenem pa se rastline </w:t>
      </w:r>
      <w:r w:rsidR="00565241">
        <w:rPr>
          <w:rFonts w:ascii="Arial" w:hAnsi="Arial" w:cs="Arial"/>
        </w:rPr>
        <w:t>v čim večji meri</w:t>
      </w:r>
      <w:r w:rsidR="00D4078F">
        <w:rPr>
          <w:rFonts w:ascii="Arial" w:hAnsi="Arial" w:cs="Arial"/>
        </w:rPr>
        <w:t xml:space="preserve"> zaščiti pred škodljivimi podnebnimi vplivi. Po</w:t>
      </w:r>
      <w:r>
        <w:rPr>
          <w:rFonts w:ascii="Arial" w:hAnsi="Arial" w:cs="Arial"/>
        </w:rPr>
        <w:t xml:space="preserve">stavitev in delovanje fotonapetostne naprave je možna v primeru, da se ohranja zadostno prepustnost sončne svetlobe, ki jo rastline </w:t>
      </w:r>
      <w:r w:rsidR="00D4078F">
        <w:rPr>
          <w:rFonts w:ascii="Arial" w:hAnsi="Arial" w:cs="Arial"/>
        </w:rPr>
        <w:t xml:space="preserve">pod fotonapetostno napravo </w:t>
      </w:r>
      <w:r>
        <w:rPr>
          <w:rFonts w:ascii="Arial" w:hAnsi="Arial" w:cs="Arial"/>
        </w:rPr>
        <w:t>potrebujejo za rast in razvoj.</w:t>
      </w:r>
      <w:r w:rsidR="00D169D4">
        <w:rPr>
          <w:rFonts w:ascii="Arial" w:hAnsi="Arial" w:cs="Arial"/>
        </w:rPr>
        <w:t xml:space="preserve"> </w:t>
      </w:r>
    </w:p>
    <w:p w14:paraId="46B43B08" w14:textId="3CB05F40" w:rsidR="00795B3B" w:rsidRDefault="00795B3B" w:rsidP="00F765C3">
      <w:pPr>
        <w:ind w:firstLine="708"/>
        <w:jc w:val="both"/>
        <w:rPr>
          <w:rFonts w:ascii="Arial" w:hAnsi="Arial" w:cs="Arial"/>
        </w:rPr>
      </w:pPr>
      <w:r w:rsidRPr="00795B3B">
        <w:rPr>
          <w:rFonts w:ascii="Arial" w:hAnsi="Arial" w:cs="Arial"/>
          <w:color w:val="000000"/>
        </w:rPr>
        <w:t>(</w:t>
      </w:r>
      <w:r w:rsidR="008406C1">
        <w:rPr>
          <w:rFonts w:ascii="Arial" w:hAnsi="Arial" w:cs="Arial"/>
          <w:color w:val="000000"/>
        </w:rPr>
        <w:t>2</w:t>
      </w:r>
      <w:r w:rsidRPr="00795B3B">
        <w:rPr>
          <w:rFonts w:ascii="Arial" w:hAnsi="Arial" w:cs="Arial"/>
          <w:color w:val="000000"/>
        </w:rPr>
        <w:t xml:space="preserve">) </w:t>
      </w:r>
      <w:r>
        <w:rPr>
          <w:rFonts w:ascii="Arial" w:hAnsi="Arial" w:cs="Arial"/>
          <w:color w:val="000000"/>
        </w:rPr>
        <w:t xml:space="preserve">Postavitev in </w:t>
      </w:r>
      <w:r w:rsidR="007E75A9">
        <w:rPr>
          <w:rFonts w:ascii="Arial" w:hAnsi="Arial" w:cs="Arial"/>
          <w:color w:val="000000"/>
        </w:rPr>
        <w:t>delovanje</w:t>
      </w:r>
      <w:r>
        <w:rPr>
          <w:rFonts w:ascii="Arial" w:hAnsi="Arial" w:cs="Arial"/>
          <w:color w:val="000000"/>
        </w:rPr>
        <w:t xml:space="preserve"> fotonapetostne je dovoljena</w:t>
      </w:r>
      <w:r w:rsidR="00E430BF">
        <w:rPr>
          <w:rFonts w:ascii="Arial" w:hAnsi="Arial" w:cs="Arial"/>
          <w:color w:val="000000"/>
        </w:rPr>
        <w:t>, če:</w:t>
      </w:r>
    </w:p>
    <w:p w14:paraId="57F0083E" w14:textId="3886A864" w:rsidR="00970207" w:rsidRDefault="008406C1" w:rsidP="00795B3B">
      <w:pPr>
        <w:jc w:val="both"/>
        <w:rPr>
          <w:rFonts w:ascii="Arial" w:hAnsi="Arial" w:cs="Arial"/>
        </w:rPr>
      </w:pPr>
      <w:r>
        <w:rPr>
          <w:rFonts w:ascii="Arial" w:hAnsi="Arial" w:cs="Arial"/>
        </w:rPr>
        <w:t>1</w:t>
      </w:r>
      <w:r w:rsidR="00795B3B">
        <w:rPr>
          <w:rFonts w:ascii="Arial" w:hAnsi="Arial" w:cs="Arial"/>
        </w:rPr>
        <w:t xml:space="preserve">. </w:t>
      </w:r>
      <w:r w:rsidR="00E430BF">
        <w:rPr>
          <w:rFonts w:ascii="Arial" w:hAnsi="Arial" w:cs="Arial"/>
        </w:rPr>
        <w:t>je f</w:t>
      </w:r>
      <w:r w:rsidR="00352CBF">
        <w:rPr>
          <w:rFonts w:ascii="Arial" w:hAnsi="Arial" w:cs="Arial"/>
        </w:rPr>
        <w:t>otonapetostn</w:t>
      </w:r>
      <w:r>
        <w:rPr>
          <w:rFonts w:ascii="Arial" w:hAnsi="Arial" w:cs="Arial"/>
        </w:rPr>
        <w:t>a</w:t>
      </w:r>
      <w:r w:rsidR="00352CBF">
        <w:rPr>
          <w:rFonts w:ascii="Arial" w:hAnsi="Arial" w:cs="Arial"/>
        </w:rPr>
        <w:t xml:space="preserve"> naprav</w:t>
      </w:r>
      <w:r>
        <w:rPr>
          <w:rFonts w:ascii="Arial" w:hAnsi="Arial" w:cs="Arial"/>
        </w:rPr>
        <w:t>a</w:t>
      </w:r>
      <w:r w:rsidR="00E430BF">
        <w:rPr>
          <w:rFonts w:ascii="Arial" w:hAnsi="Arial" w:cs="Arial"/>
        </w:rPr>
        <w:t xml:space="preserve"> </w:t>
      </w:r>
      <w:r w:rsidR="00352CBF" w:rsidRPr="009627A6">
        <w:rPr>
          <w:rFonts w:ascii="Arial" w:hAnsi="Arial" w:cs="Arial"/>
        </w:rPr>
        <w:t>sestavljen</w:t>
      </w:r>
      <w:r w:rsidR="00352CBF">
        <w:rPr>
          <w:rFonts w:ascii="Arial" w:hAnsi="Arial" w:cs="Arial"/>
        </w:rPr>
        <w:t>a</w:t>
      </w:r>
      <w:r w:rsidR="00352CBF" w:rsidRPr="009627A6">
        <w:rPr>
          <w:rFonts w:ascii="Arial" w:hAnsi="Arial" w:cs="Arial"/>
        </w:rPr>
        <w:t xml:space="preserve"> </w:t>
      </w:r>
      <w:r w:rsidR="003D4DED">
        <w:rPr>
          <w:rFonts w:ascii="Arial" w:hAnsi="Arial" w:cs="Arial"/>
        </w:rPr>
        <w:t xml:space="preserve">samo </w:t>
      </w:r>
      <w:r w:rsidR="00352CBF" w:rsidRPr="009627A6">
        <w:rPr>
          <w:rFonts w:ascii="Arial" w:hAnsi="Arial" w:cs="Arial"/>
        </w:rPr>
        <w:t xml:space="preserve">iz </w:t>
      </w:r>
      <w:r w:rsidR="00352CBF">
        <w:rPr>
          <w:rFonts w:ascii="Arial" w:hAnsi="Arial" w:cs="Arial"/>
        </w:rPr>
        <w:t xml:space="preserve">prosojnih </w:t>
      </w:r>
      <w:r w:rsidR="007142A6">
        <w:rPr>
          <w:rFonts w:ascii="Arial" w:hAnsi="Arial" w:cs="Arial"/>
        </w:rPr>
        <w:t xml:space="preserve">fotonapetostnih </w:t>
      </w:r>
      <w:r w:rsidR="00352CBF">
        <w:rPr>
          <w:rFonts w:ascii="Arial" w:hAnsi="Arial" w:cs="Arial"/>
        </w:rPr>
        <w:t>panelov</w:t>
      </w:r>
      <w:r w:rsidR="007142A6">
        <w:rPr>
          <w:rFonts w:ascii="Arial" w:hAnsi="Arial" w:cs="Arial"/>
        </w:rPr>
        <w:t>.</w:t>
      </w:r>
      <w:r w:rsidR="00970207">
        <w:rPr>
          <w:rFonts w:ascii="Arial" w:hAnsi="Arial" w:cs="Arial"/>
        </w:rPr>
        <w:t xml:space="preserve"> </w:t>
      </w:r>
      <w:r w:rsidR="00E54FE1">
        <w:rPr>
          <w:rFonts w:ascii="Arial" w:hAnsi="Arial" w:cs="Arial"/>
        </w:rPr>
        <w:t>Načrtovana mora biti tako, da ne pride do poškodb ali porušitve</w:t>
      </w:r>
      <w:r w:rsidR="00D16481">
        <w:rPr>
          <w:rFonts w:ascii="Arial" w:hAnsi="Arial" w:cs="Arial"/>
        </w:rPr>
        <w:t xml:space="preserve"> zaradi zunanjih vplivov</w:t>
      </w:r>
      <w:r w:rsidR="00D4078F">
        <w:rPr>
          <w:rFonts w:ascii="Arial" w:hAnsi="Arial" w:cs="Arial"/>
        </w:rPr>
        <w:t>, kot sta veter in sneg,</w:t>
      </w:r>
      <w:r w:rsidR="00D16481">
        <w:rPr>
          <w:rFonts w:ascii="Arial" w:hAnsi="Arial" w:cs="Arial"/>
        </w:rPr>
        <w:t xml:space="preserve"> ali zaradi opravljanja kmetijske dejavnosti</w:t>
      </w:r>
      <w:r w:rsidR="003C168E">
        <w:rPr>
          <w:rFonts w:ascii="Arial" w:hAnsi="Arial" w:cs="Arial"/>
        </w:rPr>
        <w:t xml:space="preserve">. </w:t>
      </w:r>
      <w:r w:rsidR="00970207">
        <w:rPr>
          <w:rFonts w:ascii="Arial" w:hAnsi="Arial" w:cs="Arial"/>
        </w:rPr>
        <w:t xml:space="preserve">Sestavljena </w:t>
      </w:r>
      <w:r w:rsidR="00E54FE1">
        <w:rPr>
          <w:rFonts w:ascii="Arial" w:hAnsi="Arial" w:cs="Arial"/>
        </w:rPr>
        <w:t xml:space="preserve">mora biti </w:t>
      </w:r>
      <w:r w:rsidR="00970207">
        <w:rPr>
          <w:rFonts w:ascii="Arial" w:hAnsi="Arial" w:cs="Arial"/>
        </w:rPr>
        <w:t xml:space="preserve">iz takšnih materialov, </w:t>
      </w:r>
      <w:r w:rsidR="00D16481">
        <w:rPr>
          <w:rFonts w:ascii="Arial" w:hAnsi="Arial" w:cs="Arial"/>
        </w:rPr>
        <w:t xml:space="preserve">ki ne oddajajo </w:t>
      </w:r>
      <w:r w:rsidR="00970207">
        <w:rPr>
          <w:rFonts w:ascii="Arial" w:hAnsi="Arial" w:cs="Arial"/>
        </w:rPr>
        <w:t>škodljivih snovi v okolico</w:t>
      </w:r>
      <w:r w:rsidR="00E430BF">
        <w:rPr>
          <w:rFonts w:ascii="Arial" w:hAnsi="Arial" w:cs="Arial"/>
        </w:rPr>
        <w:t>;</w:t>
      </w:r>
    </w:p>
    <w:p w14:paraId="080A3244" w14:textId="1CB5A0FB" w:rsidR="00565241" w:rsidRDefault="00565241" w:rsidP="00565241">
      <w:pPr>
        <w:jc w:val="both"/>
        <w:rPr>
          <w:rFonts w:ascii="Arial" w:hAnsi="Arial" w:cs="Arial"/>
        </w:rPr>
      </w:pPr>
      <w:r>
        <w:rPr>
          <w:rFonts w:ascii="Arial" w:hAnsi="Arial" w:cs="Arial"/>
        </w:rPr>
        <w:t xml:space="preserve">2. </w:t>
      </w:r>
      <w:r w:rsidR="00E430BF">
        <w:rPr>
          <w:rFonts w:ascii="Arial" w:hAnsi="Arial" w:cs="Arial"/>
        </w:rPr>
        <w:t>je n</w:t>
      </w:r>
      <w:r>
        <w:rPr>
          <w:rFonts w:ascii="Arial" w:hAnsi="Arial" w:cs="Arial"/>
        </w:rPr>
        <w:t>osilna konstrukcija</w:t>
      </w:r>
      <w:r w:rsidR="003D4DED">
        <w:rPr>
          <w:rFonts w:ascii="Arial" w:hAnsi="Arial" w:cs="Arial"/>
        </w:rPr>
        <w:t xml:space="preserve"> </w:t>
      </w:r>
      <w:r>
        <w:rPr>
          <w:rFonts w:ascii="Arial" w:hAnsi="Arial" w:cs="Arial"/>
        </w:rPr>
        <w:t>dovolj stabilna in im</w:t>
      </w:r>
      <w:r w:rsidR="003D4DED">
        <w:rPr>
          <w:rFonts w:ascii="Arial" w:hAnsi="Arial" w:cs="Arial"/>
        </w:rPr>
        <w:t>a</w:t>
      </w:r>
      <w:r>
        <w:rPr>
          <w:rFonts w:ascii="Arial" w:hAnsi="Arial" w:cs="Arial"/>
        </w:rPr>
        <w:t xml:space="preserve"> takšno nosilnost, da je nanjo možno namestiti fotonapetostne panele ter ostale elemente fotonapetostne naprave, kot tudi druge elemente, kot so namakalni sistem ali dodatna zaščita pred vremenskimi vplivi, ki jih rastline pod fotonapetostno napravo potrebujejo za rast in razvoj</w:t>
      </w:r>
      <w:r w:rsidR="00E430BF">
        <w:rPr>
          <w:rFonts w:ascii="Arial" w:hAnsi="Arial" w:cs="Arial"/>
        </w:rPr>
        <w:t>;</w:t>
      </w:r>
    </w:p>
    <w:p w14:paraId="7B53BF3F" w14:textId="7FCDB8C7" w:rsidR="00D90808" w:rsidRDefault="00565241" w:rsidP="00795B3B">
      <w:pPr>
        <w:jc w:val="both"/>
        <w:rPr>
          <w:rFonts w:ascii="Arial" w:hAnsi="Arial" w:cs="Arial"/>
        </w:rPr>
      </w:pPr>
      <w:r>
        <w:rPr>
          <w:rFonts w:ascii="Arial" w:hAnsi="Arial" w:cs="Arial"/>
        </w:rPr>
        <w:t>3</w:t>
      </w:r>
      <w:r w:rsidR="00795B3B">
        <w:rPr>
          <w:rFonts w:ascii="Arial" w:hAnsi="Arial" w:cs="Arial"/>
        </w:rPr>
        <w:t xml:space="preserve">. </w:t>
      </w:r>
      <w:r w:rsidR="00E430BF">
        <w:rPr>
          <w:rFonts w:ascii="Arial" w:hAnsi="Arial" w:cs="Arial"/>
        </w:rPr>
        <w:t>je n</w:t>
      </w:r>
      <w:r w:rsidR="00C559F0">
        <w:rPr>
          <w:rFonts w:ascii="Arial" w:hAnsi="Arial" w:cs="Arial"/>
        </w:rPr>
        <w:t xml:space="preserve">osilna konstrukcija </w:t>
      </w:r>
      <w:r w:rsidR="001554DF">
        <w:rPr>
          <w:rFonts w:ascii="Arial" w:hAnsi="Arial" w:cs="Arial"/>
        </w:rPr>
        <w:t>postavljena v liniji rastlin</w:t>
      </w:r>
      <w:r w:rsidR="00D4078F">
        <w:rPr>
          <w:rFonts w:ascii="Arial" w:hAnsi="Arial" w:cs="Arial"/>
        </w:rPr>
        <w:t>, ki rastejo pod fotonapetostno napravo</w:t>
      </w:r>
      <w:r w:rsidR="001554DF">
        <w:rPr>
          <w:rFonts w:ascii="Arial" w:hAnsi="Arial" w:cs="Arial"/>
        </w:rPr>
        <w:t xml:space="preserve">. </w:t>
      </w:r>
      <w:r>
        <w:rPr>
          <w:rFonts w:ascii="Arial" w:hAnsi="Arial" w:cs="Arial"/>
        </w:rPr>
        <w:t xml:space="preserve">Temelji nosilne konstrukcije ne zasedajo več kot šest odstotkov celotne površine kmetijskega zemljišča, na katerem je nameščena fotonapetostna naprava. </w:t>
      </w:r>
      <w:r w:rsidR="00970207">
        <w:rPr>
          <w:rFonts w:ascii="Arial" w:hAnsi="Arial" w:cs="Arial"/>
        </w:rPr>
        <w:t xml:space="preserve">Pri izvedbi temeljenja se uporabi metodo pilotiranja </w:t>
      </w:r>
      <w:r w:rsidR="00D16481">
        <w:rPr>
          <w:rFonts w:ascii="Arial" w:hAnsi="Arial" w:cs="Arial"/>
        </w:rPr>
        <w:t xml:space="preserve">ali vrtanja </w:t>
      </w:r>
      <w:r w:rsidR="00970207">
        <w:rPr>
          <w:rFonts w:ascii="Arial" w:hAnsi="Arial" w:cs="Arial"/>
        </w:rPr>
        <w:t>in se izogiba uporabi betona in cementa, razen če zaradi strukture tal to ni tehnično mogoče</w:t>
      </w:r>
      <w:r w:rsidR="00E430BF">
        <w:rPr>
          <w:rFonts w:ascii="Arial" w:hAnsi="Arial" w:cs="Arial"/>
        </w:rPr>
        <w:t>;</w:t>
      </w:r>
    </w:p>
    <w:p w14:paraId="5868B0EB" w14:textId="0EB604C9" w:rsidR="00C559F0" w:rsidRDefault="00565241" w:rsidP="00795B3B">
      <w:pPr>
        <w:jc w:val="both"/>
        <w:rPr>
          <w:rFonts w:ascii="Arial" w:hAnsi="Arial" w:cs="Arial"/>
        </w:rPr>
      </w:pPr>
      <w:r>
        <w:rPr>
          <w:rFonts w:ascii="Arial" w:hAnsi="Arial" w:cs="Arial"/>
        </w:rPr>
        <w:t>4</w:t>
      </w:r>
      <w:r w:rsidR="00D90808">
        <w:rPr>
          <w:rFonts w:ascii="Arial" w:hAnsi="Arial" w:cs="Arial"/>
        </w:rPr>
        <w:t xml:space="preserve">. </w:t>
      </w:r>
      <w:r w:rsidR="00E430BF">
        <w:rPr>
          <w:rFonts w:ascii="Arial" w:hAnsi="Arial" w:cs="Arial"/>
        </w:rPr>
        <w:t>je f</w:t>
      </w:r>
      <w:r w:rsidR="00D90808">
        <w:rPr>
          <w:rFonts w:ascii="Arial" w:hAnsi="Arial" w:cs="Arial"/>
        </w:rPr>
        <w:t>otonapetostna naprava z</w:t>
      </w:r>
      <w:r w:rsidR="001554DF">
        <w:rPr>
          <w:rFonts w:ascii="Arial" w:hAnsi="Arial" w:cs="Arial"/>
        </w:rPr>
        <w:t>asnovana na način, da jo je možno enostavno odstraniti</w:t>
      </w:r>
      <w:r w:rsidR="00D90808">
        <w:rPr>
          <w:rFonts w:ascii="Arial" w:hAnsi="Arial" w:cs="Arial"/>
        </w:rPr>
        <w:t xml:space="preserve">, po njeni odstranitvi pa se </w:t>
      </w:r>
      <w:r w:rsidR="00EF68D4">
        <w:rPr>
          <w:rFonts w:ascii="Arial" w:hAnsi="Arial" w:cs="Arial"/>
        </w:rPr>
        <w:t>kmetijsk</w:t>
      </w:r>
      <w:r w:rsidR="00D90808">
        <w:rPr>
          <w:rFonts w:ascii="Arial" w:hAnsi="Arial" w:cs="Arial"/>
        </w:rPr>
        <w:t>o</w:t>
      </w:r>
      <w:r w:rsidR="00EF68D4">
        <w:rPr>
          <w:rFonts w:ascii="Arial" w:hAnsi="Arial" w:cs="Arial"/>
        </w:rPr>
        <w:t xml:space="preserve"> zemljišč</w:t>
      </w:r>
      <w:r w:rsidR="00D90808">
        <w:rPr>
          <w:rFonts w:ascii="Arial" w:hAnsi="Arial" w:cs="Arial"/>
        </w:rPr>
        <w:t>e</w:t>
      </w:r>
      <w:r w:rsidR="00EF68D4">
        <w:rPr>
          <w:rFonts w:ascii="Arial" w:hAnsi="Arial" w:cs="Arial"/>
        </w:rPr>
        <w:t xml:space="preserve"> </w:t>
      </w:r>
      <w:r w:rsidR="00787BCA">
        <w:rPr>
          <w:rFonts w:ascii="Arial" w:hAnsi="Arial" w:cs="Arial"/>
        </w:rPr>
        <w:t xml:space="preserve">s čim manjšimi posegi </w:t>
      </w:r>
      <w:r w:rsidR="00D4078F">
        <w:rPr>
          <w:rFonts w:ascii="Arial" w:hAnsi="Arial" w:cs="Arial"/>
        </w:rPr>
        <w:t xml:space="preserve">lahko </w:t>
      </w:r>
      <w:r w:rsidR="00EF68D4">
        <w:rPr>
          <w:rFonts w:ascii="Arial" w:hAnsi="Arial" w:cs="Arial"/>
        </w:rPr>
        <w:t>vzpostavi</w:t>
      </w:r>
      <w:r w:rsidR="00D90808">
        <w:rPr>
          <w:rFonts w:ascii="Arial" w:hAnsi="Arial" w:cs="Arial"/>
        </w:rPr>
        <w:t xml:space="preserve"> v stanje, kot je bilo pred postavitvijo fotonapetostne naprave</w:t>
      </w:r>
      <w:r w:rsidR="00E430BF">
        <w:rPr>
          <w:rFonts w:ascii="Arial" w:hAnsi="Arial" w:cs="Arial"/>
        </w:rPr>
        <w:t>;</w:t>
      </w:r>
    </w:p>
    <w:p w14:paraId="1C527063" w14:textId="3D3638C8" w:rsidR="00017845" w:rsidRDefault="00565241" w:rsidP="00795B3B">
      <w:pPr>
        <w:jc w:val="both"/>
        <w:rPr>
          <w:rFonts w:ascii="Arial" w:hAnsi="Arial" w:cs="Arial"/>
        </w:rPr>
      </w:pPr>
      <w:r>
        <w:rPr>
          <w:rFonts w:ascii="Arial" w:hAnsi="Arial" w:cs="Arial"/>
        </w:rPr>
        <w:t>5</w:t>
      </w:r>
      <w:r w:rsidR="00795B3B">
        <w:rPr>
          <w:rFonts w:ascii="Arial" w:hAnsi="Arial" w:cs="Arial"/>
        </w:rPr>
        <w:t xml:space="preserve">. </w:t>
      </w:r>
      <w:r w:rsidR="00E430BF">
        <w:rPr>
          <w:rFonts w:ascii="Arial" w:hAnsi="Arial" w:cs="Arial"/>
        </w:rPr>
        <w:t>je f</w:t>
      </w:r>
      <w:r w:rsidR="003F78CD">
        <w:rPr>
          <w:rFonts w:ascii="Arial" w:hAnsi="Arial" w:cs="Arial"/>
        </w:rPr>
        <w:t>otonapetostn</w:t>
      </w:r>
      <w:r w:rsidR="004011E8">
        <w:rPr>
          <w:rFonts w:ascii="Arial" w:hAnsi="Arial" w:cs="Arial"/>
        </w:rPr>
        <w:t>a</w:t>
      </w:r>
      <w:r w:rsidR="003F78CD">
        <w:rPr>
          <w:rFonts w:ascii="Arial" w:hAnsi="Arial" w:cs="Arial"/>
        </w:rPr>
        <w:t xml:space="preserve"> naprav</w:t>
      </w:r>
      <w:r w:rsidR="004011E8">
        <w:rPr>
          <w:rFonts w:ascii="Arial" w:hAnsi="Arial" w:cs="Arial"/>
        </w:rPr>
        <w:t>a</w:t>
      </w:r>
      <w:r w:rsidR="008406C1">
        <w:rPr>
          <w:rFonts w:ascii="Arial" w:hAnsi="Arial" w:cs="Arial"/>
        </w:rPr>
        <w:t xml:space="preserve"> </w:t>
      </w:r>
      <w:r w:rsidR="004011E8">
        <w:rPr>
          <w:rFonts w:ascii="Arial" w:hAnsi="Arial" w:cs="Arial"/>
        </w:rPr>
        <w:t xml:space="preserve">nameščena </w:t>
      </w:r>
      <w:r w:rsidR="00C559F0">
        <w:rPr>
          <w:rFonts w:ascii="Arial" w:hAnsi="Arial" w:cs="Arial"/>
        </w:rPr>
        <w:t xml:space="preserve">tako, </w:t>
      </w:r>
      <w:r w:rsidR="004011E8">
        <w:rPr>
          <w:rFonts w:ascii="Arial" w:hAnsi="Arial" w:cs="Arial"/>
        </w:rPr>
        <w:t xml:space="preserve">da </w:t>
      </w:r>
      <w:r w:rsidR="00C559F0">
        <w:rPr>
          <w:rFonts w:ascii="Arial" w:hAnsi="Arial" w:cs="Arial"/>
        </w:rPr>
        <w:t xml:space="preserve">je </w:t>
      </w:r>
      <w:r w:rsidR="00E723A1">
        <w:rPr>
          <w:rFonts w:ascii="Arial" w:hAnsi="Arial" w:cs="Arial"/>
        </w:rPr>
        <w:t xml:space="preserve">najnižja točka nameščenih fotonapetostnih panelov vsaj </w:t>
      </w:r>
      <w:r w:rsidR="00F73FDB">
        <w:rPr>
          <w:rFonts w:ascii="Arial" w:hAnsi="Arial" w:cs="Arial"/>
        </w:rPr>
        <w:t>tolikšna, kot je višina rastline, ki uspeva pod fotonapetostno napravo</w:t>
      </w:r>
      <w:r w:rsidR="00E723A1">
        <w:rPr>
          <w:rFonts w:ascii="Arial" w:hAnsi="Arial" w:cs="Arial"/>
        </w:rPr>
        <w:t xml:space="preserve">, </w:t>
      </w:r>
      <w:r w:rsidR="00017845">
        <w:rPr>
          <w:rFonts w:ascii="Arial" w:hAnsi="Arial" w:cs="Arial"/>
        </w:rPr>
        <w:t xml:space="preserve">pri čemer se višino določi </w:t>
      </w:r>
      <w:r w:rsidR="00F73FDB">
        <w:rPr>
          <w:rFonts w:ascii="Arial" w:hAnsi="Arial" w:cs="Arial"/>
        </w:rPr>
        <w:t xml:space="preserve">tudi </w:t>
      </w:r>
      <w:r w:rsidR="00017845">
        <w:rPr>
          <w:rFonts w:ascii="Arial" w:hAnsi="Arial" w:cs="Arial"/>
        </w:rPr>
        <w:t xml:space="preserve">glede na </w:t>
      </w:r>
      <w:r w:rsidR="00D169D4">
        <w:rPr>
          <w:rFonts w:ascii="Arial" w:hAnsi="Arial" w:cs="Arial"/>
        </w:rPr>
        <w:t xml:space="preserve">vrsto mehanizacije, ki se jo uporablja za </w:t>
      </w:r>
      <w:r w:rsidR="001554DF">
        <w:rPr>
          <w:rFonts w:ascii="Arial" w:hAnsi="Arial" w:cs="Arial"/>
        </w:rPr>
        <w:t xml:space="preserve">vzgojo, vzdrževanje, </w:t>
      </w:r>
      <w:r w:rsidR="00D169D4">
        <w:rPr>
          <w:rFonts w:ascii="Arial" w:hAnsi="Arial" w:cs="Arial"/>
        </w:rPr>
        <w:t>obdelavo</w:t>
      </w:r>
      <w:r w:rsidR="001554DF">
        <w:rPr>
          <w:rFonts w:ascii="Arial" w:hAnsi="Arial" w:cs="Arial"/>
        </w:rPr>
        <w:t xml:space="preserve"> in negovanje</w:t>
      </w:r>
      <w:r w:rsidR="00D4078F">
        <w:rPr>
          <w:rFonts w:ascii="Arial" w:hAnsi="Arial" w:cs="Arial"/>
        </w:rPr>
        <w:t xml:space="preserve"> rastlin</w:t>
      </w:r>
      <w:r w:rsidR="008D0898">
        <w:rPr>
          <w:rFonts w:ascii="Arial" w:hAnsi="Arial" w:cs="Arial"/>
        </w:rPr>
        <w:t>.</w:t>
      </w:r>
      <w:r w:rsidR="00A76248">
        <w:rPr>
          <w:rFonts w:ascii="Arial" w:hAnsi="Arial" w:cs="Arial"/>
        </w:rPr>
        <w:t xml:space="preserve"> </w:t>
      </w:r>
      <w:r w:rsidR="00F4374B">
        <w:rPr>
          <w:rFonts w:ascii="Arial" w:hAnsi="Arial" w:cs="Arial"/>
        </w:rPr>
        <w:t>N</w:t>
      </w:r>
      <w:r w:rsidR="00F4374B" w:rsidRPr="00F4374B">
        <w:rPr>
          <w:rFonts w:ascii="Arial" w:hAnsi="Arial" w:cs="Arial"/>
          <w:color w:val="000000"/>
        </w:rPr>
        <w:t>ajvečja višina,</w:t>
      </w:r>
      <w:r w:rsidR="00F4374B">
        <w:rPr>
          <w:rFonts w:ascii="Arial" w:hAnsi="Arial" w:cs="Arial"/>
          <w:color w:val="000000"/>
        </w:rPr>
        <w:t xml:space="preserve"> </w:t>
      </w:r>
      <w:r w:rsidR="00F4374B" w:rsidRPr="00F4374B">
        <w:rPr>
          <w:rFonts w:ascii="Arial" w:hAnsi="Arial" w:cs="Arial"/>
          <w:color w:val="000000"/>
        </w:rPr>
        <w:t xml:space="preserve">ki jo </w:t>
      </w:r>
      <w:r w:rsidR="00F4374B">
        <w:rPr>
          <w:rFonts w:ascii="Arial" w:hAnsi="Arial" w:cs="Arial"/>
          <w:color w:val="000000"/>
        </w:rPr>
        <w:t xml:space="preserve">fotonapetostna </w:t>
      </w:r>
      <w:r w:rsidR="00F4374B" w:rsidRPr="00F4374B">
        <w:rPr>
          <w:rFonts w:ascii="Arial" w:hAnsi="Arial" w:cs="Arial"/>
          <w:color w:val="000000"/>
        </w:rPr>
        <w:t xml:space="preserve">naprava lahko doseže, ne sme presegati </w:t>
      </w:r>
      <w:r w:rsidR="00F4374B">
        <w:rPr>
          <w:rFonts w:ascii="Arial" w:hAnsi="Arial" w:cs="Arial"/>
          <w:color w:val="000000"/>
        </w:rPr>
        <w:t>šestih</w:t>
      </w:r>
      <w:r w:rsidR="00F4374B" w:rsidRPr="00F4374B">
        <w:rPr>
          <w:rFonts w:ascii="Arial" w:hAnsi="Arial" w:cs="Arial"/>
          <w:color w:val="000000"/>
        </w:rPr>
        <w:t xml:space="preserve"> metrov</w:t>
      </w:r>
      <w:r w:rsidR="00E430BF">
        <w:rPr>
          <w:rFonts w:ascii="Arial" w:hAnsi="Arial" w:cs="Arial"/>
          <w:color w:val="000000"/>
        </w:rPr>
        <w:t>;</w:t>
      </w:r>
    </w:p>
    <w:p w14:paraId="55C3D936" w14:textId="0070D904" w:rsidR="00650E59" w:rsidRDefault="00565241" w:rsidP="008406C1">
      <w:pPr>
        <w:jc w:val="both"/>
        <w:rPr>
          <w:rFonts w:ascii="Arial" w:hAnsi="Arial" w:cs="Arial"/>
        </w:rPr>
      </w:pPr>
      <w:r>
        <w:rPr>
          <w:rFonts w:ascii="Arial" w:hAnsi="Arial" w:cs="Arial"/>
        </w:rPr>
        <w:t>6</w:t>
      </w:r>
      <w:r w:rsidR="008406C1">
        <w:rPr>
          <w:rFonts w:ascii="Arial" w:hAnsi="Arial" w:cs="Arial"/>
        </w:rPr>
        <w:t xml:space="preserve">. </w:t>
      </w:r>
      <w:r w:rsidR="00E430BF">
        <w:rPr>
          <w:rFonts w:ascii="Arial" w:hAnsi="Arial" w:cs="Arial"/>
        </w:rPr>
        <w:t>je o</w:t>
      </w:r>
      <w:r w:rsidR="00896350">
        <w:rPr>
          <w:rFonts w:ascii="Arial" w:hAnsi="Arial" w:cs="Arial"/>
        </w:rPr>
        <w:t xml:space="preserve">dtekanje vode s fotonapetostnih panelov urejeno tako, da </w:t>
      </w:r>
      <w:r w:rsidR="00D4078F">
        <w:rPr>
          <w:rFonts w:ascii="Arial" w:hAnsi="Arial" w:cs="Arial"/>
        </w:rPr>
        <w:t xml:space="preserve">ne prihaja do </w:t>
      </w:r>
      <w:r w:rsidR="00FA0003">
        <w:rPr>
          <w:rFonts w:ascii="Arial" w:hAnsi="Arial" w:cs="Arial"/>
        </w:rPr>
        <w:t xml:space="preserve">zastajanje vode ali </w:t>
      </w:r>
      <w:r w:rsidR="00D4078F">
        <w:rPr>
          <w:rFonts w:ascii="Arial" w:hAnsi="Arial" w:cs="Arial"/>
        </w:rPr>
        <w:t>kapljičnega roba</w:t>
      </w:r>
      <w:r w:rsidR="003D4DED">
        <w:rPr>
          <w:rFonts w:ascii="Arial" w:hAnsi="Arial" w:cs="Arial"/>
        </w:rPr>
        <w:t>. P</w:t>
      </w:r>
      <w:r w:rsidR="00D4078F">
        <w:rPr>
          <w:rFonts w:ascii="Arial" w:hAnsi="Arial" w:cs="Arial"/>
        </w:rPr>
        <w:t>raviloma se vodo usmerja na zatravljen vmesni prostor med sadnimi rastlinami. F</w:t>
      </w:r>
      <w:r w:rsidR="005832DA">
        <w:rPr>
          <w:rFonts w:ascii="Arial" w:hAnsi="Arial" w:cs="Arial"/>
        </w:rPr>
        <w:t>otonapetostn</w:t>
      </w:r>
      <w:r w:rsidR="00017845">
        <w:rPr>
          <w:rFonts w:ascii="Arial" w:hAnsi="Arial" w:cs="Arial"/>
        </w:rPr>
        <w:t>a</w:t>
      </w:r>
      <w:r w:rsidR="005832DA">
        <w:rPr>
          <w:rFonts w:ascii="Arial" w:hAnsi="Arial" w:cs="Arial"/>
        </w:rPr>
        <w:t xml:space="preserve"> </w:t>
      </w:r>
      <w:r w:rsidR="00017845">
        <w:rPr>
          <w:rFonts w:ascii="Arial" w:hAnsi="Arial" w:cs="Arial"/>
        </w:rPr>
        <w:t>naprava im</w:t>
      </w:r>
      <w:r w:rsidR="008406C1">
        <w:rPr>
          <w:rFonts w:ascii="Arial" w:hAnsi="Arial" w:cs="Arial"/>
        </w:rPr>
        <w:t>a</w:t>
      </w:r>
      <w:r w:rsidR="00017845">
        <w:rPr>
          <w:rFonts w:ascii="Arial" w:hAnsi="Arial" w:cs="Arial"/>
        </w:rPr>
        <w:t xml:space="preserve"> </w:t>
      </w:r>
      <w:r w:rsidR="00A04902">
        <w:rPr>
          <w:rFonts w:ascii="Arial" w:hAnsi="Arial" w:cs="Arial"/>
        </w:rPr>
        <w:t>lahko</w:t>
      </w:r>
      <w:r w:rsidR="001554DF">
        <w:rPr>
          <w:rFonts w:ascii="Arial" w:hAnsi="Arial" w:cs="Arial"/>
        </w:rPr>
        <w:t xml:space="preserve"> </w:t>
      </w:r>
      <w:r w:rsidR="00017845">
        <w:rPr>
          <w:rFonts w:ascii="Arial" w:hAnsi="Arial" w:cs="Arial"/>
        </w:rPr>
        <w:t>nameščen sistem zbiranja in razdeljevanja padavinske vode</w:t>
      </w:r>
      <w:r w:rsidR="00E430BF">
        <w:rPr>
          <w:rFonts w:ascii="Arial" w:hAnsi="Arial" w:cs="Arial"/>
        </w:rPr>
        <w:t>;</w:t>
      </w:r>
      <w:r w:rsidR="00820F11">
        <w:rPr>
          <w:rFonts w:ascii="Arial" w:hAnsi="Arial" w:cs="Arial"/>
        </w:rPr>
        <w:t xml:space="preserve"> </w:t>
      </w:r>
    </w:p>
    <w:p w14:paraId="2C95FD99" w14:textId="6CEDC4DA" w:rsidR="007A1E85" w:rsidRDefault="007A1E85" w:rsidP="008406C1">
      <w:pPr>
        <w:jc w:val="both"/>
        <w:rPr>
          <w:rFonts w:ascii="Arial" w:hAnsi="Arial" w:cs="Arial"/>
        </w:rPr>
      </w:pPr>
      <w:r>
        <w:rPr>
          <w:rFonts w:ascii="Arial" w:hAnsi="Arial" w:cs="Arial"/>
        </w:rPr>
        <w:lastRenderedPageBreak/>
        <w:t xml:space="preserve">7. </w:t>
      </w:r>
      <w:r w:rsidR="00E430BF">
        <w:rPr>
          <w:rFonts w:ascii="Arial" w:hAnsi="Arial" w:cs="Arial"/>
        </w:rPr>
        <w:t>se f</w:t>
      </w:r>
      <w:r>
        <w:rPr>
          <w:rFonts w:ascii="Arial" w:hAnsi="Arial" w:cs="Arial"/>
        </w:rPr>
        <w:t xml:space="preserve">otonapetostne module na nosilno konstrukcijo </w:t>
      </w:r>
      <w:r w:rsidR="003D4DED">
        <w:rPr>
          <w:rFonts w:ascii="Arial" w:hAnsi="Arial" w:cs="Arial"/>
        </w:rPr>
        <w:t>n</w:t>
      </w:r>
      <w:r>
        <w:rPr>
          <w:rFonts w:ascii="Arial" w:hAnsi="Arial" w:cs="Arial"/>
        </w:rPr>
        <w:t xml:space="preserve">amesti </w:t>
      </w:r>
      <w:r w:rsidR="00565241">
        <w:rPr>
          <w:rFonts w:ascii="Arial" w:hAnsi="Arial" w:cs="Arial"/>
        </w:rPr>
        <w:t>horizontalno</w:t>
      </w:r>
      <w:r w:rsidR="003D4DED">
        <w:rPr>
          <w:rFonts w:ascii="Arial" w:hAnsi="Arial" w:cs="Arial"/>
        </w:rPr>
        <w:t xml:space="preserve">. Praviloma se fotonapetostne module namesti fiksno, </w:t>
      </w:r>
      <w:r w:rsidR="00BC22CF">
        <w:rPr>
          <w:rFonts w:ascii="Arial" w:hAnsi="Arial" w:cs="Arial"/>
        </w:rPr>
        <w:t xml:space="preserve">dovoljena pa je </w:t>
      </w:r>
      <w:r>
        <w:rPr>
          <w:rFonts w:ascii="Arial" w:hAnsi="Arial" w:cs="Arial"/>
        </w:rPr>
        <w:t>tudi dinamična namestitev</w:t>
      </w:r>
      <w:r w:rsidR="00BC22CF">
        <w:rPr>
          <w:rFonts w:ascii="Arial" w:hAnsi="Arial" w:cs="Arial"/>
        </w:rPr>
        <w:t>, v kolikor se z njo doseže boljše pogoje za rast in razvoj rastlin pod fotonapetostno napravo, kot pri fiksni namestitvi.</w:t>
      </w:r>
      <w:r w:rsidR="00D16481">
        <w:rPr>
          <w:rFonts w:ascii="Arial" w:hAnsi="Arial" w:cs="Arial"/>
        </w:rPr>
        <w:t xml:space="preserve"> U</w:t>
      </w:r>
      <w:r w:rsidR="003C168E">
        <w:rPr>
          <w:rFonts w:ascii="Arial" w:hAnsi="Arial" w:cs="Arial"/>
        </w:rPr>
        <w:t xml:space="preserve">porabi </w:t>
      </w:r>
      <w:r w:rsidR="00D16481">
        <w:rPr>
          <w:rFonts w:ascii="Arial" w:hAnsi="Arial" w:cs="Arial"/>
        </w:rPr>
        <w:t xml:space="preserve">se lahko enostranske </w:t>
      </w:r>
      <w:r w:rsidR="003D4DED">
        <w:rPr>
          <w:rFonts w:ascii="Arial" w:hAnsi="Arial" w:cs="Arial"/>
        </w:rPr>
        <w:t>in</w:t>
      </w:r>
      <w:r w:rsidR="00D16481">
        <w:rPr>
          <w:rFonts w:ascii="Arial" w:hAnsi="Arial" w:cs="Arial"/>
        </w:rPr>
        <w:t xml:space="preserve"> </w:t>
      </w:r>
      <w:r w:rsidR="003C168E">
        <w:rPr>
          <w:rFonts w:ascii="Arial" w:hAnsi="Arial" w:cs="Arial"/>
        </w:rPr>
        <w:t>dvostranske panele</w:t>
      </w:r>
      <w:r w:rsidR="00E430BF">
        <w:rPr>
          <w:rFonts w:ascii="Arial" w:hAnsi="Arial" w:cs="Arial"/>
        </w:rPr>
        <w:t>;</w:t>
      </w:r>
    </w:p>
    <w:p w14:paraId="2FBDAB4C" w14:textId="05CBF217" w:rsidR="00F94428" w:rsidRDefault="007A1E85" w:rsidP="008406C1">
      <w:pPr>
        <w:jc w:val="both"/>
        <w:rPr>
          <w:rFonts w:ascii="Arial" w:hAnsi="Arial" w:cs="Arial"/>
        </w:rPr>
      </w:pPr>
      <w:r>
        <w:rPr>
          <w:rFonts w:ascii="Arial" w:hAnsi="Arial" w:cs="Arial"/>
        </w:rPr>
        <w:t>8</w:t>
      </w:r>
      <w:r w:rsidR="008406C1">
        <w:rPr>
          <w:rFonts w:ascii="Arial" w:hAnsi="Arial" w:cs="Arial"/>
        </w:rPr>
        <w:t xml:space="preserve">. </w:t>
      </w:r>
      <w:r w:rsidR="00E430BF">
        <w:rPr>
          <w:rFonts w:ascii="Arial" w:hAnsi="Arial" w:cs="Arial"/>
        </w:rPr>
        <w:t>so k</w:t>
      </w:r>
      <w:r w:rsidR="00466507">
        <w:rPr>
          <w:rFonts w:ascii="Arial" w:hAnsi="Arial" w:cs="Arial"/>
        </w:rPr>
        <w:t xml:space="preserve">abli za prenos električne energije </w:t>
      </w:r>
      <w:r w:rsidR="002433CC">
        <w:rPr>
          <w:rFonts w:ascii="Arial" w:hAnsi="Arial" w:cs="Arial"/>
        </w:rPr>
        <w:t xml:space="preserve">na fotonapetostni napravi </w:t>
      </w:r>
      <w:r w:rsidR="00466507">
        <w:rPr>
          <w:rFonts w:ascii="Arial" w:hAnsi="Arial" w:cs="Arial"/>
        </w:rPr>
        <w:t xml:space="preserve">nameščeni </w:t>
      </w:r>
      <w:r w:rsidR="002433CC">
        <w:rPr>
          <w:rFonts w:ascii="Arial" w:hAnsi="Arial" w:cs="Arial"/>
        </w:rPr>
        <w:t xml:space="preserve">na nosilni konstrukciji </w:t>
      </w:r>
      <w:r w:rsidR="00466507">
        <w:rPr>
          <w:rFonts w:ascii="Arial" w:hAnsi="Arial" w:cs="Arial"/>
        </w:rPr>
        <w:t xml:space="preserve">na način, da </w:t>
      </w:r>
      <w:r w:rsidR="00D16481">
        <w:rPr>
          <w:rFonts w:ascii="Arial" w:hAnsi="Arial" w:cs="Arial"/>
        </w:rPr>
        <w:t xml:space="preserve">potekajo </w:t>
      </w:r>
      <w:r w:rsidR="002608B9">
        <w:rPr>
          <w:rFonts w:ascii="Arial" w:hAnsi="Arial" w:cs="Arial"/>
        </w:rPr>
        <w:t xml:space="preserve">tik </w:t>
      </w:r>
      <w:r w:rsidR="00D16481">
        <w:rPr>
          <w:rFonts w:ascii="Arial" w:hAnsi="Arial" w:cs="Arial"/>
        </w:rPr>
        <w:t>pod fotonapetostnimi paneli</w:t>
      </w:r>
      <w:r w:rsidR="002608B9">
        <w:rPr>
          <w:rFonts w:ascii="Arial" w:hAnsi="Arial" w:cs="Arial"/>
        </w:rPr>
        <w:t xml:space="preserve"> oziroma ob horizontalni konstrukciji na takšni višini, da do njih ni možno enostavno dostopati.</w:t>
      </w:r>
      <w:r w:rsidR="00466507">
        <w:rPr>
          <w:rFonts w:ascii="Arial" w:hAnsi="Arial" w:cs="Arial"/>
        </w:rPr>
        <w:t xml:space="preserve"> </w:t>
      </w:r>
      <w:r w:rsidR="003D4DED">
        <w:rPr>
          <w:rFonts w:ascii="Arial" w:hAnsi="Arial" w:cs="Arial"/>
        </w:rPr>
        <w:t>Kabli so z</w:t>
      </w:r>
      <w:r w:rsidR="00466507">
        <w:rPr>
          <w:rFonts w:ascii="Arial" w:hAnsi="Arial" w:cs="Arial"/>
        </w:rPr>
        <w:t>aščiteni</w:t>
      </w:r>
      <w:r w:rsidR="003D4DED">
        <w:rPr>
          <w:rFonts w:ascii="Arial" w:hAnsi="Arial" w:cs="Arial"/>
        </w:rPr>
        <w:t xml:space="preserve"> </w:t>
      </w:r>
      <w:r w:rsidR="00466507">
        <w:rPr>
          <w:rFonts w:ascii="Arial" w:hAnsi="Arial" w:cs="Arial"/>
        </w:rPr>
        <w:t xml:space="preserve"> pred poškodbami, ki jih </w:t>
      </w:r>
      <w:r w:rsidR="004011E8">
        <w:rPr>
          <w:rFonts w:ascii="Arial" w:hAnsi="Arial" w:cs="Arial"/>
        </w:rPr>
        <w:t xml:space="preserve">lahko </w:t>
      </w:r>
      <w:r w:rsidR="00466507">
        <w:rPr>
          <w:rFonts w:ascii="Arial" w:hAnsi="Arial" w:cs="Arial"/>
        </w:rPr>
        <w:t>povzroč</w:t>
      </w:r>
      <w:r w:rsidR="004011E8">
        <w:rPr>
          <w:rFonts w:ascii="Arial" w:hAnsi="Arial" w:cs="Arial"/>
        </w:rPr>
        <w:t>i</w:t>
      </w:r>
      <w:r w:rsidR="002433CC">
        <w:rPr>
          <w:rFonts w:ascii="Arial" w:hAnsi="Arial" w:cs="Arial"/>
        </w:rPr>
        <w:t>jo</w:t>
      </w:r>
      <w:r w:rsidR="004011E8">
        <w:rPr>
          <w:rFonts w:ascii="Arial" w:hAnsi="Arial" w:cs="Arial"/>
        </w:rPr>
        <w:t xml:space="preserve"> </w:t>
      </w:r>
      <w:r w:rsidR="002433CC">
        <w:rPr>
          <w:rFonts w:ascii="Arial" w:hAnsi="Arial" w:cs="Arial"/>
        </w:rPr>
        <w:t>kmetijska opravila ali vremenski vplivi</w:t>
      </w:r>
      <w:r w:rsidR="00466507">
        <w:rPr>
          <w:rFonts w:ascii="Arial" w:hAnsi="Arial" w:cs="Arial"/>
        </w:rPr>
        <w:t>.</w:t>
      </w:r>
      <w:r w:rsidR="002433CC">
        <w:rPr>
          <w:rFonts w:ascii="Arial" w:hAnsi="Arial" w:cs="Arial"/>
        </w:rPr>
        <w:t xml:space="preserve"> </w:t>
      </w:r>
      <w:r w:rsidR="004011E8">
        <w:rPr>
          <w:rFonts w:ascii="Arial" w:hAnsi="Arial" w:cs="Arial"/>
        </w:rPr>
        <w:t xml:space="preserve">Kabli </w:t>
      </w:r>
      <w:r w:rsidR="008406C1">
        <w:rPr>
          <w:rFonts w:ascii="Arial" w:hAnsi="Arial" w:cs="Arial"/>
        </w:rPr>
        <w:t xml:space="preserve">so najmanj </w:t>
      </w:r>
      <w:r w:rsidR="004011E8">
        <w:rPr>
          <w:rFonts w:ascii="Arial" w:hAnsi="Arial" w:cs="Arial"/>
        </w:rPr>
        <w:t xml:space="preserve">ob vertikalnih stebrih konstrukcije umeščeni v zaščitne elemente. </w:t>
      </w:r>
      <w:r w:rsidR="002433CC">
        <w:rPr>
          <w:rFonts w:ascii="Arial" w:hAnsi="Arial" w:cs="Arial"/>
        </w:rPr>
        <w:t>V tla s</w:t>
      </w:r>
      <w:r w:rsidR="008406C1">
        <w:rPr>
          <w:rFonts w:ascii="Arial" w:hAnsi="Arial" w:cs="Arial"/>
        </w:rPr>
        <w:t xml:space="preserve">o </w:t>
      </w:r>
      <w:r w:rsidR="003D4DED">
        <w:rPr>
          <w:rFonts w:ascii="Arial" w:hAnsi="Arial" w:cs="Arial"/>
        </w:rPr>
        <w:t xml:space="preserve">lahko </w:t>
      </w:r>
      <w:r w:rsidR="002433CC">
        <w:rPr>
          <w:rFonts w:ascii="Arial" w:hAnsi="Arial" w:cs="Arial"/>
        </w:rPr>
        <w:t>kabli po</w:t>
      </w:r>
      <w:r w:rsidR="008406C1">
        <w:rPr>
          <w:rFonts w:ascii="Arial" w:hAnsi="Arial" w:cs="Arial"/>
        </w:rPr>
        <w:t>loženi samo</w:t>
      </w:r>
      <w:r w:rsidR="002433CC">
        <w:rPr>
          <w:rFonts w:ascii="Arial" w:hAnsi="Arial" w:cs="Arial"/>
        </w:rPr>
        <w:t xml:space="preserve"> </w:t>
      </w:r>
      <w:r w:rsidR="008406C1">
        <w:rPr>
          <w:rFonts w:ascii="Arial" w:hAnsi="Arial" w:cs="Arial"/>
        </w:rPr>
        <w:t xml:space="preserve">pri </w:t>
      </w:r>
      <w:r w:rsidR="002433CC">
        <w:rPr>
          <w:rFonts w:ascii="Arial" w:hAnsi="Arial" w:cs="Arial"/>
        </w:rPr>
        <w:t xml:space="preserve">povezovanju </w:t>
      </w:r>
      <w:r w:rsidR="009C76D2">
        <w:rPr>
          <w:rFonts w:ascii="Arial" w:hAnsi="Arial" w:cs="Arial"/>
        </w:rPr>
        <w:t xml:space="preserve">od </w:t>
      </w:r>
      <w:r w:rsidR="002608B9">
        <w:rPr>
          <w:rFonts w:ascii="Arial" w:hAnsi="Arial" w:cs="Arial"/>
        </w:rPr>
        <w:t>fotonapetostn</w:t>
      </w:r>
      <w:r w:rsidR="009C76D2">
        <w:rPr>
          <w:rFonts w:ascii="Arial" w:hAnsi="Arial" w:cs="Arial"/>
        </w:rPr>
        <w:t xml:space="preserve">e naprave </w:t>
      </w:r>
      <w:r w:rsidR="002433CC">
        <w:rPr>
          <w:rFonts w:ascii="Arial" w:hAnsi="Arial" w:cs="Arial"/>
        </w:rPr>
        <w:t>do mesta priklopa</w:t>
      </w:r>
      <w:r w:rsidR="002608B9">
        <w:rPr>
          <w:rFonts w:ascii="Arial" w:hAnsi="Arial" w:cs="Arial"/>
        </w:rPr>
        <w:t xml:space="preserve"> fotonapetostne naprave</w:t>
      </w:r>
      <w:r w:rsidR="002433CC">
        <w:rPr>
          <w:rFonts w:ascii="Arial" w:hAnsi="Arial" w:cs="Arial"/>
        </w:rPr>
        <w:t xml:space="preserve">, </w:t>
      </w:r>
      <w:r w:rsidR="00544335">
        <w:rPr>
          <w:rFonts w:ascii="Arial" w:hAnsi="Arial" w:cs="Arial"/>
        </w:rPr>
        <w:t xml:space="preserve">pri čemer </w:t>
      </w:r>
      <w:r w:rsidR="00466507">
        <w:rPr>
          <w:rFonts w:ascii="Arial" w:hAnsi="Arial" w:cs="Arial"/>
        </w:rPr>
        <w:t xml:space="preserve">morajo biti položeni v zaščitni cevni kanalizaciji </w:t>
      </w:r>
      <w:r w:rsidR="002608B9">
        <w:rPr>
          <w:rFonts w:ascii="Arial" w:hAnsi="Arial" w:cs="Arial"/>
        </w:rPr>
        <w:t xml:space="preserve">in </w:t>
      </w:r>
      <w:r w:rsidR="00466507">
        <w:rPr>
          <w:rFonts w:ascii="Arial" w:hAnsi="Arial" w:cs="Arial"/>
        </w:rPr>
        <w:t xml:space="preserve">na </w:t>
      </w:r>
      <w:r w:rsidR="00F73FDB">
        <w:rPr>
          <w:rFonts w:ascii="Arial" w:hAnsi="Arial" w:cs="Arial"/>
        </w:rPr>
        <w:t xml:space="preserve">takšni </w:t>
      </w:r>
      <w:r w:rsidR="00466507">
        <w:rPr>
          <w:rFonts w:ascii="Arial" w:hAnsi="Arial" w:cs="Arial"/>
        </w:rPr>
        <w:t>globini</w:t>
      </w:r>
      <w:r w:rsidR="00F73FDB">
        <w:rPr>
          <w:rFonts w:ascii="Arial" w:hAnsi="Arial" w:cs="Arial"/>
        </w:rPr>
        <w:t>, da ne pride do poškodb zaradi opravljanja kmetijske in drugih dejavnosti</w:t>
      </w:r>
      <w:r w:rsidR="00E430BF">
        <w:rPr>
          <w:rFonts w:ascii="Arial" w:hAnsi="Arial" w:cs="Arial"/>
        </w:rPr>
        <w:t xml:space="preserve"> in</w:t>
      </w:r>
    </w:p>
    <w:p w14:paraId="13096571" w14:textId="45179CB4" w:rsidR="00EF68D4" w:rsidRDefault="007A1E85" w:rsidP="008406C1">
      <w:pPr>
        <w:jc w:val="both"/>
        <w:rPr>
          <w:rFonts w:ascii="Arial" w:hAnsi="Arial" w:cs="Arial"/>
        </w:rPr>
      </w:pPr>
      <w:r>
        <w:rPr>
          <w:rFonts w:ascii="Arial" w:hAnsi="Arial" w:cs="Arial"/>
        </w:rPr>
        <w:t>9</w:t>
      </w:r>
      <w:r w:rsidR="00EF68D4">
        <w:rPr>
          <w:rFonts w:ascii="Arial" w:hAnsi="Arial" w:cs="Arial"/>
        </w:rPr>
        <w:t xml:space="preserve">. </w:t>
      </w:r>
      <w:r w:rsidR="003E10B5">
        <w:rPr>
          <w:rFonts w:ascii="Arial" w:hAnsi="Arial" w:cs="Arial"/>
        </w:rPr>
        <w:t xml:space="preserve">se </w:t>
      </w:r>
      <w:r w:rsidR="0009465F">
        <w:rPr>
          <w:rFonts w:ascii="Arial" w:hAnsi="Arial" w:cs="Arial"/>
        </w:rPr>
        <w:t xml:space="preserve">v primeru, da </w:t>
      </w:r>
      <w:r w:rsidR="00EF68D4">
        <w:rPr>
          <w:rFonts w:ascii="Arial" w:hAnsi="Arial" w:cs="Arial"/>
        </w:rPr>
        <w:t xml:space="preserve">fotonapetostna naprava </w:t>
      </w:r>
      <w:r w:rsidR="00D9559D">
        <w:rPr>
          <w:rFonts w:ascii="Arial" w:hAnsi="Arial" w:cs="Arial"/>
        </w:rPr>
        <w:t>vključuje</w:t>
      </w:r>
      <w:r w:rsidR="00EF68D4">
        <w:rPr>
          <w:rFonts w:ascii="Arial" w:hAnsi="Arial" w:cs="Arial"/>
        </w:rPr>
        <w:t xml:space="preserve"> tudi napravo za shranjevanje energije, napravo za shranjevanje postavi tako, da ne ovira ali čim manj ovira kmetijsko rabo zemljišča (npr. ob robu kmetijskega zemljišča ali ob obstoječi cestni povezavi).</w:t>
      </w:r>
      <w:r w:rsidR="00820F11">
        <w:rPr>
          <w:rFonts w:ascii="Arial" w:hAnsi="Arial" w:cs="Arial"/>
        </w:rPr>
        <w:t xml:space="preserve"> </w:t>
      </w:r>
    </w:p>
    <w:p w14:paraId="7FA876A8" w14:textId="592A21A2" w:rsidR="00795B3B" w:rsidRDefault="00795B3B" w:rsidP="00795B3B">
      <w:pPr>
        <w:ind w:firstLine="708"/>
        <w:jc w:val="both"/>
        <w:rPr>
          <w:rFonts w:ascii="Arial" w:hAnsi="Arial" w:cs="Arial"/>
        </w:rPr>
      </w:pPr>
      <w:r>
        <w:rPr>
          <w:rFonts w:ascii="Arial" w:hAnsi="Arial" w:cs="Arial"/>
        </w:rPr>
        <w:t>(</w:t>
      </w:r>
      <w:r w:rsidR="008406C1">
        <w:rPr>
          <w:rFonts w:ascii="Arial" w:hAnsi="Arial" w:cs="Arial"/>
        </w:rPr>
        <w:t>3</w:t>
      </w:r>
      <w:r>
        <w:rPr>
          <w:rFonts w:ascii="Arial" w:hAnsi="Arial" w:cs="Arial"/>
        </w:rPr>
        <w:t xml:space="preserve">) Skupna površina fotonapetostne naprave ne </w:t>
      </w:r>
      <w:r w:rsidR="00145F3B">
        <w:rPr>
          <w:rFonts w:ascii="Arial" w:hAnsi="Arial" w:cs="Arial"/>
        </w:rPr>
        <w:t xml:space="preserve">sme </w:t>
      </w:r>
      <w:r>
        <w:rPr>
          <w:rFonts w:ascii="Arial" w:hAnsi="Arial" w:cs="Arial"/>
        </w:rPr>
        <w:t>prekriva</w:t>
      </w:r>
      <w:r w:rsidR="00145F3B">
        <w:rPr>
          <w:rFonts w:ascii="Arial" w:hAnsi="Arial" w:cs="Arial"/>
        </w:rPr>
        <w:t>ti</w:t>
      </w:r>
      <w:r>
        <w:rPr>
          <w:rFonts w:ascii="Arial" w:hAnsi="Arial" w:cs="Arial"/>
        </w:rPr>
        <w:t xml:space="preserve"> več kot </w:t>
      </w:r>
      <w:r w:rsidR="00820F11">
        <w:rPr>
          <w:rFonts w:ascii="Arial" w:hAnsi="Arial" w:cs="Arial"/>
        </w:rPr>
        <w:t>7</w:t>
      </w:r>
      <w:r>
        <w:rPr>
          <w:rFonts w:ascii="Arial" w:hAnsi="Arial" w:cs="Arial"/>
        </w:rPr>
        <w:t xml:space="preserve">0 odstotkov celotne površine zemljišča, na katerem je postavljena fotonapetostna naprava. Pri izračunu površine fotonapetostne naprave se upošteva vsoto površin vseh fotonapetostnih panelov, ki so del </w:t>
      </w:r>
      <w:r w:rsidR="00145F3B">
        <w:rPr>
          <w:rFonts w:ascii="Arial" w:hAnsi="Arial" w:cs="Arial"/>
        </w:rPr>
        <w:t>te fotonapetostne n</w:t>
      </w:r>
      <w:r>
        <w:rPr>
          <w:rFonts w:ascii="Arial" w:hAnsi="Arial" w:cs="Arial"/>
        </w:rPr>
        <w:t xml:space="preserve">aprave, ne glede na njihovo orientacijo ali naklon. </w:t>
      </w:r>
      <w:r w:rsidR="009C76D2">
        <w:rPr>
          <w:rFonts w:ascii="Arial" w:hAnsi="Arial" w:cs="Arial"/>
        </w:rPr>
        <w:t xml:space="preserve">V kolikor je del fotonapetostne naprave tudi naprava za shranjevanje energije, se k površini fotonapetostne naprave prišteje tudi tlorisna površina te naprave. </w:t>
      </w:r>
      <w:r w:rsidR="00F73FDB">
        <w:rPr>
          <w:rFonts w:ascii="Arial" w:hAnsi="Arial" w:cs="Arial"/>
        </w:rPr>
        <w:t>Pri izračunu površine kmetijskega zemljišča</w:t>
      </w:r>
      <w:r>
        <w:rPr>
          <w:rFonts w:ascii="Arial" w:hAnsi="Arial" w:cs="Arial"/>
        </w:rPr>
        <w:t>, na katerem je nameščena fotonapetostna naprava</w:t>
      </w:r>
      <w:r w:rsidR="00145F3B">
        <w:rPr>
          <w:rFonts w:ascii="Arial" w:hAnsi="Arial" w:cs="Arial"/>
        </w:rPr>
        <w:t>,</w:t>
      </w:r>
      <w:r>
        <w:rPr>
          <w:rFonts w:ascii="Arial" w:hAnsi="Arial" w:cs="Arial"/>
        </w:rPr>
        <w:t xml:space="preserve"> </w:t>
      </w:r>
      <w:r w:rsidR="00F73FDB">
        <w:rPr>
          <w:rFonts w:ascii="Arial" w:hAnsi="Arial" w:cs="Arial"/>
        </w:rPr>
        <w:t xml:space="preserve">se upošteva </w:t>
      </w:r>
      <w:r>
        <w:rPr>
          <w:rFonts w:ascii="Arial" w:hAnsi="Arial" w:cs="Arial"/>
        </w:rPr>
        <w:t>površino med skrajnimi točkami na njem postavljene fotonapetostne naprave.</w:t>
      </w:r>
      <w:r w:rsidR="00820F11">
        <w:rPr>
          <w:rFonts w:ascii="Arial" w:hAnsi="Arial" w:cs="Arial"/>
        </w:rPr>
        <w:t xml:space="preserve"> </w:t>
      </w:r>
    </w:p>
    <w:p w14:paraId="7DDEF580" w14:textId="0281A889" w:rsidR="008D0898" w:rsidRPr="00EC1925" w:rsidRDefault="00D046E2" w:rsidP="008D0898">
      <w:pPr>
        <w:pStyle w:val="len"/>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rPr>
        <w:t>4</w:t>
      </w:r>
      <w:r w:rsidR="008D0898" w:rsidRPr="00EC1925">
        <w:rPr>
          <w:rFonts w:ascii="Arial" w:hAnsi="Arial" w:cs="Arial"/>
          <w:b/>
          <w:bCs/>
          <w:sz w:val="22"/>
          <w:szCs w:val="22"/>
        </w:rPr>
        <w:t>. člen</w:t>
      </w:r>
    </w:p>
    <w:p w14:paraId="6D7D2E6D" w14:textId="4D547169" w:rsidR="008D0898" w:rsidRDefault="008D0898" w:rsidP="008D0898">
      <w:pPr>
        <w:pStyle w:val="lennaslov"/>
        <w:shd w:val="clear" w:color="auto" w:fill="FFFFFF"/>
        <w:spacing w:before="0" w:beforeAutospacing="0" w:after="0" w:afterAutospacing="0"/>
        <w:jc w:val="center"/>
        <w:rPr>
          <w:rFonts w:ascii="Arial" w:hAnsi="Arial" w:cs="Arial"/>
          <w:b/>
          <w:bCs/>
          <w:sz w:val="22"/>
          <w:szCs w:val="22"/>
        </w:rPr>
      </w:pPr>
      <w:r w:rsidRPr="00EC1925">
        <w:rPr>
          <w:rFonts w:ascii="Arial" w:hAnsi="Arial" w:cs="Arial"/>
          <w:b/>
          <w:bCs/>
          <w:sz w:val="22"/>
          <w:szCs w:val="22"/>
        </w:rPr>
        <w:t>(</w:t>
      </w:r>
      <w:r w:rsidR="004505F1">
        <w:rPr>
          <w:rFonts w:ascii="Arial" w:hAnsi="Arial" w:cs="Arial"/>
          <w:b/>
          <w:bCs/>
          <w:sz w:val="22"/>
          <w:szCs w:val="22"/>
        </w:rPr>
        <w:t>skladnost s prostorskimi in gradbenimi predpisi</w:t>
      </w:r>
      <w:r w:rsidRPr="00EC1925">
        <w:rPr>
          <w:rFonts w:ascii="Arial" w:hAnsi="Arial" w:cs="Arial"/>
          <w:b/>
          <w:bCs/>
          <w:sz w:val="22"/>
          <w:szCs w:val="22"/>
        </w:rPr>
        <w:t>)</w:t>
      </w:r>
    </w:p>
    <w:p w14:paraId="3CD4EA79" w14:textId="77777777" w:rsidR="004011E8" w:rsidRDefault="004011E8" w:rsidP="00B54294">
      <w:pPr>
        <w:jc w:val="both"/>
        <w:rPr>
          <w:rFonts w:ascii="Arial" w:hAnsi="Arial" w:cs="Arial"/>
        </w:rPr>
      </w:pPr>
    </w:p>
    <w:p w14:paraId="133B3C72" w14:textId="1DF52498" w:rsidR="004505F1" w:rsidRDefault="004505F1" w:rsidP="007E6CBD">
      <w:pPr>
        <w:ind w:firstLine="708"/>
        <w:jc w:val="both"/>
        <w:rPr>
          <w:rFonts w:ascii="Arial" w:hAnsi="Arial" w:cs="Arial"/>
        </w:rPr>
      </w:pPr>
      <w:r w:rsidRPr="007E6CBD">
        <w:rPr>
          <w:rFonts w:ascii="Arial" w:hAnsi="Arial" w:cs="Arial"/>
        </w:rPr>
        <w:t>(</w:t>
      </w:r>
      <w:r w:rsidR="007E75A9" w:rsidRPr="007E6CBD">
        <w:rPr>
          <w:rFonts w:ascii="Arial" w:hAnsi="Arial" w:cs="Arial"/>
        </w:rPr>
        <w:t>1</w:t>
      </w:r>
      <w:r w:rsidRPr="007E6CBD">
        <w:rPr>
          <w:rFonts w:ascii="Arial" w:hAnsi="Arial" w:cs="Arial"/>
        </w:rPr>
        <w:t>)</w:t>
      </w:r>
      <w:r w:rsidR="00795B3B" w:rsidRPr="007E6CBD">
        <w:rPr>
          <w:rFonts w:ascii="Arial" w:hAnsi="Arial" w:cs="Arial"/>
        </w:rPr>
        <w:t xml:space="preserve"> </w:t>
      </w:r>
      <w:r w:rsidR="009C76D2" w:rsidRPr="007E6CBD">
        <w:rPr>
          <w:rFonts w:ascii="Arial" w:hAnsi="Arial" w:cs="Arial"/>
        </w:rPr>
        <w:t>F</w:t>
      </w:r>
      <w:r w:rsidR="00795B3B" w:rsidRPr="007E6CBD">
        <w:rPr>
          <w:rFonts w:ascii="Arial" w:hAnsi="Arial" w:cs="Arial"/>
        </w:rPr>
        <w:t>otonapetostn</w:t>
      </w:r>
      <w:r w:rsidR="009C76D2" w:rsidRPr="007E6CBD">
        <w:rPr>
          <w:rFonts w:ascii="Arial" w:hAnsi="Arial" w:cs="Arial"/>
        </w:rPr>
        <w:t>a</w:t>
      </w:r>
      <w:r w:rsidR="00795B3B" w:rsidRPr="007E6CBD">
        <w:rPr>
          <w:rFonts w:ascii="Arial" w:hAnsi="Arial" w:cs="Arial"/>
        </w:rPr>
        <w:t xml:space="preserve"> naprav</w:t>
      </w:r>
      <w:r w:rsidR="009C76D2" w:rsidRPr="007E6CBD">
        <w:rPr>
          <w:rFonts w:ascii="Arial" w:hAnsi="Arial" w:cs="Arial"/>
        </w:rPr>
        <w:t>a</w:t>
      </w:r>
      <w:r w:rsidR="00795B3B" w:rsidRPr="007E6CBD">
        <w:rPr>
          <w:rFonts w:ascii="Arial" w:hAnsi="Arial" w:cs="Arial"/>
        </w:rPr>
        <w:t xml:space="preserve"> mora</w:t>
      </w:r>
      <w:r w:rsidR="00004E04" w:rsidRPr="007E6CBD">
        <w:rPr>
          <w:rFonts w:ascii="Arial" w:hAnsi="Arial" w:cs="Arial"/>
        </w:rPr>
        <w:t xml:space="preserve"> biti</w:t>
      </w:r>
      <w:r w:rsidR="00795B3B" w:rsidRPr="007E6CBD">
        <w:rPr>
          <w:rFonts w:ascii="Arial" w:hAnsi="Arial" w:cs="Arial"/>
        </w:rPr>
        <w:t xml:space="preserve"> </w:t>
      </w:r>
      <w:r w:rsidR="00D8315B" w:rsidRPr="007E6CBD">
        <w:rPr>
          <w:rFonts w:ascii="Arial" w:hAnsi="Arial" w:cs="Arial"/>
        </w:rPr>
        <w:t xml:space="preserve">postavljena </w:t>
      </w:r>
      <w:r w:rsidR="00795B3B" w:rsidRPr="007E6CBD">
        <w:rPr>
          <w:rFonts w:ascii="Arial" w:hAnsi="Arial" w:cs="Arial"/>
        </w:rPr>
        <w:t xml:space="preserve">v skladu </w:t>
      </w:r>
      <w:r w:rsidR="008406C1" w:rsidRPr="007E6CBD">
        <w:rPr>
          <w:rFonts w:ascii="Arial" w:hAnsi="Arial" w:cs="Arial"/>
        </w:rPr>
        <w:t xml:space="preserve">z zahtevami iz drugega in tretjega odstavka prejšnjega člena ter v skladu s </w:t>
      </w:r>
      <w:r w:rsidR="00795B3B" w:rsidRPr="007E6CBD">
        <w:rPr>
          <w:rFonts w:ascii="Arial" w:hAnsi="Arial" w:cs="Arial"/>
        </w:rPr>
        <w:t xml:space="preserve">prostorskimi izvedbenimi akti in drugimi predpisi, ki urejajo prostor. Preveritev, da montaža ni v nasprotju s prostorskimi akti in drugimi predpisi, ki urejajo prostor, izvede </w:t>
      </w:r>
      <w:r w:rsidR="003C168E" w:rsidRPr="007E6CBD">
        <w:rPr>
          <w:rFonts w:ascii="Arial" w:hAnsi="Arial" w:cs="Arial"/>
        </w:rPr>
        <w:t>lastnik fotonapetostne naprave</w:t>
      </w:r>
      <w:r w:rsidR="00795B3B" w:rsidRPr="007E6CBD">
        <w:rPr>
          <w:rFonts w:ascii="Arial" w:hAnsi="Arial" w:cs="Arial"/>
        </w:rPr>
        <w:t xml:space="preserve"> ali tretja oseba</w:t>
      </w:r>
      <w:r w:rsidRPr="007E6CBD">
        <w:rPr>
          <w:rFonts w:ascii="Arial" w:hAnsi="Arial" w:cs="Arial"/>
        </w:rPr>
        <w:t>.</w:t>
      </w:r>
    </w:p>
    <w:p w14:paraId="58B7A6D4" w14:textId="2CC97882" w:rsidR="00E203D2" w:rsidRPr="007E6CBD" w:rsidRDefault="00E203D2" w:rsidP="007E6CBD">
      <w:pPr>
        <w:ind w:firstLine="708"/>
        <w:jc w:val="both"/>
        <w:rPr>
          <w:rFonts w:ascii="Arial" w:hAnsi="Arial" w:cs="Arial"/>
        </w:rPr>
      </w:pPr>
      <w:r>
        <w:rPr>
          <w:rFonts w:ascii="Arial" w:hAnsi="Arial" w:cs="Arial"/>
          <w:color w:val="000000"/>
        </w:rPr>
        <w:t xml:space="preserve">(2) Če se fotonapetostno napravo postavi na območju, ki je </w:t>
      </w:r>
      <w:r w:rsidRPr="00E203D2">
        <w:rPr>
          <w:rFonts w:ascii="Arial" w:hAnsi="Arial" w:cs="Arial"/>
          <w:color w:val="000000"/>
        </w:rPr>
        <w:t>s posebnimi predpisi</w:t>
      </w:r>
      <w:r w:rsidRPr="00E203D2">
        <w:rPr>
          <w:rFonts w:ascii="Arial" w:hAnsi="Arial" w:cs="Arial"/>
          <w:color w:val="000000"/>
        </w:rPr>
        <w:br/>
        <w:t>opredeljeno kot varovalni pas ali varovano območje, ali ki leži na vodnem ali priobalnem</w:t>
      </w:r>
      <w:r w:rsidRPr="00E203D2">
        <w:rPr>
          <w:rFonts w:ascii="Arial" w:hAnsi="Arial" w:cs="Arial"/>
          <w:color w:val="000000"/>
        </w:rPr>
        <w:br/>
        <w:t xml:space="preserve">zemljišču v skladu s predpisi o vodah, je </w:t>
      </w:r>
      <w:r>
        <w:rPr>
          <w:rFonts w:ascii="Arial" w:hAnsi="Arial" w:cs="Arial"/>
          <w:color w:val="000000"/>
        </w:rPr>
        <w:t xml:space="preserve">za postavitev naprave obvezno </w:t>
      </w:r>
      <w:r w:rsidRPr="00E203D2">
        <w:rPr>
          <w:rFonts w:ascii="Arial" w:hAnsi="Arial" w:cs="Arial"/>
          <w:color w:val="000000"/>
        </w:rPr>
        <w:t>pridob</w:t>
      </w:r>
      <w:r>
        <w:rPr>
          <w:rFonts w:ascii="Arial" w:hAnsi="Arial" w:cs="Arial"/>
          <w:color w:val="000000"/>
        </w:rPr>
        <w:t>iti</w:t>
      </w:r>
      <w:r w:rsidRPr="00E203D2">
        <w:rPr>
          <w:rFonts w:ascii="Arial" w:hAnsi="Arial" w:cs="Arial"/>
          <w:color w:val="000000"/>
        </w:rPr>
        <w:t xml:space="preserve"> mnenje oziroma</w:t>
      </w:r>
      <w:r>
        <w:rPr>
          <w:rFonts w:ascii="Arial" w:hAnsi="Arial" w:cs="Arial"/>
          <w:color w:val="000000"/>
        </w:rPr>
        <w:t xml:space="preserve"> </w:t>
      </w:r>
      <w:r w:rsidRPr="00E203D2">
        <w:rPr>
          <w:rFonts w:ascii="Arial" w:hAnsi="Arial" w:cs="Arial"/>
          <w:color w:val="000000"/>
        </w:rPr>
        <w:t>soglasje</w:t>
      </w:r>
      <w:r>
        <w:rPr>
          <w:rFonts w:ascii="Arial" w:hAnsi="Arial" w:cs="Arial"/>
          <w:color w:val="000000"/>
        </w:rPr>
        <w:t xml:space="preserve"> </w:t>
      </w:r>
      <w:r w:rsidRPr="00E203D2">
        <w:rPr>
          <w:rFonts w:ascii="Arial" w:hAnsi="Arial" w:cs="Arial"/>
          <w:color w:val="000000"/>
        </w:rPr>
        <w:t xml:space="preserve">pristojnega </w:t>
      </w:r>
      <w:proofErr w:type="spellStart"/>
      <w:r w:rsidRPr="00E203D2">
        <w:rPr>
          <w:rFonts w:ascii="Arial" w:hAnsi="Arial" w:cs="Arial"/>
          <w:color w:val="000000"/>
        </w:rPr>
        <w:t>mnenjedajalca</w:t>
      </w:r>
      <w:proofErr w:type="spellEnd"/>
      <w:r w:rsidRPr="00E203D2">
        <w:rPr>
          <w:rFonts w:ascii="Arial" w:hAnsi="Arial" w:cs="Arial"/>
          <w:color w:val="000000"/>
        </w:rPr>
        <w:t xml:space="preserve"> oziroma </w:t>
      </w:r>
      <w:proofErr w:type="spellStart"/>
      <w:r w:rsidRPr="00E203D2">
        <w:rPr>
          <w:rFonts w:ascii="Arial" w:hAnsi="Arial" w:cs="Arial"/>
          <w:color w:val="000000"/>
        </w:rPr>
        <w:t>soglasodajalca</w:t>
      </w:r>
      <w:proofErr w:type="spellEnd"/>
      <w:r w:rsidRPr="00E203D2">
        <w:rPr>
          <w:rFonts w:ascii="Arial" w:hAnsi="Arial" w:cs="Arial"/>
          <w:color w:val="000000"/>
        </w:rPr>
        <w:t xml:space="preserve"> o sprejemljivosti nameravane </w:t>
      </w:r>
      <w:r>
        <w:rPr>
          <w:rFonts w:ascii="Arial" w:hAnsi="Arial" w:cs="Arial"/>
          <w:color w:val="000000"/>
        </w:rPr>
        <w:t xml:space="preserve">postavitve </w:t>
      </w:r>
      <w:r w:rsidRPr="00E203D2">
        <w:rPr>
          <w:rFonts w:ascii="Arial" w:hAnsi="Arial" w:cs="Arial"/>
          <w:color w:val="000000"/>
        </w:rPr>
        <w:t>z vidika njegovih pristojnosti. Preveritev</w:t>
      </w:r>
      <w:r>
        <w:rPr>
          <w:rFonts w:ascii="Arial" w:hAnsi="Arial" w:cs="Arial"/>
          <w:color w:val="000000"/>
        </w:rPr>
        <w:t xml:space="preserve"> </w:t>
      </w:r>
      <w:r w:rsidRPr="00E203D2">
        <w:rPr>
          <w:rFonts w:ascii="Arial" w:hAnsi="Arial" w:cs="Arial"/>
          <w:color w:val="000000"/>
        </w:rPr>
        <w:t>morebitnega obstoja varovanja izvede investitor ali tretja oseba;</w:t>
      </w:r>
    </w:p>
    <w:p w14:paraId="77A7CC36" w14:textId="2B715BCF" w:rsidR="004505F1" w:rsidRPr="007E6CBD" w:rsidRDefault="004505F1" w:rsidP="007E6CBD">
      <w:pPr>
        <w:ind w:firstLine="708"/>
        <w:jc w:val="both"/>
        <w:rPr>
          <w:rFonts w:ascii="Arial" w:hAnsi="Arial" w:cs="Arial"/>
        </w:rPr>
      </w:pPr>
      <w:r w:rsidRPr="007E6CBD">
        <w:rPr>
          <w:rFonts w:ascii="Arial" w:hAnsi="Arial" w:cs="Arial"/>
        </w:rPr>
        <w:t>(</w:t>
      </w:r>
      <w:r w:rsidR="00E203D2">
        <w:rPr>
          <w:rFonts w:ascii="Arial" w:hAnsi="Arial" w:cs="Arial"/>
        </w:rPr>
        <w:t>3</w:t>
      </w:r>
      <w:r w:rsidRPr="007E6CBD">
        <w:rPr>
          <w:rFonts w:ascii="Arial" w:hAnsi="Arial" w:cs="Arial"/>
        </w:rPr>
        <w:t xml:space="preserve">) Lastnik fotonapetostne naprave na kmetijskem zemljišču mora imeti pridobljeno pravico graditi v skladu s predpisi, ki urejajo graditev objektov. </w:t>
      </w:r>
    </w:p>
    <w:p w14:paraId="2DBC6A91" w14:textId="46493C37" w:rsidR="004505F1" w:rsidRPr="00EC1925" w:rsidRDefault="004505F1" w:rsidP="004505F1">
      <w:pPr>
        <w:pStyle w:val="len"/>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rPr>
        <w:t>5</w:t>
      </w:r>
      <w:r w:rsidRPr="00EC1925">
        <w:rPr>
          <w:rFonts w:ascii="Arial" w:hAnsi="Arial" w:cs="Arial"/>
          <w:b/>
          <w:bCs/>
          <w:sz w:val="22"/>
          <w:szCs w:val="22"/>
        </w:rPr>
        <w:t>. člen</w:t>
      </w:r>
    </w:p>
    <w:p w14:paraId="3050F925" w14:textId="62416AE2" w:rsidR="004505F1" w:rsidRDefault="004505F1" w:rsidP="004505F1">
      <w:pPr>
        <w:pStyle w:val="lennaslov"/>
        <w:shd w:val="clear" w:color="auto" w:fill="FFFFFF"/>
        <w:spacing w:before="0" w:beforeAutospacing="0" w:after="0" w:afterAutospacing="0"/>
        <w:jc w:val="center"/>
        <w:rPr>
          <w:rFonts w:ascii="Arial" w:hAnsi="Arial" w:cs="Arial"/>
          <w:b/>
          <w:bCs/>
          <w:sz w:val="22"/>
          <w:szCs w:val="22"/>
        </w:rPr>
      </w:pPr>
      <w:r w:rsidRPr="00EC1925">
        <w:rPr>
          <w:rFonts w:ascii="Arial" w:hAnsi="Arial" w:cs="Arial"/>
          <w:b/>
          <w:bCs/>
          <w:sz w:val="22"/>
          <w:szCs w:val="22"/>
        </w:rPr>
        <w:t>(</w:t>
      </w:r>
      <w:r>
        <w:rPr>
          <w:rFonts w:ascii="Arial" w:hAnsi="Arial" w:cs="Arial"/>
          <w:b/>
          <w:bCs/>
          <w:sz w:val="22"/>
          <w:szCs w:val="22"/>
        </w:rPr>
        <w:t xml:space="preserve">postopek pred pričetkom </w:t>
      </w:r>
      <w:r w:rsidR="007E6CBD">
        <w:rPr>
          <w:rFonts w:ascii="Arial" w:hAnsi="Arial" w:cs="Arial"/>
          <w:b/>
          <w:bCs/>
          <w:sz w:val="22"/>
          <w:szCs w:val="22"/>
        </w:rPr>
        <w:t xml:space="preserve">delovanja </w:t>
      </w:r>
      <w:r>
        <w:rPr>
          <w:rFonts w:ascii="Arial" w:hAnsi="Arial" w:cs="Arial"/>
          <w:b/>
          <w:bCs/>
          <w:sz w:val="22"/>
          <w:szCs w:val="22"/>
        </w:rPr>
        <w:t>fotonapetostne naprave</w:t>
      </w:r>
      <w:r w:rsidRPr="00EC1925">
        <w:rPr>
          <w:rFonts w:ascii="Arial" w:hAnsi="Arial" w:cs="Arial"/>
          <w:b/>
          <w:bCs/>
          <w:sz w:val="22"/>
          <w:szCs w:val="22"/>
        </w:rPr>
        <w:t>)</w:t>
      </w:r>
    </w:p>
    <w:p w14:paraId="54C8ABAC" w14:textId="77777777" w:rsidR="004505F1" w:rsidRDefault="004505F1" w:rsidP="007E75A9">
      <w:pPr>
        <w:jc w:val="both"/>
        <w:rPr>
          <w:rFonts w:ascii="Arial" w:hAnsi="Arial" w:cs="Arial"/>
        </w:rPr>
      </w:pPr>
    </w:p>
    <w:p w14:paraId="16B5470E" w14:textId="00C9E135" w:rsidR="008D0898" w:rsidRPr="007E6CBD" w:rsidRDefault="004505F1" w:rsidP="007E6CBD">
      <w:pPr>
        <w:ind w:firstLine="708"/>
        <w:jc w:val="both"/>
        <w:rPr>
          <w:rFonts w:ascii="Arial" w:hAnsi="Arial" w:cs="Arial"/>
        </w:rPr>
      </w:pPr>
      <w:r w:rsidRPr="007E6CBD">
        <w:rPr>
          <w:rFonts w:ascii="Arial" w:hAnsi="Arial" w:cs="Arial"/>
        </w:rPr>
        <w:t>(1)</w:t>
      </w:r>
      <w:r w:rsidR="007E75A9" w:rsidRPr="007E6CBD">
        <w:rPr>
          <w:rFonts w:ascii="Arial" w:hAnsi="Arial" w:cs="Arial"/>
        </w:rPr>
        <w:t xml:space="preserve"> </w:t>
      </w:r>
      <w:r w:rsidR="0032392F" w:rsidRPr="007E6CBD">
        <w:rPr>
          <w:rFonts w:ascii="Arial" w:hAnsi="Arial" w:cs="Arial"/>
        </w:rPr>
        <w:t xml:space="preserve">Pred pričetkom </w:t>
      </w:r>
      <w:r w:rsidR="007E6CBD" w:rsidRPr="007E6CBD">
        <w:rPr>
          <w:rFonts w:ascii="Arial" w:hAnsi="Arial" w:cs="Arial"/>
        </w:rPr>
        <w:t>delovanja</w:t>
      </w:r>
      <w:r w:rsidR="0032392F" w:rsidRPr="007E6CBD">
        <w:rPr>
          <w:rFonts w:ascii="Arial" w:hAnsi="Arial" w:cs="Arial"/>
        </w:rPr>
        <w:t xml:space="preserve"> fotonapetostne naprave </w:t>
      </w:r>
      <w:r w:rsidR="00A51605" w:rsidRPr="007E6CBD">
        <w:rPr>
          <w:rFonts w:ascii="Arial" w:hAnsi="Arial" w:cs="Arial"/>
        </w:rPr>
        <w:t xml:space="preserve">se </w:t>
      </w:r>
      <w:r w:rsidR="00A04902" w:rsidRPr="007E6CBD">
        <w:rPr>
          <w:rFonts w:ascii="Arial" w:hAnsi="Arial" w:cs="Arial"/>
        </w:rPr>
        <w:t>izvede pregled</w:t>
      </w:r>
      <w:r w:rsidR="0032392F" w:rsidRPr="007E6CBD">
        <w:rPr>
          <w:rFonts w:ascii="Arial" w:hAnsi="Arial" w:cs="Arial"/>
        </w:rPr>
        <w:t>, iz katere</w:t>
      </w:r>
      <w:r w:rsidR="00A04902" w:rsidRPr="007E6CBD">
        <w:rPr>
          <w:rFonts w:ascii="Arial" w:hAnsi="Arial" w:cs="Arial"/>
        </w:rPr>
        <w:t>ga</w:t>
      </w:r>
      <w:r w:rsidR="0032392F" w:rsidRPr="007E6CBD">
        <w:rPr>
          <w:rFonts w:ascii="Arial" w:hAnsi="Arial" w:cs="Arial"/>
        </w:rPr>
        <w:t xml:space="preserve"> izhaja, da sta zaščita pred delovanjem strele in zagotovitev varnosti nizkonapetostnih električnih inštalacij in naprav, v skladu s predpisi, ki urejajo zaščito pred delovanjem strele in </w:t>
      </w:r>
      <w:r w:rsidR="0032392F" w:rsidRPr="007E6CBD">
        <w:rPr>
          <w:rFonts w:ascii="Arial" w:hAnsi="Arial" w:cs="Arial"/>
        </w:rPr>
        <w:lastRenderedPageBreak/>
        <w:t xml:space="preserve">zahteve za nizkonapetostne električne inštalacije v stavbah. </w:t>
      </w:r>
      <w:r w:rsidR="00A04902" w:rsidRPr="007E6CBD">
        <w:rPr>
          <w:rFonts w:ascii="Arial" w:hAnsi="Arial" w:cs="Arial"/>
        </w:rPr>
        <w:t>Pregled</w:t>
      </w:r>
      <w:r w:rsidR="0032392F" w:rsidRPr="007E6CBD">
        <w:rPr>
          <w:rFonts w:ascii="Arial" w:hAnsi="Arial" w:cs="Arial"/>
        </w:rPr>
        <w:t xml:space="preserve"> zaščite pred strelami in ustreznosti nizkonapetostnih električnih inštalacij </w:t>
      </w:r>
      <w:r w:rsidR="00A04902" w:rsidRPr="007E6CBD">
        <w:rPr>
          <w:rFonts w:ascii="Arial" w:hAnsi="Arial" w:cs="Arial"/>
        </w:rPr>
        <w:t>izvede</w:t>
      </w:r>
      <w:r w:rsidR="0032392F" w:rsidRPr="007E6CBD">
        <w:rPr>
          <w:rFonts w:ascii="Arial" w:hAnsi="Arial" w:cs="Arial"/>
        </w:rPr>
        <w:t xml:space="preserve"> pooblaščeni inženir </w:t>
      </w:r>
      <w:r w:rsidR="00A04902" w:rsidRPr="007E6CBD">
        <w:rPr>
          <w:rFonts w:ascii="Arial" w:hAnsi="Arial" w:cs="Arial"/>
        </w:rPr>
        <w:t>oz</w:t>
      </w:r>
      <w:r w:rsidR="00EC0612" w:rsidRPr="007E6CBD">
        <w:rPr>
          <w:rFonts w:ascii="Arial" w:hAnsi="Arial" w:cs="Arial"/>
        </w:rPr>
        <w:t>iroma</w:t>
      </w:r>
      <w:r w:rsidR="00A04902" w:rsidRPr="007E6CBD">
        <w:rPr>
          <w:rFonts w:ascii="Arial" w:hAnsi="Arial" w:cs="Arial"/>
        </w:rPr>
        <w:t xml:space="preserve"> preglednik </w:t>
      </w:r>
      <w:r w:rsidR="0032392F" w:rsidRPr="007E6CBD">
        <w:rPr>
          <w:rFonts w:ascii="Arial" w:hAnsi="Arial" w:cs="Arial"/>
        </w:rPr>
        <w:t>s področja elektrotehnike</w:t>
      </w:r>
      <w:r w:rsidR="00EC0612" w:rsidRPr="007E6CBD">
        <w:rPr>
          <w:rFonts w:ascii="Arial" w:hAnsi="Arial" w:cs="Arial"/>
        </w:rPr>
        <w:t>.</w:t>
      </w:r>
    </w:p>
    <w:p w14:paraId="596F0988" w14:textId="66EB46CA" w:rsidR="0032392F" w:rsidRPr="007E6CBD" w:rsidRDefault="004505F1" w:rsidP="007E6CBD">
      <w:pPr>
        <w:ind w:firstLine="708"/>
        <w:jc w:val="both"/>
        <w:rPr>
          <w:rFonts w:ascii="Arial" w:hAnsi="Arial" w:cs="Arial"/>
        </w:rPr>
      </w:pPr>
      <w:r w:rsidRPr="007E6CBD">
        <w:rPr>
          <w:rFonts w:ascii="Arial" w:hAnsi="Arial" w:cs="Arial"/>
        </w:rPr>
        <w:t>(2)</w:t>
      </w:r>
      <w:r w:rsidR="007E75A9" w:rsidRPr="007E6CBD">
        <w:rPr>
          <w:rFonts w:ascii="Arial" w:hAnsi="Arial" w:cs="Arial"/>
        </w:rPr>
        <w:t xml:space="preserve"> </w:t>
      </w:r>
      <w:r w:rsidR="0032392F" w:rsidRPr="007E6CBD">
        <w:rPr>
          <w:rFonts w:ascii="Arial" w:hAnsi="Arial" w:cs="Arial"/>
        </w:rPr>
        <w:t xml:space="preserve">Pred pričetkom </w:t>
      </w:r>
      <w:r w:rsidR="007E6CBD" w:rsidRPr="007E6CBD">
        <w:rPr>
          <w:rFonts w:ascii="Arial" w:hAnsi="Arial" w:cs="Arial"/>
        </w:rPr>
        <w:t>delovanja</w:t>
      </w:r>
      <w:r w:rsidR="0032392F" w:rsidRPr="007E6CBD">
        <w:rPr>
          <w:rFonts w:ascii="Arial" w:hAnsi="Arial" w:cs="Arial"/>
        </w:rPr>
        <w:t xml:space="preserve"> fotonapetostne naprave, pri kateri so fotonapetostni paneli dinamično nameščeni na nosilno konstrukcijo in ki je postavljena na območju, ki se v skladu s predpisi s področja varstva okolja razvršča v območje II. ali III. stopnje varstva pred hrupom, se izdela presoja zagotovljenih tehničnih in konstrukcijskih ukrepov za varstvo pred hrupom (zlasti ukrepi za zmanjševanje emisij hrupa in preprečevanje širjenja hrupa), s katero se dokaže, da bo </w:t>
      </w:r>
      <w:r w:rsidR="007E6CBD" w:rsidRPr="007E6CBD">
        <w:rPr>
          <w:rFonts w:ascii="Arial" w:hAnsi="Arial" w:cs="Arial"/>
        </w:rPr>
        <w:t>delovanje</w:t>
      </w:r>
      <w:r w:rsidR="0032392F" w:rsidRPr="007E6CBD">
        <w:rPr>
          <w:rFonts w:ascii="Arial" w:hAnsi="Arial" w:cs="Arial"/>
        </w:rPr>
        <w:t xml:space="preserve"> te naprave izpolnjevalo pogoje, ki so v predpisih s področja varstva okolja določeni za nov vir hrupa. Presojo zaščite pred hrupom izdela oseba, ki v skladu s predpisi s področja varstva okolja izpolnjuje pogoje za pooblaščenega izvajalca ocenjevanja hrupa</w:t>
      </w:r>
      <w:r w:rsidR="005B2BC7" w:rsidRPr="007E6CBD">
        <w:rPr>
          <w:rFonts w:ascii="Arial" w:hAnsi="Arial" w:cs="Arial"/>
        </w:rPr>
        <w:t>.</w:t>
      </w:r>
    </w:p>
    <w:p w14:paraId="5C29F8DA" w14:textId="0F3F153D" w:rsidR="00E54FE1" w:rsidRPr="007E6CBD" w:rsidRDefault="004505F1" w:rsidP="007E6CBD">
      <w:pPr>
        <w:ind w:firstLine="708"/>
        <w:jc w:val="both"/>
        <w:rPr>
          <w:rFonts w:ascii="Arial" w:hAnsi="Arial" w:cs="Arial"/>
        </w:rPr>
      </w:pPr>
      <w:r w:rsidRPr="007E6CBD">
        <w:rPr>
          <w:rFonts w:ascii="Arial" w:hAnsi="Arial" w:cs="Arial"/>
        </w:rPr>
        <w:t>(3)</w:t>
      </w:r>
      <w:r w:rsidR="00E54FE1" w:rsidRPr="007E6CBD">
        <w:rPr>
          <w:rFonts w:ascii="Arial" w:hAnsi="Arial" w:cs="Arial"/>
        </w:rPr>
        <w:t xml:space="preserve"> Pred pričetkom </w:t>
      </w:r>
      <w:r w:rsidR="007E6CBD" w:rsidRPr="007E6CBD">
        <w:rPr>
          <w:rFonts w:ascii="Arial" w:hAnsi="Arial" w:cs="Arial"/>
        </w:rPr>
        <w:t>delovanja</w:t>
      </w:r>
      <w:r w:rsidR="00E54FE1" w:rsidRPr="007E6CBD">
        <w:rPr>
          <w:rFonts w:ascii="Arial" w:hAnsi="Arial" w:cs="Arial"/>
        </w:rPr>
        <w:t xml:space="preserve"> fotonapetostne naprave </w:t>
      </w:r>
      <w:r w:rsidR="00A51605" w:rsidRPr="007E6CBD">
        <w:rPr>
          <w:rFonts w:ascii="Arial" w:hAnsi="Arial" w:cs="Arial"/>
        </w:rPr>
        <w:t>se izdela</w:t>
      </w:r>
      <w:r w:rsidR="00E54FE1" w:rsidRPr="007E6CBD">
        <w:rPr>
          <w:rFonts w:ascii="Arial" w:hAnsi="Arial" w:cs="Arial"/>
        </w:rPr>
        <w:t xml:space="preserve"> s</w:t>
      </w:r>
      <w:r w:rsidR="00E54FE1" w:rsidRPr="007E6CBD">
        <w:rPr>
          <w:rFonts w:ascii="Arial" w:hAnsi="Arial" w:cs="Arial"/>
          <w:color w:val="000000"/>
        </w:rPr>
        <w:t>tatičn</w:t>
      </w:r>
      <w:r w:rsidR="00A51605" w:rsidRPr="007E6CBD">
        <w:rPr>
          <w:rFonts w:ascii="Arial" w:hAnsi="Arial" w:cs="Arial"/>
          <w:color w:val="000000"/>
        </w:rPr>
        <w:t>a</w:t>
      </w:r>
      <w:r w:rsidR="00E54FE1" w:rsidRPr="007E6CBD">
        <w:rPr>
          <w:rFonts w:ascii="Arial" w:hAnsi="Arial" w:cs="Arial"/>
          <w:color w:val="000000"/>
        </w:rPr>
        <w:t xml:space="preserve"> presoj</w:t>
      </w:r>
      <w:r w:rsidR="00A51605" w:rsidRPr="007E6CBD">
        <w:rPr>
          <w:rFonts w:ascii="Arial" w:hAnsi="Arial" w:cs="Arial"/>
          <w:color w:val="000000"/>
        </w:rPr>
        <w:t>a</w:t>
      </w:r>
      <w:r w:rsidR="00E54FE1" w:rsidRPr="007E6CBD">
        <w:rPr>
          <w:rFonts w:ascii="Arial" w:hAnsi="Arial" w:cs="Arial"/>
          <w:color w:val="000000"/>
        </w:rPr>
        <w:t xml:space="preserve">, s katero se dokaže, da zaradi </w:t>
      </w:r>
      <w:r w:rsidR="00A51605" w:rsidRPr="007E6CBD">
        <w:rPr>
          <w:rFonts w:ascii="Arial" w:hAnsi="Arial" w:cs="Arial"/>
          <w:color w:val="000000"/>
        </w:rPr>
        <w:t>stalnih vplivov (</w:t>
      </w:r>
      <w:r w:rsidR="00E54FE1" w:rsidRPr="007E6CBD">
        <w:rPr>
          <w:rFonts w:ascii="Arial" w:hAnsi="Arial" w:cs="Arial"/>
          <w:color w:val="000000"/>
        </w:rPr>
        <w:t>lastn</w:t>
      </w:r>
      <w:r w:rsidR="00A51605" w:rsidRPr="007E6CBD">
        <w:rPr>
          <w:rFonts w:ascii="Arial" w:hAnsi="Arial" w:cs="Arial"/>
          <w:color w:val="000000"/>
        </w:rPr>
        <w:t>a</w:t>
      </w:r>
      <w:r w:rsidR="00E54FE1" w:rsidRPr="007E6CBD">
        <w:rPr>
          <w:rFonts w:ascii="Arial" w:hAnsi="Arial" w:cs="Arial"/>
          <w:color w:val="000000"/>
        </w:rPr>
        <w:t xml:space="preserve"> tež</w:t>
      </w:r>
      <w:r w:rsidR="00A51605" w:rsidRPr="007E6CBD">
        <w:rPr>
          <w:rFonts w:ascii="Arial" w:hAnsi="Arial" w:cs="Arial"/>
          <w:color w:val="000000"/>
        </w:rPr>
        <w:t>a</w:t>
      </w:r>
      <w:r w:rsidR="00E54FE1" w:rsidRPr="007E6CBD">
        <w:rPr>
          <w:rFonts w:ascii="Arial" w:hAnsi="Arial" w:cs="Arial"/>
          <w:color w:val="000000"/>
        </w:rPr>
        <w:t xml:space="preserve"> </w:t>
      </w:r>
      <w:r w:rsidR="00A51605" w:rsidRPr="007E6CBD">
        <w:rPr>
          <w:rFonts w:ascii="Arial" w:hAnsi="Arial" w:cs="Arial"/>
          <w:color w:val="000000"/>
        </w:rPr>
        <w:t xml:space="preserve">nosilne </w:t>
      </w:r>
      <w:r w:rsidR="00E54FE1" w:rsidRPr="007E6CBD">
        <w:rPr>
          <w:rFonts w:ascii="Arial" w:hAnsi="Arial" w:cs="Arial"/>
          <w:color w:val="000000"/>
        </w:rPr>
        <w:t xml:space="preserve">konstrukcije in </w:t>
      </w:r>
      <w:r w:rsidR="00A51605" w:rsidRPr="007E6CBD">
        <w:rPr>
          <w:rFonts w:ascii="Arial" w:hAnsi="Arial" w:cs="Arial"/>
          <w:color w:val="000000"/>
        </w:rPr>
        <w:t xml:space="preserve">stalna obtežba fotonapetostnih panelov ter drugih elementov fotonapetostne naprave) </w:t>
      </w:r>
      <w:r w:rsidR="00E54FE1" w:rsidRPr="007E6CBD">
        <w:rPr>
          <w:rFonts w:ascii="Arial" w:hAnsi="Arial" w:cs="Arial"/>
          <w:color w:val="000000"/>
        </w:rPr>
        <w:t>ter spremenljivih vplivov</w:t>
      </w:r>
      <w:r w:rsidR="00A51605" w:rsidRPr="007E6CBD">
        <w:rPr>
          <w:rFonts w:ascii="Arial" w:hAnsi="Arial" w:cs="Arial"/>
          <w:color w:val="000000"/>
        </w:rPr>
        <w:t xml:space="preserve"> (vremenski vplivi, veter in sneg) </w:t>
      </w:r>
      <w:r w:rsidR="00E54FE1" w:rsidRPr="007E6CBD">
        <w:rPr>
          <w:rFonts w:ascii="Arial" w:hAnsi="Arial" w:cs="Arial"/>
          <w:color w:val="000000"/>
        </w:rPr>
        <w:t>ne bo</w:t>
      </w:r>
      <w:r w:rsidR="00A51605" w:rsidRPr="007E6CBD">
        <w:rPr>
          <w:rFonts w:ascii="Arial" w:hAnsi="Arial" w:cs="Arial"/>
          <w:color w:val="000000"/>
        </w:rPr>
        <w:t xml:space="preserve"> ogrožena </w:t>
      </w:r>
      <w:r w:rsidR="00E54FE1" w:rsidRPr="007E6CBD">
        <w:rPr>
          <w:rFonts w:ascii="Arial" w:hAnsi="Arial" w:cs="Arial"/>
          <w:color w:val="000000"/>
        </w:rPr>
        <w:t xml:space="preserve"> mehanska odpornost in stabilnost </w:t>
      </w:r>
      <w:r w:rsidR="00A51605" w:rsidRPr="007E6CBD">
        <w:rPr>
          <w:rFonts w:ascii="Arial" w:hAnsi="Arial" w:cs="Arial"/>
          <w:color w:val="000000"/>
        </w:rPr>
        <w:t xml:space="preserve">fotonapetostne naprave. </w:t>
      </w:r>
      <w:r w:rsidR="00E54FE1" w:rsidRPr="007E6CBD">
        <w:rPr>
          <w:rFonts w:ascii="Arial" w:hAnsi="Arial" w:cs="Arial"/>
          <w:color w:val="000000"/>
        </w:rPr>
        <w:t>Statično presojo izdela pooblaščeni inženir s področja gradbeništva</w:t>
      </w:r>
      <w:r w:rsidR="005B2BC7" w:rsidRPr="007E6CBD">
        <w:rPr>
          <w:rFonts w:ascii="Arial" w:hAnsi="Arial" w:cs="Arial"/>
          <w:color w:val="000000"/>
        </w:rPr>
        <w:t>.</w:t>
      </w:r>
    </w:p>
    <w:p w14:paraId="38E175ED" w14:textId="0E51D097" w:rsidR="00A51605" w:rsidRPr="005B2BC7" w:rsidRDefault="004505F1" w:rsidP="007E6CBD">
      <w:pPr>
        <w:ind w:firstLine="708"/>
        <w:jc w:val="both"/>
        <w:rPr>
          <w:rFonts w:ascii="Arial" w:hAnsi="Arial" w:cs="Arial"/>
          <w:color w:val="000000"/>
        </w:rPr>
      </w:pPr>
      <w:r w:rsidRPr="005B2BC7">
        <w:rPr>
          <w:rFonts w:ascii="Arial" w:hAnsi="Arial" w:cs="Arial"/>
          <w:color w:val="000000"/>
        </w:rPr>
        <w:t>(4)</w:t>
      </w:r>
      <w:r w:rsidR="00A51605" w:rsidRPr="005B2BC7">
        <w:rPr>
          <w:rFonts w:ascii="Arial" w:hAnsi="Arial" w:cs="Arial"/>
          <w:color w:val="000000"/>
        </w:rPr>
        <w:t xml:space="preserve"> </w:t>
      </w:r>
      <w:r w:rsidR="00A51605" w:rsidRPr="007E6CBD">
        <w:t xml:space="preserve">Pred pričetkom </w:t>
      </w:r>
      <w:r w:rsidR="007E6CBD">
        <w:t>delovanja</w:t>
      </w:r>
      <w:r w:rsidR="00A51605" w:rsidRPr="007E6CBD">
        <w:t xml:space="preserve"> fotonapetostne naprave se </w:t>
      </w:r>
      <w:r w:rsidR="00A51605" w:rsidRPr="005B2BC7">
        <w:rPr>
          <w:rFonts w:ascii="Arial" w:hAnsi="Arial" w:cs="Arial"/>
          <w:color w:val="000000"/>
        </w:rPr>
        <w:t>izdela strokovna presoja požarne</w:t>
      </w:r>
      <w:r w:rsidR="005B2BC7">
        <w:rPr>
          <w:rFonts w:ascii="Arial" w:hAnsi="Arial" w:cs="Arial"/>
          <w:color w:val="000000"/>
        </w:rPr>
        <w:t xml:space="preserve"> </w:t>
      </w:r>
      <w:r w:rsidR="00A51605" w:rsidRPr="005B2BC7">
        <w:rPr>
          <w:rFonts w:ascii="Arial" w:hAnsi="Arial" w:cs="Arial"/>
          <w:color w:val="000000"/>
        </w:rPr>
        <w:t>varnosti, s katero se dokaže, da se požarna varnost območja, kjer je fotonapetostna naprava postavljena, zaradi postavitve fotonapetostne naprave ne bo zmanjšala. Presojo požarne varnosti izdela pooblaščeni inženir s področja požarne varnosti</w:t>
      </w:r>
      <w:r w:rsidR="003F4DA0" w:rsidRPr="005B2BC7">
        <w:rPr>
          <w:rFonts w:ascii="Arial" w:hAnsi="Arial" w:cs="Arial"/>
          <w:color w:val="000000"/>
        </w:rPr>
        <w:t>.</w:t>
      </w:r>
    </w:p>
    <w:p w14:paraId="4CF6AEEB" w14:textId="0840C8A0" w:rsidR="000413D1" w:rsidRPr="00EC1925" w:rsidRDefault="004505F1" w:rsidP="000413D1">
      <w:pPr>
        <w:pStyle w:val="len"/>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rPr>
        <w:t>6</w:t>
      </w:r>
      <w:r w:rsidR="000413D1" w:rsidRPr="00EC1925">
        <w:rPr>
          <w:rFonts w:ascii="Arial" w:hAnsi="Arial" w:cs="Arial"/>
          <w:b/>
          <w:bCs/>
          <w:sz w:val="22"/>
          <w:szCs w:val="22"/>
        </w:rPr>
        <w:t>. člen</w:t>
      </w:r>
    </w:p>
    <w:p w14:paraId="2EA13980" w14:textId="60B9FAF1" w:rsidR="000413D1" w:rsidRDefault="000413D1" w:rsidP="000413D1">
      <w:pPr>
        <w:pStyle w:val="lennaslov"/>
        <w:shd w:val="clear" w:color="auto" w:fill="FFFFFF"/>
        <w:spacing w:before="0" w:beforeAutospacing="0" w:after="0" w:afterAutospacing="0"/>
        <w:jc w:val="center"/>
        <w:rPr>
          <w:rFonts w:ascii="Arial" w:hAnsi="Arial" w:cs="Arial"/>
          <w:b/>
          <w:bCs/>
          <w:sz w:val="22"/>
          <w:szCs w:val="22"/>
        </w:rPr>
      </w:pPr>
      <w:r w:rsidRPr="00EC1925">
        <w:rPr>
          <w:rFonts w:ascii="Arial" w:hAnsi="Arial" w:cs="Arial"/>
          <w:b/>
          <w:bCs/>
          <w:sz w:val="22"/>
          <w:szCs w:val="22"/>
        </w:rPr>
        <w:t>(</w:t>
      </w:r>
      <w:r>
        <w:rPr>
          <w:rFonts w:ascii="Arial" w:hAnsi="Arial" w:cs="Arial"/>
          <w:b/>
          <w:bCs/>
          <w:sz w:val="22"/>
          <w:szCs w:val="22"/>
        </w:rPr>
        <w:t>priključitev naprave</w:t>
      </w:r>
      <w:r w:rsidRPr="00EC1925">
        <w:rPr>
          <w:rFonts w:ascii="Arial" w:hAnsi="Arial" w:cs="Arial"/>
          <w:b/>
          <w:bCs/>
          <w:sz w:val="22"/>
          <w:szCs w:val="22"/>
        </w:rPr>
        <w:t>)</w:t>
      </w:r>
    </w:p>
    <w:p w14:paraId="080289C7" w14:textId="77777777" w:rsidR="008D0898" w:rsidRDefault="008D0898" w:rsidP="00B54294">
      <w:pPr>
        <w:jc w:val="both"/>
        <w:rPr>
          <w:rFonts w:ascii="Arial" w:hAnsi="Arial" w:cs="Arial"/>
        </w:rPr>
      </w:pPr>
    </w:p>
    <w:p w14:paraId="2A660EC4" w14:textId="13006E39" w:rsidR="008D0898" w:rsidRDefault="003C168E" w:rsidP="004F1427">
      <w:pPr>
        <w:ind w:firstLine="708"/>
        <w:jc w:val="both"/>
        <w:rPr>
          <w:rFonts w:ascii="Arial" w:hAnsi="Arial" w:cs="Arial"/>
          <w:color w:val="000000"/>
        </w:rPr>
      </w:pPr>
      <w:r>
        <w:rPr>
          <w:rFonts w:ascii="Arial" w:hAnsi="Arial" w:cs="Arial"/>
          <w:color w:val="000000"/>
        </w:rPr>
        <w:t>Lastnik</w:t>
      </w:r>
      <w:r w:rsidR="000413D1">
        <w:rPr>
          <w:rFonts w:ascii="Arial" w:hAnsi="Arial" w:cs="Arial"/>
          <w:color w:val="000000"/>
        </w:rPr>
        <w:t xml:space="preserve"> fotonapetostne naprave vlogo za priključitev </w:t>
      </w:r>
      <w:r w:rsidR="000413D1" w:rsidRPr="000413D1">
        <w:rPr>
          <w:rFonts w:ascii="Arial" w:hAnsi="Arial" w:cs="Arial"/>
          <w:color w:val="000000"/>
        </w:rPr>
        <w:t>vloži pri</w:t>
      </w:r>
      <w:r w:rsidR="000413D1">
        <w:rPr>
          <w:rFonts w:ascii="Arial" w:hAnsi="Arial" w:cs="Arial"/>
          <w:color w:val="000000"/>
        </w:rPr>
        <w:t xml:space="preserve"> </w:t>
      </w:r>
      <w:r w:rsidR="000413D1" w:rsidRPr="000413D1">
        <w:rPr>
          <w:rFonts w:ascii="Arial" w:hAnsi="Arial" w:cs="Arial"/>
          <w:color w:val="000000"/>
        </w:rPr>
        <w:t>distribucijskem operaterju</w:t>
      </w:r>
      <w:r w:rsidR="000413D1">
        <w:rPr>
          <w:rFonts w:ascii="Arial" w:hAnsi="Arial" w:cs="Arial"/>
          <w:color w:val="000000"/>
        </w:rPr>
        <w:t xml:space="preserve"> na obrazcu, kot je d</w:t>
      </w:r>
      <w:r w:rsidR="000413D1" w:rsidRPr="000413D1">
        <w:rPr>
          <w:rFonts w:ascii="Arial" w:hAnsi="Arial" w:cs="Arial"/>
          <w:color w:val="000000"/>
        </w:rPr>
        <w:t>oločen v Prilogi, ki je sestavni del te</w:t>
      </w:r>
      <w:r w:rsidR="000413D1">
        <w:rPr>
          <w:rFonts w:ascii="Arial" w:hAnsi="Arial" w:cs="Arial"/>
          <w:color w:val="000000"/>
        </w:rPr>
        <w:t xml:space="preserve">ga pravilnika. </w:t>
      </w:r>
      <w:r w:rsidR="000413D1" w:rsidRPr="000413D1">
        <w:rPr>
          <w:rFonts w:ascii="Arial" w:hAnsi="Arial" w:cs="Arial"/>
          <w:color w:val="000000"/>
        </w:rPr>
        <w:t xml:space="preserve">Z njim </w:t>
      </w:r>
      <w:r>
        <w:rPr>
          <w:rFonts w:ascii="Arial" w:hAnsi="Arial" w:cs="Arial"/>
          <w:color w:val="000000"/>
        </w:rPr>
        <w:t>lastnik fotonapetostne naprave</w:t>
      </w:r>
      <w:r w:rsidR="000413D1" w:rsidRPr="000413D1">
        <w:rPr>
          <w:rFonts w:ascii="Arial" w:hAnsi="Arial" w:cs="Arial"/>
          <w:color w:val="000000"/>
        </w:rPr>
        <w:t xml:space="preserve"> izjavlja, da je njegova </w:t>
      </w:r>
      <w:r w:rsidR="000413D1">
        <w:rPr>
          <w:rFonts w:ascii="Arial" w:hAnsi="Arial" w:cs="Arial"/>
          <w:color w:val="000000"/>
        </w:rPr>
        <w:t xml:space="preserve">fotonapetostna </w:t>
      </w:r>
      <w:r w:rsidR="000413D1" w:rsidRPr="000413D1">
        <w:rPr>
          <w:rFonts w:ascii="Arial" w:hAnsi="Arial" w:cs="Arial"/>
          <w:color w:val="000000"/>
        </w:rPr>
        <w:t xml:space="preserve">naprava </w:t>
      </w:r>
      <w:r w:rsidR="000413D1">
        <w:rPr>
          <w:rFonts w:ascii="Arial" w:hAnsi="Arial" w:cs="Arial"/>
          <w:color w:val="000000"/>
        </w:rPr>
        <w:t xml:space="preserve">fotonapetostna naprava na kmetijskem zemljišču </w:t>
      </w:r>
      <w:r w:rsidR="000413D1" w:rsidRPr="000413D1">
        <w:rPr>
          <w:rFonts w:ascii="Arial" w:hAnsi="Arial" w:cs="Arial"/>
          <w:color w:val="000000"/>
        </w:rPr>
        <w:t>in da so</w:t>
      </w:r>
      <w:r w:rsidR="004F1427">
        <w:rPr>
          <w:rFonts w:ascii="Arial" w:hAnsi="Arial" w:cs="Arial"/>
          <w:color w:val="000000"/>
        </w:rPr>
        <w:t xml:space="preserve"> </w:t>
      </w:r>
      <w:r w:rsidR="000413D1" w:rsidRPr="000413D1">
        <w:rPr>
          <w:rFonts w:ascii="Arial" w:hAnsi="Arial" w:cs="Arial"/>
          <w:color w:val="000000"/>
        </w:rPr>
        <w:t xml:space="preserve">bile pri njeni montaži upoštevane zahteve iz </w:t>
      </w:r>
      <w:r w:rsidR="002F16B8">
        <w:rPr>
          <w:rFonts w:ascii="Arial" w:hAnsi="Arial" w:cs="Arial"/>
          <w:color w:val="000000"/>
        </w:rPr>
        <w:t xml:space="preserve">4. in 5. </w:t>
      </w:r>
      <w:r w:rsidR="000413D1" w:rsidRPr="000413D1">
        <w:rPr>
          <w:rFonts w:ascii="Arial" w:hAnsi="Arial" w:cs="Arial"/>
          <w:color w:val="000000"/>
        </w:rPr>
        <w:t xml:space="preserve"> člena.</w:t>
      </w:r>
    </w:p>
    <w:p w14:paraId="1F99EF9D" w14:textId="037DB2CB" w:rsidR="00EF68D4" w:rsidRPr="00EC1925" w:rsidRDefault="004505F1" w:rsidP="00EF68D4">
      <w:pPr>
        <w:pStyle w:val="len"/>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rPr>
        <w:t>7</w:t>
      </w:r>
      <w:r w:rsidR="00EF68D4" w:rsidRPr="00EC1925">
        <w:rPr>
          <w:rFonts w:ascii="Arial" w:hAnsi="Arial" w:cs="Arial"/>
          <w:b/>
          <w:bCs/>
          <w:sz w:val="22"/>
          <w:szCs w:val="22"/>
        </w:rPr>
        <w:t>. člen</w:t>
      </w:r>
    </w:p>
    <w:p w14:paraId="6F8A27E2" w14:textId="04AE6338" w:rsidR="00EF68D4" w:rsidRDefault="00EF68D4" w:rsidP="00EF68D4">
      <w:pPr>
        <w:pStyle w:val="lennaslov"/>
        <w:shd w:val="clear" w:color="auto" w:fill="FFFFFF"/>
        <w:spacing w:before="0" w:beforeAutospacing="0" w:after="0" w:afterAutospacing="0"/>
        <w:jc w:val="center"/>
        <w:rPr>
          <w:rFonts w:ascii="Arial" w:hAnsi="Arial" w:cs="Arial"/>
          <w:b/>
          <w:bCs/>
          <w:sz w:val="22"/>
          <w:szCs w:val="22"/>
        </w:rPr>
      </w:pPr>
      <w:r w:rsidRPr="00EC1925">
        <w:rPr>
          <w:rFonts w:ascii="Arial" w:hAnsi="Arial" w:cs="Arial"/>
          <w:b/>
          <w:bCs/>
          <w:sz w:val="22"/>
          <w:szCs w:val="22"/>
        </w:rPr>
        <w:t>(</w:t>
      </w:r>
      <w:r>
        <w:rPr>
          <w:rFonts w:ascii="Arial" w:hAnsi="Arial" w:cs="Arial"/>
          <w:b/>
          <w:bCs/>
          <w:sz w:val="22"/>
          <w:szCs w:val="22"/>
        </w:rPr>
        <w:t>hramba dokumentacije</w:t>
      </w:r>
      <w:r w:rsidRPr="00EC1925">
        <w:rPr>
          <w:rFonts w:ascii="Arial" w:hAnsi="Arial" w:cs="Arial"/>
          <w:b/>
          <w:bCs/>
          <w:sz w:val="22"/>
          <w:szCs w:val="22"/>
        </w:rPr>
        <w:t>)</w:t>
      </w:r>
    </w:p>
    <w:p w14:paraId="1BC704CF" w14:textId="77777777" w:rsidR="008D0898" w:rsidRDefault="008D0898" w:rsidP="00B54294">
      <w:pPr>
        <w:jc w:val="both"/>
        <w:rPr>
          <w:rFonts w:ascii="Arial" w:hAnsi="Arial" w:cs="Arial"/>
        </w:rPr>
      </w:pPr>
    </w:p>
    <w:p w14:paraId="7A7CC4E1" w14:textId="60255FCD" w:rsidR="00EF68D4" w:rsidRDefault="003C168E" w:rsidP="00EF68D4">
      <w:pPr>
        <w:ind w:firstLine="708"/>
        <w:jc w:val="both"/>
        <w:rPr>
          <w:rFonts w:ascii="Arial" w:hAnsi="Arial" w:cs="Arial"/>
        </w:rPr>
      </w:pPr>
      <w:r>
        <w:rPr>
          <w:rFonts w:ascii="Arial" w:hAnsi="Arial" w:cs="Arial"/>
        </w:rPr>
        <w:t>Lastnik</w:t>
      </w:r>
      <w:r w:rsidR="00EF68D4">
        <w:rPr>
          <w:rFonts w:ascii="Arial" w:hAnsi="Arial" w:cs="Arial"/>
        </w:rPr>
        <w:t xml:space="preserve"> fotonapetostne naprave mora zagotoviti hrambo dokumentacije, kot je predpisana v </w:t>
      </w:r>
      <w:r w:rsidR="007E6CBD">
        <w:rPr>
          <w:rFonts w:ascii="Arial" w:hAnsi="Arial" w:cs="Arial"/>
        </w:rPr>
        <w:t xml:space="preserve">4. in </w:t>
      </w:r>
      <w:r w:rsidR="00EF68D4">
        <w:rPr>
          <w:rFonts w:ascii="Arial" w:hAnsi="Arial" w:cs="Arial"/>
        </w:rPr>
        <w:t xml:space="preserve">5. členu, ves čas postavitve in </w:t>
      </w:r>
      <w:r w:rsidR="007E6CBD">
        <w:rPr>
          <w:rFonts w:ascii="Arial" w:hAnsi="Arial" w:cs="Arial"/>
        </w:rPr>
        <w:t>delovanja</w:t>
      </w:r>
      <w:r w:rsidR="00EF68D4">
        <w:rPr>
          <w:rFonts w:ascii="Arial" w:hAnsi="Arial" w:cs="Arial"/>
        </w:rPr>
        <w:t xml:space="preserve"> fotonapetostne naprave.</w:t>
      </w:r>
    </w:p>
    <w:p w14:paraId="3D04F077" w14:textId="77777777" w:rsidR="00820F11" w:rsidRDefault="00820F11" w:rsidP="00B54294">
      <w:pPr>
        <w:jc w:val="center"/>
        <w:rPr>
          <w:rFonts w:ascii="Arial" w:hAnsi="Arial" w:cs="Arial"/>
        </w:rPr>
      </w:pPr>
    </w:p>
    <w:p w14:paraId="724D4120" w14:textId="7095C71F" w:rsidR="00B54294" w:rsidRDefault="00B54294" w:rsidP="00B54294">
      <w:pPr>
        <w:jc w:val="center"/>
        <w:rPr>
          <w:rFonts w:ascii="Arial" w:hAnsi="Arial" w:cs="Arial"/>
        </w:rPr>
      </w:pPr>
      <w:r>
        <w:rPr>
          <w:rFonts w:ascii="Arial" w:hAnsi="Arial" w:cs="Arial"/>
        </w:rPr>
        <w:t>KONČNA DOLOČBA</w:t>
      </w:r>
    </w:p>
    <w:p w14:paraId="1E61FA43" w14:textId="275270E2" w:rsidR="006F2B17" w:rsidRPr="00EC1925" w:rsidRDefault="004505F1" w:rsidP="006F2B17">
      <w:pPr>
        <w:pStyle w:val="len"/>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rPr>
        <w:t>8</w:t>
      </w:r>
      <w:r w:rsidR="006F2B17" w:rsidRPr="00EC1925">
        <w:rPr>
          <w:rFonts w:ascii="Arial" w:hAnsi="Arial" w:cs="Arial"/>
          <w:b/>
          <w:bCs/>
          <w:sz w:val="22"/>
          <w:szCs w:val="22"/>
        </w:rPr>
        <w:t>. člen</w:t>
      </w:r>
    </w:p>
    <w:p w14:paraId="2FCAAEFD" w14:textId="4EAA6E74" w:rsidR="006F2B17" w:rsidRDefault="006F2B17" w:rsidP="006F2B17">
      <w:pPr>
        <w:pStyle w:val="lennaslov"/>
        <w:shd w:val="clear" w:color="auto" w:fill="FFFFFF"/>
        <w:spacing w:before="0" w:beforeAutospacing="0" w:after="0" w:afterAutospacing="0"/>
        <w:jc w:val="center"/>
        <w:rPr>
          <w:rFonts w:ascii="Arial" w:hAnsi="Arial" w:cs="Arial"/>
          <w:b/>
          <w:bCs/>
          <w:sz w:val="22"/>
          <w:szCs w:val="22"/>
        </w:rPr>
      </w:pPr>
      <w:r w:rsidRPr="00EC1925">
        <w:rPr>
          <w:rFonts w:ascii="Arial" w:hAnsi="Arial" w:cs="Arial"/>
          <w:b/>
          <w:bCs/>
          <w:sz w:val="22"/>
          <w:szCs w:val="22"/>
        </w:rPr>
        <w:t>(</w:t>
      </w:r>
      <w:r>
        <w:rPr>
          <w:rFonts w:ascii="Arial" w:hAnsi="Arial" w:cs="Arial"/>
          <w:b/>
          <w:bCs/>
          <w:sz w:val="22"/>
          <w:szCs w:val="22"/>
        </w:rPr>
        <w:t>začetek veljavnosti</w:t>
      </w:r>
      <w:r w:rsidRPr="00EC1925">
        <w:rPr>
          <w:rFonts w:ascii="Arial" w:hAnsi="Arial" w:cs="Arial"/>
          <w:b/>
          <w:bCs/>
          <w:sz w:val="22"/>
          <w:szCs w:val="22"/>
        </w:rPr>
        <w:t>)</w:t>
      </w:r>
    </w:p>
    <w:p w14:paraId="5AC128B4" w14:textId="3F437A2D" w:rsidR="006F2B17" w:rsidRDefault="006F2B17" w:rsidP="001F0168">
      <w:pPr>
        <w:rPr>
          <w:rFonts w:ascii="Arial" w:hAnsi="Arial" w:cs="Arial"/>
        </w:rPr>
      </w:pPr>
    </w:p>
    <w:p w14:paraId="1AB2E2B2" w14:textId="346B58C5" w:rsidR="006F2B17" w:rsidRDefault="006F2B17" w:rsidP="009906AE">
      <w:pPr>
        <w:ind w:firstLine="708"/>
        <w:rPr>
          <w:rFonts w:ascii="Arial" w:hAnsi="Arial" w:cs="Arial"/>
        </w:rPr>
      </w:pPr>
      <w:r>
        <w:rPr>
          <w:rFonts w:ascii="Arial" w:hAnsi="Arial" w:cs="Arial"/>
        </w:rPr>
        <w:t>Ta pravilnik začne veljati petnajsti dan po objavi v Uradnem listu Republike Slovenije.</w:t>
      </w:r>
    </w:p>
    <w:p w14:paraId="564B6854" w14:textId="6987B2E0" w:rsidR="00AC0C51" w:rsidRDefault="00AC0C51" w:rsidP="001F0168">
      <w:pPr>
        <w:rPr>
          <w:rFonts w:ascii="Arial" w:hAnsi="Arial" w:cs="Arial"/>
        </w:rPr>
      </w:pPr>
    </w:p>
    <w:p w14:paraId="623AA01E" w14:textId="6998DCC3" w:rsidR="00B54294" w:rsidRDefault="00B54294" w:rsidP="00B54294">
      <w:pPr>
        <w:spacing w:after="0"/>
        <w:rPr>
          <w:rFonts w:ascii="Arial" w:hAnsi="Arial" w:cs="Arial"/>
        </w:rPr>
      </w:pPr>
      <w:r>
        <w:rPr>
          <w:rFonts w:ascii="Arial" w:hAnsi="Arial" w:cs="Arial"/>
        </w:rPr>
        <w:lastRenderedPageBreak/>
        <w:t xml:space="preserve">Št. </w:t>
      </w:r>
    </w:p>
    <w:p w14:paraId="7E1D9342" w14:textId="77777777" w:rsidR="00B54294" w:rsidRDefault="00B54294" w:rsidP="00B54294">
      <w:pPr>
        <w:spacing w:after="0"/>
        <w:rPr>
          <w:rFonts w:ascii="Arial" w:hAnsi="Arial" w:cs="Arial"/>
        </w:rPr>
      </w:pPr>
      <w:r>
        <w:rPr>
          <w:rFonts w:ascii="Arial" w:hAnsi="Arial" w:cs="Arial"/>
        </w:rPr>
        <w:t xml:space="preserve">Ljubljana, dne </w:t>
      </w:r>
    </w:p>
    <w:p w14:paraId="4FA74E8D" w14:textId="331BBA2A" w:rsidR="00B54294" w:rsidRDefault="00B54294" w:rsidP="00B54294">
      <w:pPr>
        <w:spacing w:after="0"/>
        <w:rPr>
          <w:rFonts w:ascii="Arial" w:hAnsi="Arial" w:cs="Arial"/>
        </w:rPr>
      </w:pPr>
      <w:r>
        <w:rPr>
          <w:rFonts w:ascii="Arial" w:hAnsi="Arial" w:cs="Arial"/>
        </w:rPr>
        <w:t xml:space="preserve">EVA </w:t>
      </w:r>
      <w:r w:rsidR="00122A14">
        <w:rPr>
          <w:rFonts w:ascii="Arial" w:hAnsi="Arial" w:cs="Arial"/>
        </w:rPr>
        <w:t>2024-2570-0061</w:t>
      </w:r>
    </w:p>
    <w:p w14:paraId="00D61A7E" w14:textId="77777777" w:rsidR="007E6CBD" w:rsidRDefault="007E6CBD" w:rsidP="00B54294">
      <w:pPr>
        <w:spacing w:after="0"/>
        <w:rPr>
          <w:rFonts w:ascii="Arial" w:hAnsi="Arial" w:cs="Arial"/>
        </w:rPr>
      </w:pPr>
    </w:p>
    <w:p w14:paraId="6B2D93A9" w14:textId="6BE9CCA5" w:rsidR="00951E86" w:rsidRDefault="00122A14" w:rsidP="00951E86">
      <w:pPr>
        <w:ind w:left="5664" w:firstLine="708"/>
        <w:rPr>
          <w:rFonts w:ascii="Arial" w:hAnsi="Arial" w:cs="Arial"/>
        </w:rPr>
      </w:pPr>
      <w:r>
        <w:rPr>
          <w:rFonts w:ascii="Arial" w:hAnsi="Arial" w:cs="Arial"/>
        </w:rPr>
        <w:t>m</w:t>
      </w:r>
      <w:r w:rsidR="00951E86">
        <w:rPr>
          <w:rFonts w:ascii="Arial" w:hAnsi="Arial" w:cs="Arial"/>
        </w:rPr>
        <w:t>ag. Bojan Kumer</w:t>
      </w:r>
      <w:r w:rsidR="00951E86">
        <w:rPr>
          <w:rFonts w:ascii="Arial" w:hAnsi="Arial" w:cs="Arial"/>
        </w:rPr>
        <w:tab/>
      </w:r>
    </w:p>
    <w:p w14:paraId="332CB496" w14:textId="0076E492" w:rsidR="00454EC8" w:rsidRDefault="00951E86" w:rsidP="00951E86">
      <w:pPr>
        <w:jc w:val="right"/>
        <w:rPr>
          <w:rFonts w:ascii="Arial" w:hAnsi="Arial" w:cs="Arial"/>
        </w:rPr>
      </w:pPr>
      <w:r>
        <w:rPr>
          <w:rFonts w:ascii="Arial" w:hAnsi="Arial" w:cs="Arial"/>
        </w:rPr>
        <w:t>minister za okolje, podnebje in energijo</w:t>
      </w:r>
    </w:p>
    <w:p w14:paraId="3DA4D607" w14:textId="77777777" w:rsidR="00122A14" w:rsidRDefault="00122A14" w:rsidP="00951E86">
      <w:pPr>
        <w:jc w:val="right"/>
        <w:rPr>
          <w:rFonts w:ascii="Arial" w:hAnsi="Arial" w:cs="Arial"/>
        </w:rPr>
      </w:pPr>
    </w:p>
    <w:p w14:paraId="70861885" w14:textId="77777777" w:rsidR="00122A14" w:rsidRPr="007E6CBD" w:rsidRDefault="00122A14" w:rsidP="00122A14">
      <w:pPr>
        <w:spacing w:before="60" w:after="0" w:line="276" w:lineRule="auto"/>
        <w:ind w:left="6372"/>
        <w:rPr>
          <w:rFonts w:ascii="Arial" w:eastAsia="Times New Roman" w:hAnsi="Arial" w:cstheme="minorHAnsi"/>
          <w:color w:val="000000"/>
          <w:lang w:eastAsia="en-GB"/>
        </w:rPr>
      </w:pPr>
      <w:r w:rsidRPr="007E6CBD">
        <w:rPr>
          <w:rFonts w:ascii="Arial" w:eastAsia="Times New Roman" w:hAnsi="Arial" w:cstheme="minorHAnsi"/>
          <w:color w:val="000000"/>
          <w:lang w:eastAsia="en-GB"/>
        </w:rPr>
        <w:t>Soglašam!</w:t>
      </w:r>
    </w:p>
    <w:p w14:paraId="6367877F" w14:textId="77777777" w:rsidR="00122A14" w:rsidRPr="007E6CBD" w:rsidRDefault="00122A14" w:rsidP="00122A14">
      <w:pPr>
        <w:spacing w:before="60" w:after="0" w:line="276" w:lineRule="auto"/>
        <w:jc w:val="right"/>
        <w:rPr>
          <w:rFonts w:ascii="Arial" w:eastAsia="Times New Roman" w:hAnsi="Arial" w:cstheme="minorHAnsi"/>
          <w:color w:val="000000"/>
          <w:lang w:eastAsia="en-GB"/>
        </w:rPr>
      </w:pPr>
    </w:p>
    <w:p w14:paraId="15C6039B" w14:textId="5437C271" w:rsidR="00122A14" w:rsidRPr="007E6CBD" w:rsidRDefault="00122A14" w:rsidP="00122A14">
      <w:pPr>
        <w:spacing w:before="60" w:after="0" w:line="276" w:lineRule="auto"/>
        <w:ind w:left="6372"/>
        <w:rPr>
          <w:rFonts w:ascii="Arial" w:eastAsia="Times New Roman" w:hAnsi="Arial" w:cstheme="minorHAnsi"/>
          <w:color w:val="000000"/>
          <w:lang w:eastAsia="en-GB"/>
        </w:rPr>
      </w:pPr>
      <w:r w:rsidRPr="007E6CBD">
        <w:rPr>
          <w:rFonts w:ascii="Arial" w:eastAsia="Times New Roman" w:hAnsi="Arial" w:cstheme="minorHAnsi"/>
          <w:color w:val="000000"/>
          <w:lang w:eastAsia="en-GB"/>
        </w:rPr>
        <w:t xml:space="preserve">Mateja </w:t>
      </w:r>
      <w:proofErr w:type="spellStart"/>
      <w:r w:rsidRPr="007E6CBD">
        <w:rPr>
          <w:rFonts w:ascii="Arial" w:eastAsia="Times New Roman" w:hAnsi="Arial" w:cstheme="minorHAnsi"/>
          <w:color w:val="000000"/>
          <w:lang w:eastAsia="en-GB"/>
        </w:rPr>
        <w:t>Čalušić</w:t>
      </w:r>
      <w:proofErr w:type="spellEnd"/>
    </w:p>
    <w:p w14:paraId="68851D6F" w14:textId="52D1435C" w:rsidR="00122A14" w:rsidRPr="007E6CBD" w:rsidRDefault="00122A14" w:rsidP="00122A14">
      <w:pPr>
        <w:spacing w:before="60" w:after="0" w:line="276" w:lineRule="auto"/>
        <w:rPr>
          <w:rFonts w:ascii="Arial" w:eastAsia="Times New Roman" w:hAnsi="Arial" w:cstheme="minorHAnsi"/>
          <w:color w:val="000000"/>
          <w:lang w:eastAsia="en-GB"/>
        </w:rPr>
      </w:pPr>
      <w:r w:rsidRPr="007E6CBD">
        <w:rPr>
          <w:rFonts w:ascii="Arial" w:eastAsia="Times New Roman" w:hAnsi="Arial" w:cstheme="minorHAnsi"/>
          <w:color w:val="000000"/>
          <w:lang w:eastAsia="en-GB"/>
        </w:rPr>
        <w:t xml:space="preserve">                                                                       ministrica za kmetijstvo, gozdarstvo in prehrano</w:t>
      </w:r>
    </w:p>
    <w:p w14:paraId="7D55972E" w14:textId="77777777" w:rsidR="00122A14" w:rsidRDefault="00122A14" w:rsidP="00951E86">
      <w:pPr>
        <w:jc w:val="right"/>
        <w:rPr>
          <w:rFonts w:ascii="Arial" w:hAnsi="Arial" w:cs="Arial"/>
        </w:rPr>
      </w:pPr>
    </w:p>
    <w:p w14:paraId="6D8F72A0" w14:textId="474339EB" w:rsidR="00454EC8" w:rsidRPr="00D61EBF" w:rsidRDefault="00454EC8" w:rsidP="00D61EBF">
      <w:pPr>
        <w:rPr>
          <w:rFonts w:ascii="Arial" w:eastAsia="Times New Roman" w:hAnsi="Arial" w:cs="Arial"/>
          <w:sz w:val="25"/>
          <w:szCs w:val="25"/>
          <w:lang w:eastAsia="sl-SI"/>
        </w:rPr>
      </w:pPr>
      <w:r>
        <w:rPr>
          <w:rFonts w:ascii="Arial" w:hAnsi="Arial" w:cs="Arial"/>
        </w:rPr>
        <w:br w:type="page"/>
      </w:r>
      <w:r w:rsidRPr="00D8315B">
        <w:rPr>
          <w:rFonts w:ascii="Arial" w:eastAsia="Times New Roman" w:hAnsi="Arial" w:cs="Arial"/>
          <w:sz w:val="25"/>
          <w:szCs w:val="25"/>
          <w:lang w:eastAsia="sl-SI"/>
        </w:rPr>
        <w:lastRenderedPageBreak/>
        <w:t>Priloga</w:t>
      </w:r>
      <w:r>
        <w:rPr>
          <w:rFonts w:ascii="Arial" w:eastAsia="Times New Roman" w:hAnsi="Arial" w:cs="Arial"/>
          <w:sz w:val="25"/>
          <w:szCs w:val="25"/>
          <w:lang w:eastAsia="sl-SI"/>
        </w:rPr>
        <w:t>:</w:t>
      </w:r>
    </w:p>
    <w:p w14:paraId="332D4502" w14:textId="77777777" w:rsidR="00454EC8" w:rsidRDefault="00454EC8" w:rsidP="00454EC8">
      <w:pPr>
        <w:pBdr>
          <w:top w:val="single" w:sz="4" w:space="1" w:color="auto"/>
          <w:left w:val="single" w:sz="4" w:space="3" w:color="auto"/>
          <w:bottom w:val="single" w:sz="4" w:space="1" w:color="auto"/>
          <w:right w:val="single" w:sz="4" w:space="4" w:color="auto"/>
        </w:pBdr>
        <w:spacing w:after="0" w:line="240" w:lineRule="auto"/>
        <w:rPr>
          <w:rFonts w:ascii="Arial" w:eastAsia="Times New Roman" w:hAnsi="Arial" w:cs="Arial"/>
          <w:sz w:val="25"/>
          <w:szCs w:val="25"/>
          <w:lang w:eastAsia="sl-SI"/>
        </w:rPr>
      </w:pPr>
      <w:r>
        <w:rPr>
          <w:rFonts w:ascii="Arial" w:eastAsia="Times New Roman" w:hAnsi="Arial" w:cs="Arial"/>
          <w:sz w:val="25"/>
          <w:szCs w:val="25"/>
          <w:lang w:eastAsia="sl-SI"/>
        </w:rPr>
        <w:t>INVESTITOR</w:t>
      </w:r>
      <w:r w:rsidRPr="00D8315B">
        <w:rPr>
          <w:rFonts w:ascii="Times New Roman" w:eastAsia="Times New Roman" w:hAnsi="Times New Roman" w:cs="Times New Roman"/>
          <w:sz w:val="24"/>
          <w:szCs w:val="24"/>
          <w:lang w:eastAsia="sl-SI"/>
        </w:rPr>
        <w:br/>
      </w:r>
    </w:p>
    <w:p w14:paraId="6ABD3251" w14:textId="77777777" w:rsidR="00454EC8" w:rsidRDefault="00454EC8" w:rsidP="00454EC8">
      <w:pPr>
        <w:pBdr>
          <w:top w:val="single" w:sz="4" w:space="1" w:color="auto"/>
          <w:left w:val="single" w:sz="4" w:space="3" w:color="auto"/>
          <w:bottom w:val="single" w:sz="4" w:space="1" w:color="auto"/>
          <w:right w:val="single" w:sz="4" w:space="4" w:color="auto"/>
        </w:pBdr>
        <w:spacing w:after="0" w:line="240" w:lineRule="auto"/>
        <w:rPr>
          <w:rFonts w:ascii="Arial" w:eastAsia="Times New Roman" w:hAnsi="Arial" w:cs="Arial"/>
          <w:lang w:eastAsia="sl-SI"/>
        </w:rPr>
      </w:pPr>
      <w:r w:rsidRPr="00D8315B">
        <w:rPr>
          <w:rFonts w:ascii="Arial" w:eastAsia="Times New Roman" w:hAnsi="Arial" w:cs="Arial"/>
          <w:sz w:val="25"/>
          <w:szCs w:val="25"/>
          <w:lang w:eastAsia="sl-SI"/>
        </w:rPr>
        <w:t>..................................................................................................................................</w:t>
      </w:r>
      <w:r w:rsidRPr="00D8315B">
        <w:rPr>
          <w:rFonts w:ascii="Times New Roman" w:eastAsia="Times New Roman" w:hAnsi="Times New Roman" w:cs="Times New Roman"/>
          <w:sz w:val="24"/>
          <w:szCs w:val="24"/>
          <w:lang w:eastAsia="sl-SI"/>
        </w:rPr>
        <w:br/>
      </w:r>
    </w:p>
    <w:p w14:paraId="77405066" w14:textId="77777777" w:rsidR="00454EC8" w:rsidRDefault="00454EC8" w:rsidP="00454EC8">
      <w:pPr>
        <w:pBdr>
          <w:top w:val="single" w:sz="4" w:space="1" w:color="auto"/>
          <w:left w:val="single" w:sz="4" w:space="3" w:color="auto"/>
          <w:bottom w:val="single" w:sz="4" w:space="1" w:color="auto"/>
          <w:right w:val="single" w:sz="4" w:space="4" w:color="auto"/>
        </w:pBdr>
        <w:spacing w:after="0" w:line="240" w:lineRule="auto"/>
        <w:rPr>
          <w:rFonts w:ascii="Arial" w:eastAsia="Times New Roman" w:hAnsi="Arial" w:cs="Arial"/>
          <w:lang w:eastAsia="sl-SI"/>
        </w:rPr>
      </w:pPr>
      <w:r>
        <w:rPr>
          <w:rFonts w:ascii="Arial" w:eastAsia="Times New Roman" w:hAnsi="Arial" w:cs="Arial"/>
          <w:lang w:eastAsia="sl-SI"/>
        </w:rPr>
        <w:t>……………………………………………………………………………………………………………</w:t>
      </w:r>
    </w:p>
    <w:p w14:paraId="7959465F" w14:textId="77777777" w:rsidR="00454EC8" w:rsidRDefault="00454EC8" w:rsidP="00454EC8">
      <w:pPr>
        <w:pBdr>
          <w:top w:val="single" w:sz="4" w:space="1" w:color="auto"/>
          <w:left w:val="single" w:sz="4" w:space="3" w:color="auto"/>
          <w:bottom w:val="single" w:sz="4" w:space="1" w:color="auto"/>
          <w:right w:val="single" w:sz="4" w:space="4" w:color="auto"/>
        </w:pBdr>
        <w:spacing w:after="0" w:line="240" w:lineRule="auto"/>
        <w:rPr>
          <w:rFonts w:ascii="Arial" w:eastAsia="Times New Roman" w:hAnsi="Arial" w:cs="Arial"/>
          <w:sz w:val="25"/>
          <w:szCs w:val="25"/>
          <w:lang w:eastAsia="sl-SI"/>
        </w:rPr>
      </w:pPr>
      <w:r w:rsidRPr="00D8315B">
        <w:rPr>
          <w:rFonts w:ascii="Arial" w:eastAsia="Times New Roman" w:hAnsi="Arial" w:cs="Arial"/>
          <w:lang w:eastAsia="sl-SI"/>
        </w:rPr>
        <w:t>če je investitor pravna oseba: firma, poslovni naslov in matična številka</w:t>
      </w:r>
      <w:r w:rsidRPr="00D8315B">
        <w:rPr>
          <w:rFonts w:ascii="Times New Roman" w:eastAsia="Times New Roman" w:hAnsi="Times New Roman" w:cs="Times New Roman"/>
          <w:lang w:eastAsia="sl-SI"/>
        </w:rPr>
        <w:br/>
      </w:r>
      <w:r w:rsidRPr="00D8315B">
        <w:rPr>
          <w:rFonts w:ascii="Arial" w:eastAsia="Times New Roman" w:hAnsi="Arial" w:cs="Arial"/>
          <w:lang w:eastAsia="sl-SI"/>
        </w:rPr>
        <w:t>če je investitor fizična oseba: ime, priimek in naslov</w:t>
      </w:r>
      <w:r w:rsidRPr="00D8315B">
        <w:rPr>
          <w:rFonts w:ascii="Times New Roman" w:eastAsia="Times New Roman" w:hAnsi="Times New Roman" w:cs="Times New Roman"/>
          <w:lang w:eastAsia="sl-SI"/>
        </w:rPr>
        <w:br/>
      </w:r>
    </w:p>
    <w:p w14:paraId="70EDAB50" w14:textId="77777777" w:rsidR="00454EC8" w:rsidRDefault="00454EC8" w:rsidP="00454EC8">
      <w:pPr>
        <w:spacing w:after="0" w:line="240" w:lineRule="auto"/>
        <w:rPr>
          <w:rFonts w:ascii="Arial" w:eastAsia="Times New Roman" w:hAnsi="Arial" w:cs="Arial"/>
          <w:sz w:val="25"/>
          <w:szCs w:val="25"/>
          <w:lang w:eastAsia="sl-SI"/>
        </w:rPr>
      </w:pPr>
    </w:p>
    <w:p w14:paraId="68D1FF31"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sl-SI"/>
        </w:rPr>
      </w:pPr>
      <w:r>
        <w:rPr>
          <w:rFonts w:ascii="Arial" w:eastAsia="Times New Roman" w:hAnsi="Arial" w:cs="Arial"/>
          <w:sz w:val="25"/>
          <w:szCs w:val="25"/>
          <w:lang w:eastAsia="sl-SI"/>
        </w:rPr>
        <w:t>FOTONAPETOSTNA NAPRAVA NA KMETIJSKEM ZEMLJIŠČU</w:t>
      </w:r>
      <w:r w:rsidRPr="00D8315B">
        <w:rPr>
          <w:rFonts w:ascii="Times New Roman" w:eastAsia="Times New Roman" w:hAnsi="Times New Roman" w:cs="Times New Roman"/>
          <w:sz w:val="24"/>
          <w:szCs w:val="24"/>
          <w:lang w:eastAsia="sl-SI"/>
        </w:rPr>
        <w:br/>
      </w:r>
      <w:r w:rsidRPr="00D8315B">
        <w:rPr>
          <w:rFonts w:ascii="Times New Roman" w:eastAsia="Times New Roman" w:hAnsi="Times New Roman" w:cs="Times New Roman"/>
          <w:sz w:val="24"/>
          <w:szCs w:val="24"/>
          <w:lang w:eastAsia="sl-SI"/>
        </w:rPr>
        <w:br/>
      </w:r>
      <w:r w:rsidRPr="00D8315B">
        <w:rPr>
          <w:rFonts w:ascii="Arial" w:eastAsia="Times New Roman" w:hAnsi="Arial" w:cs="Arial"/>
          <w:sz w:val="25"/>
          <w:szCs w:val="25"/>
          <w:lang w:eastAsia="sl-SI"/>
        </w:rPr>
        <w:t>..................................................................................................................................</w:t>
      </w:r>
      <w:r w:rsidRPr="00D8315B">
        <w:rPr>
          <w:rFonts w:ascii="Times New Roman" w:eastAsia="Times New Roman" w:hAnsi="Times New Roman" w:cs="Times New Roman"/>
          <w:sz w:val="24"/>
          <w:szCs w:val="24"/>
          <w:lang w:eastAsia="sl-SI"/>
        </w:rPr>
        <w:t xml:space="preserve"> </w:t>
      </w:r>
    </w:p>
    <w:p w14:paraId="5B37E0A1"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5"/>
          <w:szCs w:val="25"/>
          <w:lang w:eastAsia="sl-SI"/>
        </w:rPr>
      </w:pPr>
      <w:r w:rsidRPr="00D8315B">
        <w:rPr>
          <w:rFonts w:ascii="Times New Roman" w:eastAsia="Times New Roman" w:hAnsi="Times New Roman" w:cs="Times New Roman"/>
          <w:sz w:val="24"/>
          <w:szCs w:val="24"/>
          <w:lang w:eastAsia="sl-SI"/>
        </w:rPr>
        <w:br/>
      </w:r>
      <w:r w:rsidRPr="00D8315B">
        <w:rPr>
          <w:rFonts w:ascii="Arial" w:eastAsia="Times New Roman" w:hAnsi="Arial" w:cs="Arial"/>
          <w:sz w:val="25"/>
          <w:szCs w:val="25"/>
          <w:lang w:eastAsia="sl-SI"/>
        </w:rPr>
        <w:t>..................................................................................................................................</w:t>
      </w:r>
    </w:p>
    <w:p w14:paraId="09B15490" w14:textId="77777777" w:rsidR="00454EC8" w:rsidRPr="00825CE2"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sl-SI"/>
        </w:rPr>
      </w:pPr>
      <w:r w:rsidRPr="00D8315B">
        <w:rPr>
          <w:rFonts w:ascii="Times New Roman" w:eastAsia="Times New Roman" w:hAnsi="Times New Roman" w:cs="Times New Roman"/>
          <w:sz w:val="24"/>
          <w:szCs w:val="24"/>
          <w:lang w:eastAsia="sl-SI"/>
        </w:rPr>
        <w:br/>
      </w:r>
      <w:r w:rsidRPr="00D8315B">
        <w:rPr>
          <w:rFonts w:ascii="Arial" w:eastAsia="Times New Roman" w:hAnsi="Arial" w:cs="Arial"/>
          <w:sz w:val="20"/>
          <w:szCs w:val="20"/>
          <w:lang w:eastAsia="sl-SI"/>
        </w:rPr>
        <w:t>(krat</w:t>
      </w:r>
      <w:r>
        <w:rPr>
          <w:rFonts w:ascii="Arial" w:eastAsia="Times New Roman" w:hAnsi="Arial" w:cs="Arial"/>
          <w:sz w:val="20"/>
          <w:szCs w:val="20"/>
          <w:lang w:eastAsia="sl-SI"/>
        </w:rPr>
        <w:t>e</w:t>
      </w:r>
      <w:r w:rsidRPr="00D8315B">
        <w:rPr>
          <w:rFonts w:ascii="Arial" w:eastAsia="Times New Roman" w:hAnsi="Arial" w:cs="Arial"/>
          <w:sz w:val="20"/>
          <w:szCs w:val="20"/>
          <w:lang w:eastAsia="sl-SI"/>
        </w:rPr>
        <w:t>k opisom njenih karakteristik in podatki o</w:t>
      </w:r>
      <w:r w:rsidRPr="00825CE2">
        <w:rPr>
          <w:rFonts w:ascii="Arial" w:eastAsia="Times New Roman" w:hAnsi="Arial" w:cs="Arial"/>
          <w:sz w:val="20"/>
          <w:szCs w:val="20"/>
          <w:lang w:eastAsia="sl-SI"/>
        </w:rPr>
        <w:t xml:space="preserve"> </w:t>
      </w:r>
      <w:r w:rsidRPr="00D8315B">
        <w:rPr>
          <w:rFonts w:ascii="Arial" w:eastAsia="Times New Roman" w:hAnsi="Arial" w:cs="Arial"/>
          <w:sz w:val="20"/>
          <w:szCs w:val="20"/>
          <w:lang w:eastAsia="sl-SI"/>
        </w:rPr>
        <w:t>njenem izdelovalcu)</w:t>
      </w:r>
      <w:r w:rsidRPr="00825CE2">
        <w:rPr>
          <w:rFonts w:ascii="Arial" w:eastAsia="Times New Roman" w:hAnsi="Arial" w:cs="Arial"/>
          <w:sz w:val="20"/>
          <w:szCs w:val="20"/>
          <w:lang w:eastAsia="sl-SI"/>
        </w:rPr>
        <w:t xml:space="preserve"> </w:t>
      </w:r>
    </w:p>
    <w:p w14:paraId="7305C425" w14:textId="77777777" w:rsidR="00454EC8" w:rsidRDefault="00454EC8" w:rsidP="00454EC8">
      <w:pPr>
        <w:spacing w:after="0" w:line="240" w:lineRule="auto"/>
        <w:rPr>
          <w:rFonts w:ascii="Arial" w:eastAsia="Times New Roman" w:hAnsi="Arial" w:cs="Arial"/>
          <w:lang w:eastAsia="sl-SI"/>
        </w:rPr>
      </w:pPr>
    </w:p>
    <w:p w14:paraId="3F42A33F"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p>
    <w:p w14:paraId="7A7D7FA0"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r w:rsidRPr="00D8315B">
        <w:rPr>
          <w:rFonts w:ascii="Arial" w:eastAsia="Times New Roman" w:hAnsi="Arial" w:cs="Arial"/>
          <w:lang w:eastAsia="sl-SI"/>
        </w:rPr>
        <w:t>ki je montirana na kmetijsk</w:t>
      </w:r>
      <w:r>
        <w:rPr>
          <w:rFonts w:ascii="Arial" w:eastAsia="Times New Roman" w:hAnsi="Arial" w:cs="Arial"/>
          <w:lang w:eastAsia="sl-SI"/>
        </w:rPr>
        <w:t>ih</w:t>
      </w:r>
      <w:r w:rsidRPr="00D8315B">
        <w:rPr>
          <w:rFonts w:ascii="Arial" w:eastAsia="Times New Roman" w:hAnsi="Arial" w:cs="Arial"/>
          <w:lang w:eastAsia="sl-SI"/>
        </w:rPr>
        <w:t xml:space="preserve"> zemljišč</w:t>
      </w:r>
      <w:r>
        <w:rPr>
          <w:rFonts w:ascii="Arial" w:eastAsia="Times New Roman" w:hAnsi="Arial" w:cs="Arial"/>
          <w:lang w:eastAsia="sl-SI"/>
        </w:rPr>
        <w:t>ih</w:t>
      </w:r>
      <w:r w:rsidRPr="00D8315B">
        <w:rPr>
          <w:rFonts w:ascii="Arial" w:eastAsia="Times New Roman" w:hAnsi="Arial" w:cs="Arial"/>
          <w:lang w:eastAsia="sl-SI"/>
        </w:rPr>
        <w:t xml:space="preserve"> </w:t>
      </w:r>
      <w:r>
        <w:rPr>
          <w:rFonts w:ascii="Arial" w:eastAsia="Times New Roman" w:hAnsi="Arial" w:cs="Arial"/>
          <w:lang w:eastAsia="sl-SI"/>
        </w:rPr>
        <w:t xml:space="preserve">s </w:t>
      </w:r>
      <w:proofErr w:type="spellStart"/>
      <w:r w:rsidRPr="00D8315B">
        <w:rPr>
          <w:rFonts w:ascii="Arial" w:eastAsia="Times New Roman" w:hAnsi="Arial" w:cs="Arial"/>
          <w:lang w:eastAsia="sl-SI"/>
        </w:rPr>
        <w:t>parc</w:t>
      </w:r>
      <w:proofErr w:type="spellEnd"/>
      <w:r w:rsidRPr="00D8315B">
        <w:rPr>
          <w:rFonts w:ascii="Arial" w:eastAsia="Times New Roman" w:hAnsi="Arial" w:cs="Arial"/>
          <w:lang w:eastAsia="sl-SI"/>
        </w:rPr>
        <w:t>. št. .................</w:t>
      </w:r>
      <w:r>
        <w:rPr>
          <w:rFonts w:ascii="Arial" w:eastAsia="Times New Roman" w:hAnsi="Arial" w:cs="Arial"/>
          <w:lang w:eastAsia="sl-SI"/>
        </w:rPr>
        <w:t>...........................................</w:t>
      </w:r>
      <w:r w:rsidRPr="00D8315B">
        <w:rPr>
          <w:rFonts w:ascii="Arial" w:eastAsia="Times New Roman" w:hAnsi="Arial" w:cs="Arial"/>
          <w:lang w:eastAsia="sl-SI"/>
        </w:rPr>
        <w:t>.</w:t>
      </w:r>
    </w:p>
    <w:p w14:paraId="3B9611DD"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p>
    <w:p w14:paraId="07382521"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r>
        <w:rPr>
          <w:rFonts w:ascii="Arial" w:eastAsia="Times New Roman" w:hAnsi="Arial" w:cs="Arial"/>
          <w:lang w:eastAsia="sl-SI"/>
        </w:rPr>
        <w:t>……………………………………………………………..……….</w:t>
      </w:r>
      <w:r w:rsidRPr="00D8315B">
        <w:rPr>
          <w:rFonts w:ascii="Arial" w:eastAsia="Times New Roman" w:hAnsi="Arial" w:cs="Arial"/>
          <w:lang w:eastAsia="sl-SI"/>
        </w:rPr>
        <w:t>, k. o. ......</w:t>
      </w:r>
      <w:r>
        <w:rPr>
          <w:rFonts w:ascii="Arial" w:eastAsia="Times New Roman" w:hAnsi="Arial" w:cs="Arial"/>
          <w:lang w:eastAsia="sl-SI"/>
        </w:rPr>
        <w:t>.....</w:t>
      </w:r>
      <w:r w:rsidRPr="00D8315B">
        <w:rPr>
          <w:rFonts w:ascii="Arial" w:eastAsia="Times New Roman" w:hAnsi="Arial" w:cs="Arial"/>
          <w:lang w:eastAsia="sl-SI"/>
        </w:rPr>
        <w:t>................,</w:t>
      </w:r>
    </w:p>
    <w:p w14:paraId="0FF50E4D" w14:textId="77777777" w:rsidR="00454EC8" w:rsidRPr="00D8315B"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p>
    <w:p w14:paraId="47325300"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5"/>
          <w:szCs w:val="25"/>
          <w:lang w:eastAsia="sl-SI"/>
        </w:rPr>
      </w:pPr>
      <w:r w:rsidRPr="00D8315B">
        <w:rPr>
          <w:rFonts w:ascii="Times New Roman" w:eastAsia="Times New Roman" w:hAnsi="Times New Roman" w:cs="Times New Roman"/>
          <w:sz w:val="24"/>
          <w:szCs w:val="24"/>
          <w:lang w:eastAsia="sl-SI"/>
        </w:rPr>
        <w:br/>
      </w:r>
      <w:r>
        <w:rPr>
          <w:rFonts w:ascii="Arial" w:eastAsia="Times New Roman" w:hAnsi="Arial" w:cs="Arial"/>
          <w:sz w:val="25"/>
          <w:szCs w:val="25"/>
          <w:lang w:eastAsia="sl-SI"/>
        </w:rPr>
        <w:t>IZJAVLJAM</w:t>
      </w:r>
      <w:r w:rsidRPr="00D8315B">
        <w:rPr>
          <w:rFonts w:ascii="Times New Roman" w:eastAsia="Times New Roman" w:hAnsi="Times New Roman" w:cs="Times New Roman"/>
          <w:sz w:val="24"/>
          <w:szCs w:val="24"/>
          <w:lang w:eastAsia="sl-SI"/>
        </w:rPr>
        <w:br/>
      </w:r>
    </w:p>
    <w:p w14:paraId="70A6F539" w14:textId="6FFD571F"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r w:rsidRPr="00D8315B">
        <w:rPr>
          <w:rFonts w:ascii="Arial" w:eastAsia="Times New Roman" w:hAnsi="Arial" w:cs="Arial"/>
          <w:lang w:eastAsia="sl-SI"/>
        </w:rPr>
        <w:t xml:space="preserve">da je naprava, za katero vlagam zahtevo za njeno priključitev, proizvodna naprava na kmetijskem zemljišču in da so pri njeni montaži upoštevane zahteve, predpisane s </w:t>
      </w:r>
      <w:r w:rsidR="00122A14">
        <w:rPr>
          <w:rFonts w:ascii="Arial" w:eastAsia="Times New Roman" w:hAnsi="Arial" w:cs="Arial"/>
          <w:lang w:eastAsia="sl-SI"/>
        </w:rPr>
        <w:t xml:space="preserve">4. in </w:t>
      </w:r>
      <w:r w:rsidRPr="00D8315B">
        <w:rPr>
          <w:rFonts w:ascii="Arial" w:eastAsia="Times New Roman" w:hAnsi="Arial" w:cs="Arial"/>
          <w:lang w:eastAsia="sl-SI"/>
        </w:rPr>
        <w:t xml:space="preserve">5. členom Pravilnika o postavitvi in delovanju fotonapetostnih naprav na kmetijskih zemljiščih, </w:t>
      </w:r>
    </w:p>
    <w:p w14:paraId="501A7DD2" w14:textId="77777777" w:rsidR="00454EC8" w:rsidRPr="00B02760"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eastAsia="sl-SI"/>
        </w:rPr>
      </w:pPr>
      <w:r w:rsidRPr="00D8315B">
        <w:rPr>
          <w:rFonts w:ascii="Arial" w:eastAsia="Times New Roman" w:hAnsi="Arial" w:cs="Arial"/>
          <w:b/>
          <w:bCs/>
          <w:lang w:eastAsia="sl-SI"/>
        </w:rPr>
        <w:t>kar dokazujem z naslednjim:</w:t>
      </w:r>
      <w:r w:rsidRPr="00D8315B">
        <w:rPr>
          <w:rFonts w:ascii="Times New Roman" w:eastAsia="Times New Roman" w:hAnsi="Times New Roman" w:cs="Times New Roman"/>
          <w:b/>
          <w:bCs/>
          <w:lang w:eastAsia="sl-SI"/>
        </w:rPr>
        <w:br/>
      </w:r>
    </w:p>
    <w:p w14:paraId="2359D3B5" w14:textId="77777777" w:rsidR="00454EC8" w:rsidRDefault="00454EC8" w:rsidP="00454EC8">
      <w:pPr>
        <w:spacing w:after="0" w:line="240" w:lineRule="auto"/>
        <w:rPr>
          <w:rFonts w:ascii="Arial" w:eastAsia="Times New Roman" w:hAnsi="Arial" w:cs="Arial"/>
          <w:lang w:eastAsia="sl-SI"/>
        </w:rPr>
      </w:pPr>
    </w:p>
    <w:p w14:paraId="481B883E"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r w:rsidRPr="00D8315B">
        <w:rPr>
          <w:rFonts w:ascii="Arial" w:eastAsia="Times New Roman" w:hAnsi="Arial" w:cs="Arial"/>
          <w:lang w:eastAsia="sl-SI"/>
        </w:rPr>
        <w:t>1. za objekt je bilo izdano gradbeno dovoljenje</w:t>
      </w:r>
      <w:r>
        <w:rPr>
          <w:rFonts w:ascii="Arial" w:eastAsia="Times New Roman" w:hAnsi="Arial" w:cs="Arial"/>
          <w:lang w:eastAsia="sl-SI"/>
        </w:rPr>
        <w:t xml:space="preserve"> (če je za postavitev naprave potrebno)</w:t>
      </w:r>
      <w:r w:rsidRPr="00D8315B">
        <w:rPr>
          <w:rFonts w:ascii="Arial" w:eastAsia="Times New Roman" w:hAnsi="Arial" w:cs="Arial"/>
          <w:lang w:eastAsia="sl-SI"/>
        </w:rPr>
        <w:t xml:space="preserve">, </w:t>
      </w:r>
    </w:p>
    <w:p w14:paraId="634682EB"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p>
    <w:p w14:paraId="23196DC1"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r w:rsidRPr="00D8315B">
        <w:rPr>
          <w:rFonts w:ascii="Arial" w:eastAsia="Times New Roman" w:hAnsi="Arial" w:cs="Arial"/>
          <w:lang w:eastAsia="sl-SI"/>
        </w:rPr>
        <w:t>št. ..............................</w:t>
      </w:r>
      <w:r>
        <w:rPr>
          <w:rFonts w:ascii="Arial" w:eastAsia="Times New Roman" w:hAnsi="Arial" w:cs="Arial"/>
          <w:lang w:eastAsia="sl-SI"/>
        </w:rPr>
        <w:t>...................................</w:t>
      </w:r>
      <w:r w:rsidRPr="00D8315B">
        <w:rPr>
          <w:rFonts w:ascii="Arial" w:eastAsia="Times New Roman" w:hAnsi="Arial" w:cs="Arial"/>
          <w:lang w:eastAsia="sl-SI"/>
        </w:rPr>
        <w:t xml:space="preserve"> z dne ....</w:t>
      </w:r>
      <w:r>
        <w:rPr>
          <w:rFonts w:ascii="Arial" w:eastAsia="Times New Roman" w:hAnsi="Arial" w:cs="Arial"/>
          <w:lang w:eastAsia="sl-SI"/>
        </w:rPr>
        <w:t>...............</w:t>
      </w:r>
      <w:r w:rsidRPr="00D8315B">
        <w:rPr>
          <w:rFonts w:ascii="Arial" w:eastAsia="Times New Roman" w:hAnsi="Arial" w:cs="Arial"/>
          <w:lang w:eastAsia="sl-SI"/>
        </w:rPr>
        <w:t>................</w:t>
      </w:r>
      <w:r>
        <w:rPr>
          <w:rFonts w:ascii="Arial" w:eastAsia="Times New Roman" w:hAnsi="Arial" w:cs="Arial"/>
          <w:lang w:eastAsia="sl-SI"/>
        </w:rPr>
        <w:t>..</w:t>
      </w:r>
      <w:r w:rsidRPr="00D8315B">
        <w:rPr>
          <w:rFonts w:ascii="Arial" w:eastAsia="Times New Roman" w:hAnsi="Arial" w:cs="Arial"/>
          <w:lang w:eastAsia="sl-SI"/>
        </w:rPr>
        <w:t>.</w:t>
      </w:r>
    </w:p>
    <w:p w14:paraId="21944CAC" w14:textId="77777777" w:rsidR="00454EC8" w:rsidRPr="00D8315B"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p>
    <w:p w14:paraId="514E27DE" w14:textId="77777777" w:rsidR="00454EC8" w:rsidRDefault="00454EC8" w:rsidP="00454EC8">
      <w:pPr>
        <w:spacing w:after="0" w:line="240" w:lineRule="auto"/>
        <w:rPr>
          <w:rFonts w:ascii="Times New Roman" w:eastAsia="Times New Roman" w:hAnsi="Times New Roman" w:cs="Times New Roman"/>
          <w:sz w:val="24"/>
          <w:szCs w:val="24"/>
          <w:lang w:eastAsia="sl-SI"/>
        </w:rPr>
      </w:pPr>
    </w:p>
    <w:p w14:paraId="3E5C5121"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r w:rsidRPr="00D8315B">
        <w:rPr>
          <w:rFonts w:ascii="Arial" w:eastAsia="Times New Roman" w:hAnsi="Arial" w:cs="Arial"/>
          <w:lang w:eastAsia="sl-SI"/>
        </w:rPr>
        <w:t>2. preveritev, da montaža ni v nasprotju s prostorskimi akti, je izvedel</w:t>
      </w:r>
      <w:r w:rsidRPr="00D8315B">
        <w:rPr>
          <w:rFonts w:ascii="Times New Roman" w:eastAsia="Times New Roman" w:hAnsi="Times New Roman" w:cs="Times New Roman"/>
          <w:lang w:eastAsia="sl-SI"/>
        </w:rPr>
        <w:br/>
      </w:r>
    </w:p>
    <w:p w14:paraId="76A144E3"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r w:rsidRPr="00D8315B">
        <w:rPr>
          <w:rFonts w:ascii="Arial" w:eastAsia="Times New Roman" w:hAnsi="Arial" w:cs="Arial"/>
          <w:lang w:eastAsia="sl-SI"/>
        </w:rPr>
        <w:t>............................................................................................</w:t>
      </w:r>
      <w:r w:rsidRPr="00D8315B">
        <w:rPr>
          <w:rFonts w:ascii="Times New Roman" w:eastAsia="Times New Roman" w:hAnsi="Times New Roman" w:cs="Times New Roman"/>
          <w:lang w:eastAsia="sl-SI"/>
        </w:rPr>
        <w:br/>
      </w:r>
      <w:r w:rsidRPr="00D8315B">
        <w:rPr>
          <w:rFonts w:ascii="Arial" w:eastAsia="Times New Roman" w:hAnsi="Arial" w:cs="Arial"/>
          <w:sz w:val="20"/>
          <w:szCs w:val="20"/>
          <w:lang w:eastAsia="sl-SI"/>
        </w:rPr>
        <w:t>ime in priimek</w:t>
      </w:r>
      <w:r w:rsidRPr="00D8315B">
        <w:rPr>
          <w:rFonts w:ascii="Arial" w:eastAsia="Times New Roman" w:hAnsi="Arial" w:cs="Arial"/>
          <w:lang w:eastAsia="sl-SI"/>
        </w:rPr>
        <w:t xml:space="preserve"> </w:t>
      </w:r>
    </w:p>
    <w:p w14:paraId="23DCB9DE"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p>
    <w:p w14:paraId="65D347CC"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p>
    <w:p w14:paraId="75764841"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p>
    <w:p w14:paraId="55BEDC13"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p>
    <w:p w14:paraId="160DA57D"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p>
    <w:p w14:paraId="2492650F"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sl-SI"/>
        </w:rPr>
      </w:pPr>
      <w:r w:rsidRPr="00D8315B">
        <w:rPr>
          <w:rFonts w:ascii="Arial" w:eastAsia="Times New Roman" w:hAnsi="Arial" w:cs="Arial"/>
          <w:lang w:eastAsia="sl-SI"/>
        </w:rPr>
        <w:t>Podpis, osebni žig*</w:t>
      </w:r>
      <w:r w:rsidRPr="00D8315B">
        <w:rPr>
          <w:rFonts w:ascii="Times New Roman" w:eastAsia="Times New Roman" w:hAnsi="Times New Roman" w:cs="Times New Roman"/>
          <w:lang w:eastAsia="sl-SI"/>
        </w:rPr>
        <w:br/>
      </w:r>
      <w:r w:rsidRPr="00D8315B">
        <w:rPr>
          <w:rFonts w:ascii="Arial" w:eastAsia="Times New Roman" w:hAnsi="Arial" w:cs="Arial"/>
          <w:lang w:eastAsia="sl-SI"/>
        </w:rPr>
        <w:t>in datum podpisa</w:t>
      </w:r>
      <w:r w:rsidRPr="00D8315B">
        <w:rPr>
          <w:rFonts w:ascii="Times New Roman" w:eastAsia="Times New Roman" w:hAnsi="Times New Roman" w:cs="Times New Roman"/>
          <w:lang w:eastAsia="sl-SI"/>
        </w:rPr>
        <w:br/>
      </w:r>
      <w:r w:rsidRPr="00D8315B">
        <w:rPr>
          <w:rFonts w:ascii="Arial" w:eastAsia="Times New Roman" w:hAnsi="Arial" w:cs="Arial"/>
          <w:sz w:val="20"/>
          <w:szCs w:val="20"/>
          <w:lang w:eastAsia="sl-SI"/>
        </w:rPr>
        <w:t>(*osebni žig samo, če ga oseba, ki je</w:t>
      </w:r>
      <w:r w:rsidRPr="00D8315B">
        <w:rPr>
          <w:rFonts w:ascii="Times New Roman" w:eastAsia="Times New Roman" w:hAnsi="Times New Roman" w:cs="Times New Roman"/>
          <w:sz w:val="20"/>
          <w:szCs w:val="20"/>
          <w:lang w:eastAsia="sl-SI"/>
        </w:rPr>
        <w:br/>
      </w:r>
      <w:r w:rsidRPr="00D8315B">
        <w:rPr>
          <w:rFonts w:ascii="Arial" w:eastAsia="Times New Roman" w:hAnsi="Arial" w:cs="Arial"/>
          <w:sz w:val="20"/>
          <w:szCs w:val="20"/>
          <w:lang w:eastAsia="sl-SI"/>
        </w:rPr>
        <w:t>izvedla preveritev, uporablja)**</w:t>
      </w:r>
    </w:p>
    <w:p w14:paraId="1F3BB037"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sl-SI"/>
        </w:rPr>
      </w:pPr>
    </w:p>
    <w:p w14:paraId="5FA2F87B" w14:textId="77777777" w:rsidR="00454EC8" w:rsidRDefault="00454EC8" w:rsidP="00454EC8">
      <w:pPr>
        <w:spacing w:after="0" w:line="240" w:lineRule="auto"/>
        <w:rPr>
          <w:rFonts w:ascii="Arial" w:eastAsia="Times New Roman" w:hAnsi="Arial" w:cs="Arial"/>
          <w:lang w:eastAsia="sl-SI"/>
        </w:rPr>
      </w:pPr>
    </w:p>
    <w:p w14:paraId="3B8EA48A" w14:textId="77777777" w:rsidR="00D61EBF" w:rsidRDefault="00D61EBF" w:rsidP="00454EC8">
      <w:pPr>
        <w:spacing w:after="0" w:line="240" w:lineRule="auto"/>
        <w:rPr>
          <w:rFonts w:ascii="Arial" w:eastAsia="Times New Roman" w:hAnsi="Arial" w:cs="Arial"/>
          <w:lang w:eastAsia="sl-SI"/>
        </w:rPr>
      </w:pPr>
    </w:p>
    <w:p w14:paraId="0A2376B4"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r w:rsidRPr="00D8315B">
        <w:rPr>
          <w:rFonts w:ascii="Arial" w:eastAsia="Times New Roman" w:hAnsi="Arial" w:cs="Arial"/>
          <w:lang w:eastAsia="sl-SI"/>
        </w:rPr>
        <w:t>3. statično presojo je izdelal</w:t>
      </w:r>
      <w:r w:rsidRPr="00D8315B">
        <w:rPr>
          <w:rFonts w:ascii="Times New Roman" w:eastAsia="Times New Roman" w:hAnsi="Times New Roman" w:cs="Times New Roman"/>
          <w:lang w:eastAsia="sl-SI"/>
        </w:rPr>
        <w:br/>
      </w:r>
    </w:p>
    <w:p w14:paraId="0D8DA013"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r w:rsidRPr="00D8315B">
        <w:rPr>
          <w:rFonts w:ascii="Arial" w:eastAsia="Times New Roman" w:hAnsi="Arial" w:cs="Arial"/>
          <w:lang w:eastAsia="sl-SI"/>
        </w:rPr>
        <w:t>............................................................................................</w:t>
      </w:r>
      <w:r w:rsidRPr="00D8315B">
        <w:rPr>
          <w:rFonts w:ascii="Times New Roman" w:eastAsia="Times New Roman" w:hAnsi="Times New Roman" w:cs="Times New Roman"/>
          <w:lang w:eastAsia="sl-SI"/>
        </w:rPr>
        <w:br/>
      </w:r>
      <w:r w:rsidRPr="00D8315B">
        <w:rPr>
          <w:rFonts w:ascii="Arial" w:eastAsia="Times New Roman" w:hAnsi="Arial" w:cs="Arial"/>
          <w:sz w:val="20"/>
          <w:szCs w:val="20"/>
          <w:lang w:eastAsia="sl-SI"/>
        </w:rPr>
        <w:t>ime in priimek</w:t>
      </w:r>
      <w:r w:rsidRPr="00D8315B">
        <w:rPr>
          <w:rFonts w:ascii="Arial" w:eastAsia="Times New Roman" w:hAnsi="Arial" w:cs="Arial"/>
          <w:lang w:eastAsia="sl-SI"/>
        </w:rPr>
        <w:t xml:space="preserve"> </w:t>
      </w:r>
    </w:p>
    <w:p w14:paraId="0D42B3B9"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p>
    <w:p w14:paraId="52F58A3C"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p>
    <w:p w14:paraId="30C50B52"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p>
    <w:p w14:paraId="1250155E"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p>
    <w:p w14:paraId="2550830E"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r w:rsidRPr="00D8315B">
        <w:rPr>
          <w:rFonts w:ascii="Arial" w:eastAsia="Times New Roman" w:hAnsi="Arial" w:cs="Arial"/>
          <w:lang w:eastAsia="sl-SI"/>
        </w:rPr>
        <w:t>Podpis, osebni žig</w:t>
      </w:r>
      <w:r w:rsidRPr="00D8315B">
        <w:rPr>
          <w:rFonts w:ascii="Times New Roman" w:eastAsia="Times New Roman" w:hAnsi="Times New Roman" w:cs="Times New Roman"/>
          <w:lang w:eastAsia="sl-SI"/>
        </w:rPr>
        <w:br/>
      </w:r>
      <w:r w:rsidRPr="00D8315B">
        <w:rPr>
          <w:rFonts w:ascii="Arial" w:eastAsia="Times New Roman" w:hAnsi="Arial" w:cs="Arial"/>
          <w:lang w:eastAsia="sl-SI"/>
        </w:rPr>
        <w:t>in datum podpisa**</w:t>
      </w:r>
    </w:p>
    <w:p w14:paraId="1CC063A4" w14:textId="77777777" w:rsidR="00454EC8" w:rsidRPr="00B02760"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p>
    <w:p w14:paraId="1BBB3CDC" w14:textId="77777777" w:rsidR="00454EC8" w:rsidRDefault="00454EC8" w:rsidP="00454EC8">
      <w:pPr>
        <w:spacing w:after="0" w:line="240" w:lineRule="auto"/>
        <w:rPr>
          <w:rFonts w:ascii="Times New Roman" w:eastAsia="Times New Roman" w:hAnsi="Times New Roman" w:cs="Times New Roman"/>
          <w:sz w:val="24"/>
          <w:szCs w:val="24"/>
          <w:lang w:eastAsia="sl-SI"/>
        </w:rPr>
      </w:pPr>
    </w:p>
    <w:p w14:paraId="791A72D3"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5"/>
          <w:szCs w:val="25"/>
          <w:lang w:eastAsia="sl-SI"/>
        </w:rPr>
      </w:pPr>
      <w:r w:rsidRPr="00D8315B">
        <w:rPr>
          <w:rFonts w:ascii="Arial" w:eastAsia="Times New Roman" w:hAnsi="Arial" w:cs="Arial"/>
          <w:lang w:eastAsia="sl-SI"/>
        </w:rPr>
        <w:t>4. presojo požarne varnosti je izdelal</w:t>
      </w:r>
      <w:r w:rsidRPr="00D8315B">
        <w:rPr>
          <w:rFonts w:ascii="Times New Roman" w:eastAsia="Times New Roman" w:hAnsi="Times New Roman" w:cs="Times New Roman"/>
          <w:lang w:eastAsia="sl-SI"/>
        </w:rPr>
        <w:br/>
      </w:r>
      <w:r w:rsidRPr="00D8315B">
        <w:rPr>
          <w:rFonts w:ascii="Arial" w:eastAsia="Times New Roman" w:hAnsi="Arial" w:cs="Arial"/>
          <w:sz w:val="25"/>
          <w:szCs w:val="25"/>
          <w:lang w:eastAsia="sl-SI"/>
        </w:rPr>
        <w:t>............................................................................................</w:t>
      </w:r>
      <w:r w:rsidRPr="00D8315B">
        <w:rPr>
          <w:rFonts w:ascii="Times New Roman" w:eastAsia="Times New Roman" w:hAnsi="Times New Roman" w:cs="Times New Roman"/>
          <w:sz w:val="24"/>
          <w:szCs w:val="24"/>
          <w:lang w:eastAsia="sl-SI"/>
        </w:rPr>
        <w:br/>
      </w:r>
      <w:r w:rsidRPr="00D8315B">
        <w:rPr>
          <w:rFonts w:ascii="Arial" w:eastAsia="Times New Roman" w:hAnsi="Arial" w:cs="Arial"/>
          <w:sz w:val="20"/>
          <w:szCs w:val="20"/>
          <w:lang w:eastAsia="sl-SI"/>
        </w:rPr>
        <w:t>ime in priimek</w:t>
      </w:r>
      <w:r w:rsidRPr="00D8315B">
        <w:rPr>
          <w:rFonts w:ascii="Times New Roman" w:eastAsia="Times New Roman" w:hAnsi="Times New Roman" w:cs="Times New Roman"/>
          <w:sz w:val="24"/>
          <w:szCs w:val="24"/>
          <w:lang w:eastAsia="sl-SI"/>
        </w:rPr>
        <w:br/>
      </w:r>
    </w:p>
    <w:p w14:paraId="06B3FD9F"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5"/>
          <w:szCs w:val="25"/>
          <w:lang w:eastAsia="sl-SI"/>
        </w:rPr>
      </w:pPr>
    </w:p>
    <w:p w14:paraId="42155EB4"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5"/>
          <w:szCs w:val="25"/>
          <w:lang w:eastAsia="sl-SI"/>
        </w:rPr>
      </w:pPr>
    </w:p>
    <w:p w14:paraId="48DF0418"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5"/>
          <w:szCs w:val="25"/>
          <w:lang w:eastAsia="sl-SI"/>
        </w:rPr>
      </w:pPr>
    </w:p>
    <w:p w14:paraId="2EACEB5B"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5"/>
          <w:szCs w:val="25"/>
          <w:lang w:eastAsia="sl-SI"/>
        </w:rPr>
      </w:pPr>
      <w:r w:rsidRPr="00D8315B">
        <w:rPr>
          <w:rFonts w:ascii="Arial" w:eastAsia="Times New Roman" w:hAnsi="Arial" w:cs="Arial"/>
          <w:lang w:eastAsia="sl-SI"/>
        </w:rPr>
        <w:t>Podpis, osebni žig</w:t>
      </w:r>
      <w:r w:rsidRPr="00D8315B">
        <w:rPr>
          <w:rFonts w:ascii="Times New Roman" w:eastAsia="Times New Roman" w:hAnsi="Times New Roman" w:cs="Times New Roman"/>
          <w:lang w:eastAsia="sl-SI"/>
        </w:rPr>
        <w:br/>
      </w:r>
      <w:r w:rsidRPr="00D8315B">
        <w:rPr>
          <w:rFonts w:ascii="Arial" w:eastAsia="Times New Roman" w:hAnsi="Arial" w:cs="Arial"/>
          <w:lang w:eastAsia="sl-SI"/>
        </w:rPr>
        <w:t>in datum podpisa**</w:t>
      </w:r>
      <w:r w:rsidRPr="00D8315B">
        <w:rPr>
          <w:rFonts w:ascii="Times New Roman" w:eastAsia="Times New Roman" w:hAnsi="Times New Roman" w:cs="Times New Roman"/>
          <w:lang w:eastAsia="sl-SI"/>
        </w:rPr>
        <w:br/>
      </w:r>
    </w:p>
    <w:p w14:paraId="3ACDC558" w14:textId="77777777" w:rsidR="00454EC8" w:rsidRDefault="00454EC8" w:rsidP="00454EC8">
      <w:pPr>
        <w:spacing w:after="0" w:line="240" w:lineRule="auto"/>
        <w:rPr>
          <w:rFonts w:ascii="Arial" w:eastAsia="Times New Roman" w:hAnsi="Arial" w:cs="Arial"/>
          <w:sz w:val="25"/>
          <w:szCs w:val="25"/>
          <w:lang w:eastAsia="sl-SI"/>
        </w:rPr>
      </w:pPr>
    </w:p>
    <w:p w14:paraId="03189F28"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r w:rsidRPr="00D8315B">
        <w:rPr>
          <w:rFonts w:ascii="Arial" w:eastAsia="Times New Roman" w:hAnsi="Arial" w:cs="Arial"/>
          <w:lang w:eastAsia="sl-SI"/>
        </w:rPr>
        <w:t>5. presojo zaščite pred strelami in ustreznosti nizkonapetostnih</w:t>
      </w:r>
      <w:r w:rsidRPr="00D8315B">
        <w:rPr>
          <w:rFonts w:ascii="Times New Roman" w:eastAsia="Times New Roman" w:hAnsi="Times New Roman" w:cs="Times New Roman"/>
          <w:lang w:eastAsia="sl-SI"/>
        </w:rPr>
        <w:br/>
      </w:r>
      <w:r w:rsidRPr="00D8315B">
        <w:rPr>
          <w:rFonts w:ascii="Arial" w:eastAsia="Times New Roman" w:hAnsi="Arial" w:cs="Arial"/>
          <w:lang w:eastAsia="sl-SI"/>
        </w:rPr>
        <w:t>inštalacij je izdelal</w:t>
      </w:r>
    </w:p>
    <w:p w14:paraId="629E815E"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r w:rsidRPr="00D8315B">
        <w:rPr>
          <w:rFonts w:ascii="Times New Roman" w:eastAsia="Times New Roman" w:hAnsi="Times New Roman" w:cs="Times New Roman"/>
          <w:lang w:eastAsia="sl-SI"/>
        </w:rPr>
        <w:br/>
      </w:r>
      <w:r w:rsidRPr="00D8315B">
        <w:rPr>
          <w:rFonts w:ascii="Arial" w:eastAsia="Times New Roman" w:hAnsi="Arial" w:cs="Arial"/>
          <w:lang w:eastAsia="sl-SI"/>
        </w:rPr>
        <w:t>..........................................................................................</w:t>
      </w:r>
      <w:r w:rsidRPr="00D8315B">
        <w:rPr>
          <w:rFonts w:ascii="Times New Roman" w:eastAsia="Times New Roman" w:hAnsi="Times New Roman" w:cs="Times New Roman"/>
          <w:lang w:eastAsia="sl-SI"/>
        </w:rPr>
        <w:br/>
      </w:r>
      <w:r w:rsidRPr="00D8315B">
        <w:rPr>
          <w:rFonts w:ascii="Arial" w:eastAsia="Times New Roman" w:hAnsi="Arial" w:cs="Arial"/>
          <w:sz w:val="20"/>
          <w:szCs w:val="20"/>
          <w:lang w:eastAsia="sl-SI"/>
        </w:rPr>
        <w:t>ime in priimek</w:t>
      </w:r>
      <w:r w:rsidRPr="00D8315B">
        <w:rPr>
          <w:rFonts w:ascii="Times New Roman" w:eastAsia="Times New Roman" w:hAnsi="Times New Roman" w:cs="Times New Roman"/>
          <w:lang w:eastAsia="sl-SI"/>
        </w:rPr>
        <w:br/>
      </w:r>
    </w:p>
    <w:p w14:paraId="75D5EA0F"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p>
    <w:p w14:paraId="2A813C68" w14:textId="77777777" w:rsidR="00454EC8" w:rsidRPr="00B02760"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p>
    <w:p w14:paraId="3AF73E78" w14:textId="77777777" w:rsidR="00454EC8" w:rsidRPr="00B02760"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p>
    <w:p w14:paraId="3A244F85"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r w:rsidRPr="00D8315B">
        <w:rPr>
          <w:rFonts w:ascii="Arial" w:eastAsia="Times New Roman" w:hAnsi="Arial" w:cs="Arial"/>
          <w:lang w:eastAsia="sl-SI"/>
        </w:rPr>
        <w:t>Podpis, osebni žig</w:t>
      </w:r>
      <w:r w:rsidRPr="00D8315B">
        <w:rPr>
          <w:rFonts w:ascii="Times New Roman" w:eastAsia="Times New Roman" w:hAnsi="Times New Roman" w:cs="Times New Roman"/>
          <w:lang w:eastAsia="sl-SI"/>
        </w:rPr>
        <w:br/>
      </w:r>
      <w:r w:rsidRPr="00D8315B">
        <w:rPr>
          <w:rFonts w:ascii="Arial" w:eastAsia="Times New Roman" w:hAnsi="Arial" w:cs="Arial"/>
          <w:lang w:eastAsia="sl-SI"/>
        </w:rPr>
        <w:t>in datum podpisa**</w:t>
      </w:r>
    </w:p>
    <w:p w14:paraId="1E0B7790" w14:textId="77777777" w:rsidR="00454EC8" w:rsidRPr="00B02760"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p>
    <w:p w14:paraId="38F68569" w14:textId="77777777" w:rsidR="00454EC8" w:rsidRDefault="00454EC8" w:rsidP="00454EC8">
      <w:pPr>
        <w:spacing w:after="0" w:line="240" w:lineRule="auto"/>
        <w:rPr>
          <w:rFonts w:ascii="Times New Roman" w:eastAsia="Times New Roman" w:hAnsi="Times New Roman" w:cs="Times New Roman"/>
          <w:sz w:val="24"/>
          <w:szCs w:val="24"/>
          <w:lang w:eastAsia="sl-SI"/>
        </w:rPr>
      </w:pPr>
    </w:p>
    <w:p w14:paraId="6468EC87"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r w:rsidRPr="00D8315B">
        <w:rPr>
          <w:rFonts w:ascii="Arial" w:eastAsia="Times New Roman" w:hAnsi="Arial" w:cs="Arial"/>
          <w:lang w:eastAsia="sl-SI"/>
        </w:rPr>
        <w:t>6. presojo zaščite pred hrupom je izdelal</w:t>
      </w:r>
    </w:p>
    <w:p w14:paraId="2846D9A6"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r w:rsidRPr="00D8315B">
        <w:rPr>
          <w:rFonts w:ascii="Times New Roman" w:eastAsia="Times New Roman" w:hAnsi="Times New Roman" w:cs="Times New Roman"/>
          <w:lang w:eastAsia="sl-SI"/>
        </w:rPr>
        <w:br/>
      </w:r>
      <w:r w:rsidRPr="00D8315B">
        <w:rPr>
          <w:rFonts w:ascii="Arial" w:eastAsia="Times New Roman" w:hAnsi="Arial" w:cs="Arial"/>
          <w:lang w:eastAsia="sl-SI"/>
        </w:rPr>
        <w:t>..........................................................................................</w:t>
      </w:r>
      <w:r w:rsidRPr="00D8315B">
        <w:rPr>
          <w:rFonts w:ascii="Times New Roman" w:eastAsia="Times New Roman" w:hAnsi="Times New Roman" w:cs="Times New Roman"/>
          <w:lang w:eastAsia="sl-SI"/>
        </w:rPr>
        <w:br/>
      </w:r>
      <w:r w:rsidRPr="00D8315B">
        <w:rPr>
          <w:rFonts w:ascii="Arial" w:eastAsia="Times New Roman" w:hAnsi="Arial" w:cs="Arial"/>
          <w:sz w:val="20"/>
          <w:szCs w:val="20"/>
          <w:lang w:eastAsia="sl-SI"/>
        </w:rPr>
        <w:t>ime in sedež izvajalca ter številka in čas veljavnosti pooblastila</w:t>
      </w:r>
      <w:r w:rsidRPr="00D8315B">
        <w:rPr>
          <w:rFonts w:ascii="Times New Roman" w:eastAsia="Times New Roman" w:hAnsi="Times New Roman" w:cs="Times New Roman"/>
          <w:sz w:val="20"/>
          <w:szCs w:val="20"/>
          <w:lang w:eastAsia="sl-SI"/>
        </w:rPr>
        <w:br/>
      </w:r>
    </w:p>
    <w:p w14:paraId="411890A4"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p>
    <w:p w14:paraId="6671CD86"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p>
    <w:p w14:paraId="36E687BD"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p>
    <w:p w14:paraId="44F23361" w14:textId="77777777" w:rsidR="00454EC8" w:rsidRPr="00B02760"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r w:rsidRPr="00D8315B">
        <w:rPr>
          <w:rFonts w:ascii="Arial" w:eastAsia="Times New Roman" w:hAnsi="Arial" w:cs="Arial"/>
          <w:lang w:eastAsia="sl-SI"/>
        </w:rPr>
        <w:t>Podpis, žig</w:t>
      </w:r>
      <w:r w:rsidRPr="00D8315B">
        <w:rPr>
          <w:rFonts w:ascii="Times New Roman" w:eastAsia="Times New Roman" w:hAnsi="Times New Roman" w:cs="Times New Roman"/>
          <w:lang w:eastAsia="sl-SI"/>
        </w:rPr>
        <w:br/>
      </w:r>
      <w:r w:rsidRPr="00D8315B">
        <w:rPr>
          <w:rFonts w:ascii="Arial" w:eastAsia="Times New Roman" w:hAnsi="Arial" w:cs="Arial"/>
          <w:lang w:eastAsia="sl-SI"/>
        </w:rPr>
        <w:t>in datum podpisa**</w:t>
      </w:r>
      <w:r w:rsidRPr="00D8315B">
        <w:rPr>
          <w:rFonts w:ascii="Times New Roman" w:eastAsia="Times New Roman" w:hAnsi="Times New Roman" w:cs="Times New Roman"/>
          <w:lang w:eastAsia="sl-SI"/>
        </w:rPr>
        <w:br/>
      </w:r>
    </w:p>
    <w:p w14:paraId="1AA9E24A" w14:textId="77777777" w:rsidR="00454EC8" w:rsidRDefault="00454EC8" w:rsidP="00454EC8">
      <w:pPr>
        <w:spacing w:after="0" w:line="240" w:lineRule="auto"/>
        <w:rPr>
          <w:rFonts w:ascii="Arial" w:eastAsia="Times New Roman" w:hAnsi="Arial" w:cs="Arial"/>
          <w:sz w:val="25"/>
          <w:szCs w:val="25"/>
          <w:lang w:eastAsia="sl-SI"/>
        </w:rPr>
      </w:pPr>
    </w:p>
    <w:p w14:paraId="025AE064" w14:textId="77777777" w:rsidR="00454EC8" w:rsidRDefault="00454EC8" w:rsidP="00454EC8">
      <w:pPr>
        <w:spacing w:after="0" w:line="240" w:lineRule="auto"/>
        <w:rPr>
          <w:rFonts w:ascii="Arial" w:eastAsia="Times New Roman" w:hAnsi="Arial" w:cs="Arial"/>
          <w:sz w:val="25"/>
          <w:szCs w:val="25"/>
          <w:lang w:eastAsia="sl-SI"/>
        </w:rPr>
      </w:pPr>
    </w:p>
    <w:p w14:paraId="735F15F2" w14:textId="77777777" w:rsidR="00454EC8" w:rsidRPr="00825CE2"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r w:rsidRPr="00D8315B">
        <w:rPr>
          <w:rFonts w:ascii="Arial" w:eastAsia="Times New Roman" w:hAnsi="Arial" w:cs="Arial"/>
          <w:lang w:eastAsia="sl-SI"/>
        </w:rPr>
        <w:lastRenderedPageBreak/>
        <w:t xml:space="preserve">7. Zemljišče, na katerem </w:t>
      </w:r>
      <w:r>
        <w:rPr>
          <w:rFonts w:ascii="Arial" w:eastAsia="Times New Roman" w:hAnsi="Arial" w:cs="Arial"/>
          <w:lang w:eastAsia="sl-SI"/>
        </w:rPr>
        <w:t>je postavljena</w:t>
      </w:r>
      <w:r w:rsidRPr="00D8315B">
        <w:rPr>
          <w:rFonts w:ascii="Arial" w:eastAsia="Times New Roman" w:hAnsi="Arial" w:cs="Arial"/>
          <w:lang w:eastAsia="sl-SI"/>
        </w:rPr>
        <w:t xml:space="preserve"> </w:t>
      </w:r>
      <w:r>
        <w:rPr>
          <w:rFonts w:ascii="Arial" w:eastAsia="Times New Roman" w:hAnsi="Arial" w:cs="Arial"/>
          <w:lang w:eastAsia="sl-SI"/>
        </w:rPr>
        <w:t>fotonapetostna</w:t>
      </w:r>
      <w:r w:rsidRPr="00D8315B">
        <w:rPr>
          <w:rFonts w:ascii="Arial" w:eastAsia="Times New Roman" w:hAnsi="Arial" w:cs="Arial"/>
          <w:lang w:eastAsia="sl-SI"/>
        </w:rPr>
        <w:t xml:space="preserve"> naprava, leži / ne leži</w:t>
      </w:r>
      <w:r w:rsidRPr="00825CE2">
        <w:rPr>
          <w:rFonts w:ascii="Arial" w:eastAsia="Times New Roman" w:hAnsi="Arial" w:cs="Arial"/>
          <w:lang w:eastAsia="sl-SI"/>
        </w:rPr>
        <w:t xml:space="preserve"> </w:t>
      </w:r>
      <w:r w:rsidRPr="00D8315B">
        <w:rPr>
          <w:rFonts w:ascii="Arial" w:eastAsia="Times New Roman" w:hAnsi="Arial" w:cs="Arial"/>
          <w:lang w:eastAsia="sl-SI"/>
        </w:rPr>
        <w:t>(*ustrezno obkrožiti) na območju varovalnega pasu.</w:t>
      </w:r>
      <w:r w:rsidRPr="00D8315B">
        <w:rPr>
          <w:rFonts w:ascii="Times New Roman" w:eastAsia="Times New Roman" w:hAnsi="Times New Roman" w:cs="Times New Roman"/>
          <w:lang w:eastAsia="sl-SI"/>
        </w:rPr>
        <w:br/>
      </w:r>
    </w:p>
    <w:p w14:paraId="21D9D8E8" w14:textId="77777777" w:rsidR="00454EC8" w:rsidRPr="00825CE2"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r w:rsidRPr="00D8315B">
        <w:rPr>
          <w:rFonts w:ascii="Arial" w:eastAsia="Times New Roman" w:hAnsi="Arial" w:cs="Arial"/>
          <w:lang w:eastAsia="sl-SI"/>
        </w:rPr>
        <w:t xml:space="preserve">Pridobljena mnenja oziroma soglasja, da je nameravana </w:t>
      </w:r>
      <w:r>
        <w:rPr>
          <w:rFonts w:ascii="Arial" w:eastAsia="Times New Roman" w:hAnsi="Arial" w:cs="Arial"/>
          <w:lang w:eastAsia="sl-SI"/>
        </w:rPr>
        <w:t>postavitev</w:t>
      </w:r>
      <w:r w:rsidRPr="00D8315B">
        <w:rPr>
          <w:rFonts w:ascii="Arial" w:eastAsia="Times New Roman" w:hAnsi="Arial" w:cs="Arial"/>
          <w:lang w:eastAsia="sl-SI"/>
        </w:rPr>
        <w:t xml:space="preserve"> sprejemljiva z vidika pristojnosti</w:t>
      </w:r>
      <w:r w:rsidRPr="00825CE2">
        <w:rPr>
          <w:rFonts w:ascii="Arial" w:eastAsia="Times New Roman" w:hAnsi="Arial" w:cs="Arial"/>
          <w:lang w:eastAsia="sl-SI"/>
        </w:rPr>
        <w:t xml:space="preserve"> </w:t>
      </w:r>
      <w:r w:rsidRPr="00D8315B">
        <w:rPr>
          <w:rFonts w:ascii="Arial" w:eastAsia="Times New Roman" w:hAnsi="Arial" w:cs="Arial"/>
          <w:lang w:eastAsia="sl-SI"/>
        </w:rPr>
        <w:t>posameznega pristojnega organa (* samo v primeru, če je obkroženo »leži«):</w:t>
      </w:r>
    </w:p>
    <w:p w14:paraId="3D630DBB" w14:textId="77777777" w:rsidR="00454EC8" w:rsidRPr="00825CE2"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p>
    <w:p w14:paraId="1C12836C" w14:textId="77777777" w:rsidR="00454EC8"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p>
    <w:p w14:paraId="0D487A76" w14:textId="77777777" w:rsidR="00454EC8" w:rsidRPr="00D8315B" w:rsidRDefault="00454EC8" w:rsidP="00454E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sl-SI"/>
        </w:rPr>
      </w:pPr>
    </w:p>
    <w:p w14:paraId="308ECB7F" w14:textId="77777777" w:rsidR="00454EC8" w:rsidRPr="00825CE2" w:rsidRDefault="00454EC8" w:rsidP="00454EC8">
      <w:pPr>
        <w:pBdr>
          <w:top w:val="single" w:sz="4" w:space="1" w:color="auto"/>
          <w:left w:val="single" w:sz="4" w:space="4" w:color="auto"/>
          <w:bottom w:val="single" w:sz="4" w:space="1" w:color="auto"/>
          <w:right w:val="single" w:sz="4" w:space="4" w:color="auto"/>
        </w:pBdr>
        <w:rPr>
          <w:rFonts w:ascii="Arial" w:eastAsia="Times New Roman" w:hAnsi="Arial" w:cs="Arial"/>
          <w:lang w:eastAsia="sl-SI"/>
        </w:rPr>
      </w:pPr>
      <w:r w:rsidRPr="00825CE2">
        <w:rPr>
          <w:rFonts w:ascii="Arial" w:eastAsia="Times New Roman" w:hAnsi="Arial" w:cs="Arial"/>
          <w:lang w:eastAsia="sl-SI"/>
        </w:rPr>
        <w:t>..................................................................................................................................</w:t>
      </w:r>
      <w:r w:rsidRPr="00825CE2">
        <w:rPr>
          <w:rFonts w:ascii="Times New Roman" w:eastAsia="Times New Roman" w:hAnsi="Times New Roman" w:cs="Times New Roman"/>
          <w:lang w:eastAsia="sl-SI"/>
        </w:rPr>
        <w:br/>
      </w:r>
      <w:r w:rsidRPr="00825CE2">
        <w:rPr>
          <w:rFonts w:ascii="Arial" w:eastAsia="Times New Roman" w:hAnsi="Arial" w:cs="Arial"/>
          <w:sz w:val="20"/>
          <w:szCs w:val="20"/>
          <w:lang w:eastAsia="sl-SI"/>
        </w:rPr>
        <w:t>(ime pristojnega organa ter številka in datum izdaje mnenja oziroma soglasja)</w:t>
      </w:r>
    </w:p>
    <w:p w14:paraId="71219DAD" w14:textId="77777777" w:rsidR="00454EC8" w:rsidRDefault="00454EC8" w:rsidP="00454EC8">
      <w:pPr>
        <w:rPr>
          <w:rFonts w:ascii="Times New Roman" w:eastAsia="Times New Roman" w:hAnsi="Times New Roman" w:cs="Times New Roman"/>
          <w:sz w:val="24"/>
          <w:szCs w:val="24"/>
          <w:lang w:eastAsia="sl-SI"/>
        </w:rPr>
      </w:pPr>
    </w:p>
    <w:p w14:paraId="31AAEE2F" w14:textId="77777777" w:rsidR="00454EC8" w:rsidRDefault="00454EC8" w:rsidP="00454EC8">
      <w:pPr>
        <w:pBdr>
          <w:top w:val="single" w:sz="4" w:space="1" w:color="auto"/>
          <w:left w:val="single" w:sz="4" w:space="4" w:color="auto"/>
          <w:bottom w:val="single" w:sz="4" w:space="1" w:color="auto"/>
          <w:right w:val="single" w:sz="4" w:space="4" w:color="auto"/>
        </w:pBdr>
        <w:rPr>
          <w:rFonts w:ascii="Arial" w:eastAsia="Times New Roman" w:hAnsi="Arial" w:cs="Arial"/>
          <w:lang w:eastAsia="sl-SI"/>
        </w:rPr>
      </w:pPr>
      <w:r w:rsidRPr="00825CE2">
        <w:rPr>
          <w:rFonts w:ascii="Arial" w:eastAsia="Times New Roman" w:hAnsi="Arial" w:cs="Arial"/>
          <w:lang w:eastAsia="sl-SI"/>
        </w:rPr>
        <w:t xml:space="preserve">8. </w:t>
      </w:r>
      <w:r>
        <w:rPr>
          <w:rFonts w:ascii="Arial" w:eastAsia="Times New Roman" w:hAnsi="Arial" w:cs="Arial"/>
          <w:lang w:eastAsia="sl-SI"/>
        </w:rPr>
        <w:t>Z</w:t>
      </w:r>
      <w:r w:rsidRPr="00825CE2">
        <w:rPr>
          <w:rFonts w:ascii="Arial" w:eastAsia="Times New Roman" w:hAnsi="Arial" w:cs="Arial"/>
          <w:lang w:eastAsia="sl-SI"/>
        </w:rPr>
        <w:t xml:space="preserve">emljišče, na katerem je </w:t>
      </w:r>
      <w:r>
        <w:rPr>
          <w:rFonts w:ascii="Arial" w:eastAsia="Times New Roman" w:hAnsi="Arial" w:cs="Arial"/>
          <w:lang w:eastAsia="sl-SI"/>
        </w:rPr>
        <w:t>postavljena fotonapetostna naprava</w:t>
      </w:r>
      <w:r w:rsidRPr="00825CE2">
        <w:rPr>
          <w:rFonts w:ascii="Arial" w:eastAsia="Times New Roman" w:hAnsi="Arial" w:cs="Arial"/>
          <w:lang w:eastAsia="sl-SI"/>
        </w:rPr>
        <w:t>, leži / ne leži</w:t>
      </w:r>
      <w:r w:rsidRPr="00825CE2">
        <w:rPr>
          <w:rFonts w:ascii="Times New Roman" w:eastAsia="Times New Roman" w:hAnsi="Times New Roman" w:cs="Times New Roman"/>
          <w:lang w:eastAsia="sl-SI"/>
        </w:rPr>
        <w:br/>
      </w:r>
      <w:r w:rsidRPr="00825CE2">
        <w:rPr>
          <w:rFonts w:ascii="Arial" w:eastAsia="Times New Roman" w:hAnsi="Arial" w:cs="Arial"/>
          <w:lang w:eastAsia="sl-SI"/>
        </w:rPr>
        <w:t>(*ustrezno obkrožite) na območju, varovanem s posebnimi predpisi, ali na vodnem ali priobalnem</w:t>
      </w:r>
      <w:r>
        <w:rPr>
          <w:rFonts w:ascii="Arial" w:eastAsia="Times New Roman" w:hAnsi="Arial" w:cs="Arial"/>
          <w:lang w:eastAsia="sl-SI"/>
        </w:rPr>
        <w:t xml:space="preserve"> </w:t>
      </w:r>
      <w:r w:rsidRPr="00825CE2">
        <w:rPr>
          <w:rFonts w:ascii="Arial" w:eastAsia="Times New Roman" w:hAnsi="Arial" w:cs="Arial"/>
          <w:lang w:eastAsia="sl-SI"/>
        </w:rPr>
        <w:t>zemljišču</w:t>
      </w:r>
      <w:r>
        <w:rPr>
          <w:rFonts w:ascii="Arial" w:eastAsia="Times New Roman" w:hAnsi="Arial" w:cs="Arial"/>
          <w:lang w:eastAsia="sl-SI"/>
        </w:rPr>
        <w:t>.</w:t>
      </w:r>
    </w:p>
    <w:p w14:paraId="05805021" w14:textId="77777777" w:rsidR="00454EC8" w:rsidRDefault="00454EC8" w:rsidP="00454EC8">
      <w:pPr>
        <w:pBdr>
          <w:top w:val="single" w:sz="4" w:space="1" w:color="auto"/>
          <w:left w:val="single" w:sz="4" w:space="4" w:color="auto"/>
          <w:bottom w:val="single" w:sz="4" w:space="1" w:color="auto"/>
          <w:right w:val="single" w:sz="4" w:space="4" w:color="auto"/>
        </w:pBdr>
        <w:rPr>
          <w:rFonts w:ascii="Arial" w:eastAsia="Times New Roman" w:hAnsi="Arial" w:cs="Arial"/>
          <w:lang w:eastAsia="sl-SI"/>
        </w:rPr>
      </w:pPr>
      <w:r w:rsidRPr="00825CE2">
        <w:rPr>
          <w:rFonts w:ascii="Arial" w:eastAsia="Times New Roman" w:hAnsi="Arial" w:cs="Arial"/>
          <w:lang w:eastAsia="sl-SI"/>
        </w:rPr>
        <w:t>Pridobljena mnenja oziroma soglasja, da je nameravana montaža sprejemljiva z vidika pristojnosti</w:t>
      </w:r>
      <w:r>
        <w:rPr>
          <w:rFonts w:ascii="Arial" w:eastAsia="Times New Roman" w:hAnsi="Arial" w:cs="Arial"/>
          <w:lang w:eastAsia="sl-SI"/>
        </w:rPr>
        <w:t xml:space="preserve"> </w:t>
      </w:r>
      <w:r w:rsidRPr="00825CE2">
        <w:rPr>
          <w:rFonts w:ascii="Arial" w:eastAsia="Times New Roman" w:hAnsi="Arial" w:cs="Arial"/>
          <w:lang w:eastAsia="sl-SI"/>
        </w:rPr>
        <w:t>posameznega pristojnega organa (* samo v primeru, če je obkroženo »leži«):</w:t>
      </w:r>
    </w:p>
    <w:p w14:paraId="268EA74E" w14:textId="77777777" w:rsidR="00454EC8" w:rsidRDefault="00454EC8" w:rsidP="00454EC8">
      <w:pPr>
        <w:pBdr>
          <w:top w:val="single" w:sz="4" w:space="1" w:color="auto"/>
          <w:left w:val="single" w:sz="4" w:space="4" w:color="auto"/>
          <w:bottom w:val="single" w:sz="4" w:space="1" w:color="auto"/>
          <w:right w:val="single" w:sz="4" w:space="4" w:color="auto"/>
        </w:pBdr>
        <w:rPr>
          <w:rFonts w:ascii="Arial" w:eastAsia="Times New Roman" w:hAnsi="Arial" w:cs="Arial"/>
          <w:lang w:eastAsia="sl-SI"/>
        </w:rPr>
      </w:pPr>
    </w:p>
    <w:p w14:paraId="49B52058" w14:textId="77777777" w:rsidR="00454EC8" w:rsidRPr="00825CE2" w:rsidRDefault="00454EC8" w:rsidP="00454EC8">
      <w:pPr>
        <w:pBdr>
          <w:top w:val="single" w:sz="4" w:space="1" w:color="auto"/>
          <w:left w:val="single" w:sz="4" w:space="4" w:color="auto"/>
          <w:bottom w:val="single" w:sz="4" w:space="1" w:color="auto"/>
          <w:right w:val="single" w:sz="4" w:space="4" w:color="auto"/>
        </w:pBdr>
        <w:rPr>
          <w:rFonts w:ascii="Arial" w:eastAsia="Times New Roman" w:hAnsi="Arial" w:cs="Arial"/>
          <w:lang w:eastAsia="sl-SI"/>
        </w:rPr>
      </w:pPr>
      <w:r w:rsidRPr="00825CE2">
        <w:rPr>
          <w:rFonts w:ascii="Times New Roman" w:eastAsia="Times New Roman" w:hAnsi="Times New Roman" w:cs="Times New Roman"/>
          <w:lang w:eastAsia="sl-SI"/>
        </w:rPr>
        <w:br/>
      </w:r>
      <w:r w:rsidRPr="00825CE2">
        <w:rPr>
          <w:rFonts w:ascii="Arial" w:eastAsia="Times New Roman" w:hAnsi="Arial" w:cs="Arial"/>
          <w:lang w:eastAsia="sl-SI"/>
        </w:rPr>
        <w:t>........................................................................................................................................</w:t>
      </w:r>
      <w:r w:rsidRPr="00825CE2">
        <w:rPr>
          <w:rFonts w:ascii="Times New Roman" w:eastAsia="Times New Roman" w:hAnsi="Times New Roman" w:cs="Times New Roman"/>
          <w:lang w:eastAsia="sl-SI"/>
        </w:rPr>
        <w:br/>
      </w:r>
      <w:r w:rsidRPr="00825CE2">
        <w:rPr>
          <w:rFonts w:ascii="Arial" w:eastAsia="Times New Roman" w:hAnsi="Arial" w:cs="Arial"/>
          <w:sz w:val="20"/>
          <w:szCs w:val="20"/>
          <w:lang w:eastAsia="sl-SI"/>
        </w:rPr>
        <w:t>(ime pristojnega organa ter številka in datum izdaje mnenja oziroma soglasja)</w:t>
      </w:r>
    </w:p>
    <w:p w14:paraId="44A6B4F9" w14:textId="77777777" w:rsidR="00454EC8" w:rsidRDefault="00454EC8" w:rsidP="00454EC8">
      <w:pPr>
        <w:rPr>
          <w:rFonts w:ascii="Arial" w:eastAsia="Times New Roman" w:hAnsi="Arial" w:cs="Arial"/>
          <w:sz w:val="25"/>
          <w:szCs w:val="25"/>
          <w:lang w:eastAsia="sl-SI"/>
        </w:rPr>
      </w:pPr>
    </w:p>
    <w:p w14:paraId="4A79889A" w14:textId="77777777" w:rsidR="00454EC8" w:rsidRPr="00F537C7" w:rsidRDefault="00454EC8" w:rsidP="00454EC8">
      <w:pPr>
        <w:pBdr>
          <w:top w:val="single" w:sz="4" w:space="1" w:color="auto"/>
          <w:left w:val="single" w:sz="4" w:space="4" w:color="auto"/>
          <w:bottom w:val="single" w:sz="4" w:space="1" w:color="auto"/>
          <w:right w:val="single" w:sz="4" w:space="4" w:color="auto"/>
        </w:pBdr>
        <w:rPr>
          <w:rFonts w:ascii="Arial" w:eastAsia="Times New Roman" w:hAnsi="Arial" w:cs="Arial"/>
          <w:lang w:eastAsia="sl-SI"/>
        </w:rPr>
      </w:pPr>
      <w:r w:rsidRPr="00F537C7">
        <w:rPr>
          <w:rFonts w:ascii="Arial" w:eastAsia="Times New Roman" w:hAnsi="Arial" w:cs="Arial"/>
          <w:lang w:eastAsia="sl-SI"/>
        </w:rPr>
        <w:t>Kraj in datum:</w:t>
      </w:r>
    </w:p>
    <w:p w14:paraId="337A551C" w14:textId="77777777" w:rsidR="00454EC8" w:rsidRDefault="00454EC8" w:rsidP="00454EC8">
      <w:pPr>
        <w:pBdr>
          <w:top w:val="single" w:sz="4" w:space="1" w:color="auto"/>
          <w:left w:val="single" w:sz="4" w:space="4" w:color="auto"/>
          <w:bottom w:val="single" w:sz="4" w:space="1" w:color="auto"/>
          <w:right w:val="single" w:sz="4" w:space="4" w:color="auto"/>
        </w:pBdr>
        <w:rPr>
          <w:rFonts w:ascii="Arial" w:eastAsia="Times New Roman" w:hAnsi="Arial" w:cs="Arial"/>
          <w:lang w:eastAsia="sl-SI"/>
        </w:rPr>
      </w:pPr>
      <w:r w:rsidRPr="00F537C7">
        <w:rPr>
          <w:rFonts w:ascii="Times New Roman" w:eastAsia="Times New Roman" w:hAnsi="Times New Roman" w:cs="Times New Roman"/>
          <w:lang w:eastAsia="sl-SI"/>
        </w:rPr>
        <w:br/>
      </w:r>
      <w:r w:rsidRPr="00F537C7">
        <w:rPr>
          <w:rFonts w:ascii="Arial" w:eastAsia="Times New Roman" w:hAnsi="Arial" w:cs="Arial"/>
          <w:lang w:eastAsia="sl-SI"/>
        </w:rPr>
        <w:t>V ..................................</w:t>
      </w:r>
      <w:r>
        <w:rPr>
          <w:rFonts w:ascii="Arial" w:eastAsia="Times New Roman" w:hAnsi="Arial" w:cs="Arial"/>
          <w:lang w:eastAsia="sl-SI"/>
        </w:rPr>
        <w:t>.........</w:t>
      </w:r>
      <w:r w:rsidRPr="00F537C7">
        <w:rPr>
          <w:rFonts w:ascii="Arial" w:eastAsia="Times New Roman" w:hAnsi="Arial" w:cs="Arial"/>
          <w:lang w:eastAsia="sl-SI"/>
        </w:rPr>
        <w:t>..</w:t>
      </w:r>
    </w:p>
    <w:p w14:paraId="771FF2DA" w14:textId="77777777" w:rsidR="00454EC8" w:rsidRPr="00F537C7" w:rsidRDefault="00454EC8" w:rsidP="00454EC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l-SI"/>
        </w:rPr>
      </w:pPr>
      <w:r w:rsidRPr="00F537C7">
        <w:rPr>
          <w:rFonts w:ascii="Times New Roman" w:eastAsia="Times New Roman" w:hAnsi="Times New Roman" w:cs="Times New Roman"/>
          <w:lang w:eastAsia="sl-SI"/>
        </w:rPr>
        <w:br/>
      </w:r>
      <w:r w:rsidRPr="00F537C7">
        <w:rPr>
          <w:rFonts w:ascii="Arial" w:eastAsia="Times New Roman" w:hAnsi="Arial" w:cs="Arial"/>
          <w:lang w:eastAsia="sl-SI"/>
        </w:rPr>
        <w:t>dne ............................</w:t>
      </w:r>
      <w:r>
        <w:rPr>
          <w:rFonts w:ascii="Arial" w:eastAsia="Times New Roman" w:hAnsi="Arial" w:cs="Arial"/>
          <w:lang w:eastAsia="sl-SI"/>
        </w:rPr>
        <w:t>........</w:t>
      </w:r>
      <w:r w:rsidRPr="00F537C7">
        <w:rPr>
          <w:rFonts w:ascii="Arial" w:eastAsia="Times New Roman" w:hAnsi="Arial" w:cs="Arial"/>
          <w:lang w:eastAsia="sl-SI"/>
        </w:rPr>
        <w:t>.....</w:t>
      </w:r>
      <w:r w:rsidRPr="00F537C7">
        <w:rPr>
          <w:rFonts w:ascii="Times New Roman" w:eastAsia="Times New Roman" w:hAnsi="Times New Roman" w:cs="Times New Roman"/>
          <w:lang w:eastAsia="sl-SI"/>
        </w:rPr>
        <w:br/>
      </w:r>
    </w:p>
    <w:p w14:paraId="1FB493AD" w14:textId="77777777" w:rsidR="00454EC8" w:rsidRDefault="00454EC8" w:rsidP="00454EC8">
      <w:pPr>
        <w:pBdr>
          <w:top w:val="single" w:sz="4" w:space="1" w:color="auto"/>
          <w:left w:val="single" w:sz="4" w:space="4" w:color="auto"/>
          <w:bottom w:val="single" w:sz="4" w:space="1" w:color="auto"/>
          <w:right w:val="single" w:sz="4" w:space="4" w:color="auto"/>
        </w:pBdr>
        <w:rPr>
          <w:rFonts w:ascii="Arial" w:eastAsia="Times New Roman" w:hAnsi="Arial" w:cs="Arial"/>
          <w:lang w:eastAsia="sl-SI"/>
        </w:rPr>
      </w:pPr>
      <w:r w:rsidRPr="00D8315B">
        <w:rPr>
          <w:rFonts w:ascii="Times New Roman" w:eastAsia="Times New Roman" w:hAnsi="Times New Roman" w:cs="Times New Roman"/>
          <w:sz w:val="24"/>
          <w:szCs w:val="24"/>
          <w:lang w:eastAsia="sl-SI"/>
        </w:rPr>
        <w:br/>
      </w:r>
      <w:r w:rsidRPr="00F537C7">
        <w:rPr>
          <w:rFonts w:ascii="Arial" w:eastAsia="Times New Roman" w:hAnsi="Arial" w:cs="Arial"/>
          <w:lang w:eastAsia="sl-SI"/>
        </w:rPr>
        <w:t>Obrazec izpolnil:</w:t>
      </w:r>
      <w:r>
        <w:rPr>
          <w:rFonts w:ascii="Arial" w:eastAsia="Times New Roman" w:hAnsi="Arial" w:cs="Arial"/>
          <w:lang w:eastAsia="sl-SI"/>
        </w:rPr>
        <w:t xml:space="preserve"> ………………………………………………</w:t>
      </w:r>
    </w:p>
    <w:p w14:paraId="6D921EB3" w14:textId="77777777" w:rsidR="00454EC8" w:rsidRDefault="00454EC8" w:rsidP="00454EC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l-SI"/>
        </w:rPr>
      </w:pPr>
    </w:p>
    <w:p w14:paraId="19B0A47A" w14:textId="77777777" w:rsidR="00454EC8" w:rsidRDefault="00454EC8" w:rsidP="00454EC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l-SI"/>
        </w:rPr>
      </w:pPr>
    </w:p>
    <w:p w14:paraId="28A2A215" w14:textId="77777777" w:rsidR="00454EC8" w:rsidRDefault="00454EC8" w:rsidP="00454EC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sl-SI"/>
        </w:rPr>
      </w:pPr>
    </w:p>
    <w:p w14:paraId="0230B73B" w14:textId="77777777" w:rsidR="00454EC8" w:rsidRDefault="00454EC8" w:rsidP="00454EC8">
      <w:pPr>
        <w:pBdr>
          <w:top w:val="single" w:sz="4" w:space="1" w:color="auto"/>
          <w:left w:val="single" w:sz="4" w:space="4" w:color="auto"/>
          <w:bottom w:val="single" w:sz="4" w:space="1" w:color="auto"/>
          <w:right w:val="single" w:sz="4" w:space="4" w:color="auto"/>
        </w:pBdr>
        <w:rPr>
          <w:rFonts w:ascii="Arial" w:hAnsi="Arial" w:cs="Arial"/>
        </w:rPr>
      </w:pPr>
      <w:r w:rsidRPr="00F537C7">
        <w:rPr>
          <w:rFonts w:ascii="Times New Roman" w:eastAsia="Times New Roman" w:hAnsi="Times New Roman" w:cs="Times New Roman"/>
          <w:lang w:eastAsia="sl-SI"/>
        </w:rPr>
        <w:br/>
      </w:r>
      <w:r w:rsidRPr="00F537C7">
        <w:rPr>
          <w:rFonts w:ascii="Arial" w:eastAsia="Times New Roman" w:hAnsi="Arial" w:cs="Arial"/>
          <w:lang w:eastAsia="sl-SI"/>
        </w:rPr>
        <w:t>.............................</w:t>
      </w:r>
      <w:r>
        <w:rPr>
          <w:rFonts w:ascii="Arial" w:eastAsia="Times New Roman" w:hAnsi="Arial" w:cs="Arial"/>
          <w:lang w:eastAsia="sl-SI"/>
        </w:rPr>
        <w:t>.....</w:t>
      </w:r>
      <w:r w:rsidRPr="00F537C7">
        <w:rPr>
          <w:rFonts w:ascii="Arial" w:eastAsia="Times New Roman" w:hAnsi="Arial" w:cs="Arial"/>
          <w:lang w:eastAsia="sl-SI"/>
        </w:rPr>
        <w:t>......</w:t>
      </w:r>
      <w:r w:rsidRPr="00F537C7">
        <w:rPr>
          <w:rFonts w:ascii="Times New Roman" w:eastAsia="Times New Roman" w:hAnsi="Times New Roman" w:cs="Times New Roman"/>
          <w:lang w:eastAsia="sl-SI"/>
        </w:rPr>
        <w:br/>
      </w:r>
      <w:r w:rsidRPr="00F537C7">
        <w:rPr>
          <w:rFonts w:ascii="Arial" w:eastAsia="Times New Roman" w:hAnsi="Arial" w:cs="Arial"/>
          <w:lang w:eastAsia="sl-SI"/>
        </w:rPr>
        <w:t>podpis investitorja</w:t>
      </w:r>
      <w:r w:rsidRPr="00F537C7">
        <w:rPr>
          <w:rFonts w:ascii="Times New Roman" w:eastAsia="Times New Roman" w:hAnsi="Times New Roman" w:cs="Times New Roman"/>
          <w:lang w:eastAsia="sl-SI"/>
        </w:rPr>
        <w:br/>
      </w:r>
      <w:r w:rsidRPr="00F537C7">
        <w:rPr>
          <w:rFonts w:ascii="Arial" w:eastAsia="Times New Roman" w:hAnsi="Arial" w:cs="Arial"/>
          <w:sz w:val="20"/>
          <w:szCs w:val="20"/>
          <w:lang w:eastAsia="sl-SI"/>
        </w:rPr>
        <w:t>(če je investitor pravna oseba, s. p.</w:t>
      </w:r>
      <w:r>
        <w:rPr>
          <w:rFonts w:ascii="Arial" w:eastAsia="Times New Roman" w:hAnsi="Arial" w:cs="Arial"/>
          <w:sz w:val="20"/>
          <w:szCs w:val="20"/>
          <w:lang w:eastAsia="sl-SI"/>
        </w:rPr>
        <w:t xml:space="preserve"> </w:t>
      </w:r>
      <w:r w:rsidRPr="00F537C7">
        <w:rPr>
          <w:rFonts w:ascii="Arial" w:eastAsia="Times New Roman" w:hAnsi="Arial" w:cs="Arial"/>
          <w:sz w:val="20"/>
          <w:szCs w:val="20"/>
          <w:lang w:eastAsia="sl-SI"/>
        </w:rPr>
        <w:t>ali posameznik, ki samostojno</w:t>
      </w:r>
      <w:r w:rsidRPr="00F537C7">
        <w:rPr>
          <w:rFonts w:ascii="Times New Roman" w:eastAsia="Times New Roman" w:hAnsi="Times New Roman" w:cs="Times New Roman"/>
          <w:sz w:val="20"/>
          <w:szCs w:val="20"/>
          <w:lang w:eastAsia="sl-SI"/>
        </w:rPr>
        <w:br/>
      </w:r>
      <w:r w:rsidRPr="00F537C7">
        <w:rPr>
          <w:rFonts w:ascii="Arial" w:eastAsia="Times New Roman" w:hAnsi="Arial" w:cs="Arial"/>
          <w:sz w:val="20"/>
          <w:szCs w:val="20"/>
          <w:lang w:eastAsia="sl-SI"/>
        </w:rPr>
        <w:t>opravlja dejavnost, se podpiše</w:t>
      </w:r>
      <w:r>
        <w:rPr>
          <w:rFonts w:ascii="Arial" w:eastAsia="Times New Roman" w:hAnsi="Arial" w:cs="Arial"/>
          <w:sz w:val="20"/>
          <w:szCs w:val="20"/>
          <w:lang w:eastAsia="sl-SI"/>
        </w:rPr>
        <w:t xml:space="preserve"> </w:t>
      </w:r>
      <w:r w:rsidRPr="00F537C7">
        <w:rPr>
          <w:rFonts w:ascii="Arial" w:eastAsia="Times New Roman" w:hAnsi="Arial" w:cs="Arial"/>
          <w:sz w:val="20"/>
          <w:szCs w:val="20"/>
          <w:lang w:eastAsia="sl-SI"/>
        </w:rPr>
        <w:t>odgovorna oseba)</w:t>
      </w:r>
    </w:p>
    <w:p w14:paraId="4CA2111A" w14:textId="77777777" w:rsidR="00951E86" w:rsidRDefault="00951E86" w:rsidP="00951E86">
      <w:pPr>
        <w:jc w:val="right"/>
        <w:rPr>
          <w:rFonts w:ascii="Arial" w:hAnsi="Arial" w:cs="Arial"/>
        </w:rPr>
      </w:pPr>
    </w:p>
    <w:p w14:paraId="7D15CCC7" w14:textId="77777777" w:rsidR="00C46CDC" w:rsidRDefault="00C46CDC" w:rsidP="00F4374B">
      <w:pPr>
        <w:jc w:val="center"/>
        <w:rPr>
          <w:rFonts w:ascii="Arial" w:hAnsi="Arial" w:cs="Arial"/>
          <w:b/>
          <w:bCs/>
          <w:sz w:val="24"/>
          <w:szCs w:val="24"/>
        </w:rPr>
      </w:pPr>
    </w:p>
    <w:p w14:paraId="69748122" w14:textId="77777777" w:rsidR="003C168E" w:rsidRDefault="003C168E" w:rsidP="00F4374B">
      <w:pPr>
        <w:jc w:val="center"/>
        <w:rPr>
          <w:rFonts w:ascii="Arial" w:hAnsi="Arial" w:cs="Arial"/>
          <w:b/>
          <w:bCs/>
          <w:sz w:val="24"/>
          <w:szCs w:val="24"/>
        </w:rPr>
      </w:pPr>
    </w:p>
    <w:p w14:paraId="37CE5C75" w14:textId="77777777" w:rsidR="00061448" w:rsidRDefault="00061448" w:rsidP="00F4374B">
      <w:pPr>
        <w:jc w:val="center"/>
        <w:rPr>
          <w:rFonts w:ascii="Arial" w:hAnsi="Arial" w:cs="Arial"/>
          <w:b/>
          <w:bCs/>
          <w:sz w:val="24"/>
          <w:szCs w:val="24"/>
        </w:rPr>
      </w:pPr>
    </w:p>
    <w:p w14:paraId="59641CB2" w14:textId="18FEABE9" w:rsidR="00F4374B" w:rsidRPr="00951E86" w:rsidRDefault="00F4374B" w:rsidP="00037936">
      <w:pPr>
        <w:rPr>
          <w:rFonts w:ascii="Arial" w:hAnsi="Arial" w:cs="Arial"/>
          <w:b/>
          <w:bCs/>
          <w:sz w:val="24"/>
          <w:szCs w:val="24"/>
        </w:rPr>
      </w:pPr>
      <w:r>
        <w:rPr>
          <w:rFonts w:ascii="Arial" w:hAnsi="Arial" w:cs="Arial"/>
          <w:b/>
          <w:bCs/>
          <w:sz w:val="24"/>
          <w:szCs w:val="24"/>
        </w:rPr>
        <w:t>O</w:t>
      </w:r>
      <w:r w:rsidRPr="00951E86">
        <w:rPr>
          <w:rFonts w:ascii="Arial" w:hAnsi="Arial" w:cs="Arial"/>
          <w:b/>
          <w:bCs/>
          <w:sz w:val="24"/>
          <w:szCs w:val="24"/>
        </w:rPr>
        <w:t>BRAZLOŽITEV</w:t>
      </w:r>
    </w:p>
    <w:p w14:paraId="70ADC30F" w14:textId="77777777" w:rsidR="00F4374B" w:rsidRDefault="00F4374B" w:rsidP="00F4374B">
      <w:pPr>
        <w:rPr>
          <w:rFonts w:ascii="Arial" w:hAnsi="Arial" w:cs="Arial"/>
        </w:rPr>
      </w:pPr>
    </w:p>
    <w:p w14:paraId="552113F4" w14:textId="77777777" w:rsidR="00F4374B" w:rsidRPr="00B8498F" w:rsidRDefault="00F4374B" w:rsidP="00F4374B">
      <w:pPr>
        <w:pStyle w:val="Odstavekseznama"/>
        <w:numPr>
          <w:ilvl w:val="0"/>
          <w:numId w:val="15"/>
        </w:numPr>
        <w:rPr>
          <w:rFonts w:ascii="Arial" w:hAnsi="Arial" w:cs="Arial"/>
          <w:b/>
          <w:bCs/>
        </w:rPr>
      </w:pPr>
      <w:r w:rsidRPr="00B8498F">
        <w:rPr>
          <w:rFonts w:ascii="Arial" w:hAnsi="Arial" w:cs="Arial"/>
          <w:b/>
          <w:bCs/>
        </w:rPr>
        <w:t xml:space="preserve">Pravna podlaga </w:t>
      </w:r>
    </w:p>
    <w:p w14:paraId="5D4E4B7F" w14:textId="77777777" w:rsidR="00EE5A70" w:rsidRDefault="00EE5A70" w:rsidP="00F4374B">
      <w:pPr>
        <w:spacing w:line="276" w:lineRule="auto"/>
        <w:rPr>
          <w:rFonts w:ascii="Arial" w:hAnsi="Arial" w:cs="Arial"/>
        </w:rPr>
      </w:pPr>
    </w:p>
    <w:p w14:paraId="58A26403" w14:textId="113411A9" w:rsidR="00AC3173" w:rsidRPr="00C85C71" w:rsidRDefault="00AC3173" w:rsidP="00AC3173">
      <w:pPr>
        <w:spacing w:line="276" w:lineRule="auto"/>
        <w:jc w:val="both"/>
        <w:rPr>
          <w:rFonts w:ascii="Arial" w:hAnsi="Arial" w:cs="Arial"/>
        </w:rPr>
      </w:pPr>
      <w:r w:rsidRPr="007F74AE">
        <w:rPr>
          <w:rFonts w:ascii="Arial" w:hAnsi="Arial" w:cs="Arial"/>
        </w:rPr>
        <w:t xml:space="preserve">S sprejemom </w:t>
      </w:r>
      <w:r>
        <w:rPr>
          <w:rFonts w:ascii="Arial" w:hAnsi="Arial" w:cs="Arial"/>
        </w:rPr>
        <w:t xml:space="preserve">Zakona o uvajanju električne energije iz obnovljivih virov energije (Ur. list RS, št. 78/23, v nadaljevanju: </w:t>
      </w:r>
      <w:r w:rsidRPr="007F74AE">
        <w:rPr>
          <w:rFonts w:ascii="Arial" w:hAnsi="Arial" w:cs="Arial"/>
        </w:rPr>
        <w:t>ZUNPEOVE</w:t>
      </w:r>
      <w:r>
        <w:rPr>
          <w:rFonts w:ascii="Arial" w:hAnsi="Arial" w:cs="Arial"/>
        </w:rPr>
        <w:t>)</w:t>
      </w:r>
      <w:r w:rsidRPr="007F74AE">
        <w:rPr>
          <w:rFonts w:ascii="Arial" w:hAnsi="Arial" w:cs="Arial"/>
        </w:rPr>
        <w:t xml:space="preserve"> se je tudi v slovenskem pravnem redu uveljavil pojem </w:t>
      </w:r>
      <w:r w:rsidRPr="007F74AE">
        <w:rPr>
          <w:rFonts w:ascii="Arial" w:eastAsia="Times New Roman" w:hAnsi="Arial" w:cs="Arial"/>
          <w:lang w:eastAsia="sl-SI"/>
        </w:rPr>
        <w:t>»spremljajoč</w:t>
      </w:r>
      <w:r w:rsidR="00C061C3">
        <w:rPr>
          <w:rFonts w:ascii="Arial" w:eastAsia="Times New Roman" w:hAnsi="Arial" w:cs="Arial"/>
          <w:lang w:eastAsia="sl-SI"/>
        </w:rPr>
        <w:t>a</w:t>
      </w:r>
      <w:r w:rsidRPr="007F74AE">
        <w:rPr>
          <w:rFonts w:ascii="Arial" w:eastAsia="Times New Roman" w:hAnsi="Arial" w:cs="Arial"/>
          <w:lang w:eastAsia="sl-SI"/>
        </w:rPr>
        <w:t xml:space="preserve"> energetsk</w:t>
      </w:r>
      <w:r w:rsidR="00C061C3">
        <w:rPr>
          <w:rFonts w:ascii="Arial" w:eastAsia="Times New Roman" w:hAnsi="Arial" w:cs="Arial"/>
          <w:lang w:eastAsia="sl-SI"/>
        </w:rPr>
        <w:t>a</w:t>
      </w:r>
      <w:r w:rsidRPr="007F74AE">
        <w:rPr>
          <w:rFonts w:ascii="Arial" w:eastAsia="Times New Roman" w:hAnsi="Arial" w:cs="Arial"/>
          <w:lang w:eastAsia="sl-SI"/>
        </w:rPr>
        <w:t xml:space="preserve"> dejavnost«. To pomeni postavitev proizvodnih naprav, ki proizvajajo električno energijo iz obnovljivih virov energije (sonca ali vetra), na območjih, kjer zaradi različnih omejitev veljavnih področnih predpisov obstaja neizkoriščen potencial zaradi veljavnih, praviloma absolutnih prepovedi umeščanja. ZUNPEOVE je tako omogočil možnost postavitve naprav za pridobivanje električne energije iz sonca (fotonapetostnih naprav) na nekaterih območjih, katerih osnovni namen je kmetijska raba.</w:t>
      </w:r>
    </w:p>
    <w:p w14:paraId="5BC8BCCA" w14:textId="71833809" w:rsidR="00F4374B" w:rsidRDefault="00F4374B" w:rsidP="00037936">
      <w:pPr>
        <w:spacing w:line="276" w:lineRule="auto"/>
        <w:jc w:val="both"/>
        <w:rPr>
          <w:rFonts w:ascii="Arial" w:hAnsi="Arial" w:cs="Arial"/>
          <w:color w:val="000000"/>
        </w:rPr>
      </w:pPr>
      <w:r w:rsidRPr="00C85C71">
        <w:rPr>
          <w:rFonts w:ascii="Arial" w:hAnsi="Arial" w:cs="Arial"/>
        </w:rPr>
        <w:t xml:space="preserve">Pravna podlaga za pripravo Pravilnika o postavitvi in delovanju fotonapetostnih naprav na kmetijskih zemljiščih je enajsti odstavek 3.čc člena Zakona o kmetijskih zemljiščih (Uradni list RS, št. </w:t>
      </w:r>
      <w:hyperlink r:id="rId13" w:tgtFrame="_blank" w:tooltip="Zakon o kmetijskih zemljiščih (uradno prečiščeno besedilo)" w:history="1">
        <w:r w:rsidRPr="00C85C71">
          <w:rPr>
            <w:rStyle w:val="Hiperpovezava"/>
            <w:rFonts w:ascii="Arial" w:hAnsi="Arial" w:cs="Arial"/>
            <w:color w:val="auto"/>
            <w:u w:val="none"/>
          </w:rPr>
          <w:t>71/11</w:t>
        </w:r>
      </w:hyperlink>
      <w:r w:rsidRPr="00C85C71">
        <w:rPr>
          <w:rFonts w:ascii="Arial" w:hAnsi="Arial" w:cs="Arial"/>
        </w:rPr>
        <w:t xml:space="preserve"> – uradno prečiščeno besedilo, </w:t>
      </w:r>
      <w:hyperlink r:id="rId14" w:tgtFrame="_blank" w:tooltip="Zakon o spremembah in dopolnitvi Zakona o kmetijskih zemljiščih" w:history="1">
        <w:r w:rsidRPr="00C85C71">
          <w:rPr>
            <w:rStyle w:val="Hiperpovezava"/>
            <w:rFonts w:ascii="Arial" w:hAnsi="Arial" w:cs="Arial"/>
            <w:color w:val="auto"/>
            <w:u w:val="none"/>
          </w:rPr>
          <w:t>58/12</w:t>
        </w:r>
      </w:hyperlink>
      <w:r w:rsidRPr="00C85C71">
        <w:rPr>
          <w:rFonts w:ascii="Arial" w:hAnsi="Arial" w:cs="Arial"/>
        </w:rPr>
        <w:t xml:space="preserve">, </w:t>
      </w:r>
      <w:hyperlink r:id="rId15" w:tgtFrame="_blank" w:tooltip="Zakon o spremembah in dopolnitvah Zakona o kmetijskih zemljiščih" w:history="1">
        <w:r w:rsidRPr="00C85C71">
          <w:rPr>
            <w:rStyle w:val="Hiperpovezava"/>
            <w:rFonts w:ascii="Arial" w:hAnsi="Arial" w:cs="Arial"/>
            <w:color w:val="auto"/>
            <w:u w:val="none"/>
          </w:rPr>
          <w:t>27/16</w:t>
        </w:r>
      </w:hyperlink>
      <w:r w:rsidRPr="00C85C71">
        <w:rPr>
          <w:rFonts w:ascii="Arial" w:hAnsi="Arial" w:cs="Arial"/>
        </w:rPr>
        <w:t xml:space="preserve">, </w:t>
      </w:r>
      <w:hyperlink r:id="rId16" w:tgtFrame="_blank" w:tooltip="Zakon o spremembah in dopolnitvah Zakona o kmetijstvu" w:history="1">
        <w:r w:rsidRPr="00C85C71">
          <w:rPr>
            <w:rStyle w:val="Hiperpovezava"/>
            <w:rFonts w:ascii="Arial" w:hAnsi="Arial" w:cs="Arial"/>
            <w:color w:val="auto"/>
            <w:u w:val="none"/>
          </w:rPr>
          <w:t>27/17</w:t>
        </w:r>
      </w:hyperlink>
      <w:r w:rsidRPr="00C85C71">
        <w:rPr>
          <w:rFonts w:ascii="Arial" w:hAnsi="Arial" w:cs="Arial"/>
        </w:rPr>
        <w:t xml:space="preserve"> – ZKme-1D, </w:t>
      </w:r>
      <w:hyperlink r:id="rId17" w:tgtFrame="_blank" w:tooltip="Zakon o spremembah in dopolnitvi Zakona o kmetijskih zemljiščih" w:history="1">
        <w:r w:rsidRPr="00C85C71">
          <w:rPr>
            <w:rStyle w:val="Hiperpovezava"/>
            <w:rFonts w:ascii="Arial" w:hAnsi="Arial" w:cs="Arial"/>
            <w:color w:val="auto"/>
            <w:u w:val="none"/>
          </w:rPr>
          <w:t>79/17</w:t>
        </w:r>
      </w:hyperlink>
      <w:r w:rsidRPr="00C85C71">
        <w:rPr>
          <w:rFonts w:ascii="Arial" w:hAnsi="Arial" w:cs="Arial"/>
        </w:rPr>
        <w:t xml:space="preserve">, </w:t>
      </w:r>
      <w:hyperlink r:id="rId18" w:tgtFrame="_blank" w:tooltip="Zakon o spremembah in dopolnitvah Zakona o kmetijskih zemljiščih" w:history="1">
        <w:r w:rsidRPr="00C85C71">
          <w:rPr>
            <w:rStyle w:val="Hiperpovezava"/>
            <w:rFonts w:ascii="Arial" w:hAnsi="Arial" w:cs="Arial"/>
            <w:color w:val="auto"/>
            <w:u w:val="none"/>
          </w:rPr>
          <w:t>44/22</w:t>
        </w:r>
      </w:hyperlink>
      <w:r w:rsidRPr="00C85C71">
        <w:rPr>
          <w:rFonts w:ascii="Arial" w:hAnsi="Arial" w:cs="Arial"/>
        </w:rPr>
        <w:t xml:space="preserve"> in </w:t>
      </w:r>
      <w:hyperlink r:id="rId19" w:tgtFrame="_blank" w:tooltip="Zakon o uvajanju naprav za proizvodnjo električne energije iz obnovljivih virov energije" w:history="1">
        <w:r w:rsidRPr="00C85C71">
          <w:rPr>
            <w:rStyle w:val="Hiperpovezava"/>
            <w:rFonts w:ascii="Arial" w:hAnsi="Arial" w:cs="Arial"/>
            <w:color w:val="auto"/>
            <w:u w:val="none"/>
          </w:rPr>
          <w:t>78/23</w:t>
        </w:r>
      </w:hyperlink>
      <w:r w:rsidRPr="00C85C71">
        <w:rPr>
          <w:rFonts w:ascii="Arial" w:hAnsi="Arial" w:cs="Arial"/>
        </w:rPr>
        <w:t xml:space="preserve"> – ZUNPEOVE)</w:t>
      </w:r>
      <w:r w:rsidR="00C85C71" w:rsidRPr="00C85C71">
        <w:rPr>
          <w:rFonts w:ascii="Arial" w:hAnsi="Arial" w:cs="Arial"/>
        </w:rPr>
        <w:t xml:space="preserve">, ki določa, da </w:t>
      </w:r>
      <w:r w:rsidR="00C85C71" w:rsidRPr="00C85C71">
        <w:rPr>
          <w:rFonts w:ascii="Arial" w:hAnsi="Arial" w:cs="Arial"/>
          <w:color w:val="000000"/>
        </w:rPr>
        <w:t>Minister, pristojen za energijo, v soglasju z ministrom, pristojnim za kmetijstvo, predpiše podrobnejša pravila za postavitev in delovanje fotonapetostnih naprav na kmetijskih zemljiščih, ki so glede na evidenco dejanske rabe kmetijskih in gozdnih zemljišč uvrščena med njive ali trajni nasad.</w:t>
      </w:r>
    </w:p>
    <w:p w14:paraId="423D9CCD" w14:textId="77777777" w:rsidR="00F4374B" w:rsidRDefault="00F4374B" w:rsidP="00F4374B">
      <w:pPr>
        <w:rPr>
          <w:rFonts w:ascii="Arial" w:hAnsi="Arial" w:cs="Arial"/>
        </w:rPr>
      </w:pPr>
    </w:p>
    <w:p w14:paraId="50B5479A" w14:textId="28EDAC4F" w:rsidR="00F4374B" w:rsidRDefault="00F4374B" w:rsidP="00F4374B">
      <w:pPr>
        <w:pStyle w:val="Odstavekseznama"/>
        <w:numPr>
          <w:ilvl w:val="0"/>
          <w:numId w:val="15"/>
        </w:numPr>
        <w:rPr>
          <w:rFonts w:ascii="Arial" w:hAnsi="Arial" w:cs="Arial"/>
          <w:b/>
          <w:bCs/>
        </w:rPr>
      </w:pPr>
      <w:r>
        <w:rPr>
          <w:rFonts w:ascii="Arial" w:hAnsi="Arial" w:cs="Arial"/>
          <w:b/>
          <w:bCs/>
        </w:rPr>
        <w:t xml:space="preserve">Namen priprave pravilnika </w:t>
      </w:r>
    </w:p>
    <w:p w14:paraId="0745502F" w14:textId="77777777" w:rsidR="00EE5A70" w:rsidRPr="00EE5A70" w:rsidRDefault="00EE5A70" w:rsidP="00EE5A70">
      <w:pPr>
        <w:ind w:left="360"/>
        <w:rPr>
          <w:rFonts w:ascii="Arial" w:hAnsi="Arial" w:cs="Arial"/>
          <w:b/>
          <w:bCs/>
        </w:rPr>
      </w:pPr>
    </w:p>
    <w:p w14:paraId="4BB3EFC8" w14:textId="2C5383C5" w:rsidR="004C7DFF" w:rsidRPr="007F74AE" w:rsidRDefault="00AC3173" w:rsidP="00037936">
      <w:pPr>
        <w:autoSpaceDE w:val="0"/>
        <w:autoSpaceDN w:val="0"/>
        <w:adjustRightInd w:val="0"/>
        <w:spacing w:after="0" w:line="276" w:lineRule="auto"/>
        <w:jc w:val="both"/>
        <w:rPr>
          <w:rFonts w:ascii="Arial" w:eastAsia="Times New Roman" w:hAnsi="Arial" w:cs="Arial"/>
          <w:lang w:eastAsia="sl-SI"/>
        </w:rPr>
      </w:pPr>
      <w:r>
        <w:rPr>
          <w:rFonts w:ascii="Arial" w:hAnsi="Arial" w:cs="Arial"/>
          <w:szCs w:val="20"/>
        </w:rPr>
        <w:t xml:space="preserve">Namen pravilnika je določiti takšna pravila za postavitev fotonapetostnih naprav na kmetijskih zemljiščih, da bo fotonapetostna naprava služila kot spremljajoča energetska dejavnost in kot možen način omilitve vpliva škodljivih vremenskih pojavov. </w:t>
      </w:r>
      <w:r w:rsidR="007F74AE" w:rsidRPr="007F74AE">
        <w:rPr>
          <w:rFonts w:ascii="Arial" w:eastAsia="Times New Roman" w:hAnsi="Arial" w:cs="Arial"/>
          <w:lang w:eastAsia="sl-SI"/>
        </w:rPr>
        <w:t xml:space="preserve">Pri </w:t>
      </w:r>
      <w:r w:rsidR="00D61EBF">
        <w:rPr>
          <w:rFonts w:ascii="Arial" w:eastAsia="Times New Roman" w:hAnsi="Arial" w:cs="Arial"/>
          <w:lang w:eastAsia="sl-SI"/>
        </w:rPr>
        <w:t>pripravi</w:t>
      </w:r>
      <w:r w:rsidR="007F74AE" w:rsidRPr="007F74AE">
        <w:rPr>
          <w:rFonts w:ascii="Arial" w:eastAsia="Times New Roman" w:hAnsi="Arial" w:cs="Arial"/>
          <w:lang w:eastAsia="sl-SI"/>
        </w:rPr>
        <w:t xml:space="preserve"> pravilnika s</w:t>
      </w:r>
      <w:r w:rsidR="00454EC8">
        <w:rPr>
          <w:rFonts w:ascii="Arial" w:eastAsia="Times New Roman" w:hAnsi="Arial" w:cs="Arial"/>
          <w:lang w:eastAsia="sl-SI"/>
        </w:rPr>
        <w:t>e je</w:t>
      </w:r>
      <w:r w:rsidR="007F74AE" w:rsidRPr="007F74AE">
        <w:rPr>
          <w:rFonts w:ascii="Arial" w:eastAsia="Times New Roman" w:hAnsi="Arial" w:cs="Arial"/>
          <w:lang w:eastAsia="sl-SI"/>
        </w:rPr>
        <w:t xml:space="preserve"> sledi</w:t>
      </w:r>
      <w:r w:rsidR="00454EC8">
        <w:rPr>
          <w:rFonts w:ascii="Arial" w:eastAsia="Times New Roman" w:hAnsi="Arial" w:cs="Arial"/>
          <w:lang w:eastAsia="sl-SI"/>
        </w:rPr>
        <w:t>lo</w:t>
      </w:r>
      <w:r w:rsidR="007F74AE" w:rsidRPr="007F74AE">
        <w:rPr>
          <w:rFonts w:ascii="Arial" w:eastAsia="Times New Roman" w:hAnsi="Arial" w:cs="Arial"/>
          <w:lang w:eastAsia="sl-SI"/>
        </w:rPr>
        <w:t xml:space="preserve"> vodilu, </w:t>
      </w:r>
      <w:r w:rsidR="007F74AE" w:rsidRPr="007F74AE">
        <w:rPr>
          <w:rFonts w:ascii="Arial" w:hAnsi="Arial" w:cs="Arial"/>
          <w:szCs w:val="20"/>
        </w:rPr>
        <w:t xml:space="preserve">da proizvodnja hrane zaradi postavitve fotonapetostnih naprav ne sme biti ogrožena, fotonapetostne naprave </w:t>
      </w:r>
      <w:r w:rsidR="00D61EBF">
        <w:rPr>
          <w:rFonts w:ascii="Arial" w:hAnsi="Arial" w:cs="Arial"/>
          <w:szCs w:val="20"/>
        </w:rPr>
        <w:t xml:space="preserve">pa morajo </w:t>
      </w:r>
      <w:r w:rsidR="007F74AE" w:rsidRPr="007F74AE">
        <w:rPr>
          <w:rFonts w:ascii="Arial" w:hAnsi="Arial" w:cs="Arial"/>
          <w:szCs w:val="20"/>
        </w:rPr>
        <w:t>prinašati dodano vrednost</w:t>
      </w:r>
      <w:r w:rsidR="00820F11">
        <w:rPr>
          <w:rFonts w:ascii="Arial" w:hAnsi="Arial" w:cs="Arial"/>
          <w:szCs w:val="20"/>
        </w:rPr>
        <w:t xml:space="preserve"> kmetijskemu gospodarstvu</w:t>
      </w:r>
      <w:r w:rsidR="00D46A2C">
        <w:rPr>
          <w:rFonts w:ascii="Arial" w:hAnsi="Arial" w:cs="Arial"/>
          <w:szCs w:val="20"/>
        </w:rPr>
        <w:t xml:space="preserve">. Pri tem gre tako za </w:t>
      </w:r>
      <w:r w:rsidR="007F74AE" w:rsidRPr="007F74AE">
        <w:rPr>
          <w:rFonts w:ascii="Arial" w:hAnsi="Arial" w:cs="Arial"/>
          <w:szCs w:val="20"/>
        </w:rPr>
        <w:t>dodaten vir prihodka</w:t>
      </w:r>
      <w:r w:rsidR="00820F11">
        <w:rPr>
          <w:rFonts w:ascii="Arial" w:hAnsi="Arial" w:cs="Arial"/>
          <w:szCs w:val="20"/>
        </w:rPr>
        <w:t xml:space="preserve"> oziroma zmanjšanje stroškov</w:t>
      </w:r>
      <w:r w:rsidR="00D61EBF">
        <w:rPr>
          <w:rFonts w:ascii="Arial" w:hAnsi="Arial" w:cs="Arial"/>
          <w:szCs w:val="20"/>
        </w:rPr>
        <w:t xml:space="preserve"> porabe elektrike</w:t>
      </w:r>
      <w:r w:rsidR="00820F11">
        <w:rPr>
          <w:rFonts w:ascii="Arial" w:hAnsi="Arial" w:cs="Arial"/>
          <w:szCs w:val="20"/>
        </w:rPr>
        <w:t>,</w:t>
      </w:r>
      <w:r w:rsidR="007F74AE" w:rsidRPr="007F74AE">
        <w:rPr>
          <w:rFonts w:ascii="Arial" w:hAnsi="Arial" w:cs="Arial"/>
          <w:szCs w:val="20"/>
        </w:rPr>
        <w:t xml:space="preserve"> kot </w:t>
      </w:r>
      <w:r w:rsidR="00D61EBF">
        <w:rPr>
          <w:rFonts w:ascii="Arial" w:hAnsi="Arial" w:cs="Arial"/>
          <w:szCs w:val="20"/>
        </w:rPr>
        <w:t xml:space="preserve">tudi za </w:t>
      </w:r>
      <w:r w:rsidR="00D46A2C">
        <w:rPr>
          <w:rFonts w:ascii="Arial" w:hAnsi="Arial" w:cs="Arial"/>
          <w:szCs w:val="20"/>
        </w:rPr>
        <w:t xml:space="preserve">vpeljavo novih </w:t>
      </w:r>
      <w:r w:rsidR="007F74AE" w:rsidRPr="007F74AE">
        <w:rPr>
          <w:rFonts w:ascii="Arial" w:hAnsi="Arial" w:cs="Arial"/>
          <w:szCs w:val="20"/>
        </w:rPr>
        <w:t>možn</w:t>
      </w:r>
      <w:r w:rsidR="00D46A2C">
        <w:rPr>
          <w:rFonts w:ascii="Arial" w:hAnsi="Arial" w:cs="Arial"/>
          <w:szCs w:val="20"/>
        </w:rPr>
        <w:t>osti</w:t>
      </w:r>
      <w:r w:rsidR="007F74AE" w:rsidRPr="007F74AE">
        <w:rPr>
          <w:rFonts w:ascii="Arial" w:hAnsi="Arial" w:cs="Arial"/>
          <w:szCs w:val="20"/>
        </w:rPr>
        <w:t xml:space="preserve"> zaščite </w:t>
      </w:r>
      <w:r w:rsidR="00820F11">
        <w:rPr>
          <w:rFonts w:ascii="Arial" w:hAnsi="Arial" w:cs="Arial"/>
          <w:szCs w:val="20"/>
        </w:rPr>
        <w:t xml:space="preserve">rastlin </w:t>
      </w:r>
      <w:r w:rsidR="00D46A2C">
        <w:rPr>
          <w:rFonts w:ascii="Arial" w:hAnsi="Arial" w:cs="Arial"/>
          <w:szCs w:val="20"/>
        </w:rPr>
        <w:t xml:space="preserve">in boljše izrabe </w:t>
      </w:r>
      <w:r w:rsidR="007F74AE" w:rsidRPr="007F74AE">
        <w:rPr>
          <w:rFonts w:ascii="Arial" w:hAnsi="Arial" w:cs="Arial"/>
          <w:szCs w:val="20"/>
        </w:rPr>
        <w:t>kmetijskih zemljišč.</w:t>
      </w:r>
      <w:r w:rsidR="00D90808">
        <w:rPr>
          <w:rFonts w:ascii="Arial" w:hAnsi="Arial" w:cs="Arial"/>
          <w:szCs w:val="20"/>
        </w:rPr>
        <w:t xml:space="preserve"> </w:t>
      </w:r>
      <w:r w:rsidR="00D61EBF">
        <w:rPr>
          <w:rFonts w:ascii="Arial" w:hAnsi="Arial" w:cs="Arial"/>
          <w:szCs w:val="20"/>
        </w:rPr>
        <w:t>P</w:t>
      </w:r>
      <w:r w:rsidR="00D46A2C">
        <w:rPr>
          <w:rFonts w:ascii="Arial" w:hAnsi="Arial" w:cs="Arial"/>
          <w:szCs w:val="20"/>
        </w:rPr>
        <w:t xml:space="preserve">riča </w:t>
      </w:r>
      <w:r w:rsidR="00D61EBF">
        <w:rPr>
          <w:rFonts w:ascii="Arial" w:hAnsi="Arial" w:cs="Arial"/>
          <w:szCs w:val="20"/>
        </w:rPr>
        <w:t xml:space="preserve">smo </w:t>
      </w:r>
      <w:r>
        <w:rPr>
          <w:rFonts w:ascii="Arial" w:hAnsi="Arial" w:cs="Arial"/>
          <w:szCs w:val="20"/>
        </w:rPr>
        <w:t xml:space="preserve">namreč </w:t>
      </w:r>
      <w:r w:rsidR="00D46A2C">
        <w:rPr>
          <w:rFonts w:ascii="Arial" w:hAnsi="Arial" w:cs="Arial"/>
          <w:szCs w:val="20"/>
        </w:rPr>
        <w:t>vedno bolj ekstremnim vremenskim pojavom, kot so sušna obdobja, zmrzali, močan veter</w:t>
      </w:r>
      <w:r>
        <w:rPr>
          <w:rFonts w:ascii="Arial" w:hAnsi="Arial" w:cs="Arial"/>
          <w:szCs w:val="20"/>
        </w:rPr>
        <w:t>, fotonapetostne naprave pa naj predstavljajo tudi znižanje tveganj pri opravljanju dejavnosti kmetijske pridelave.</w:t>
      </w:r>
    </w:p>
    <w:p w14:paraId="709BE7E3" w14:textId="77777777" w:rsidR="004C7DFF" w:rsidRPr="007F74AE" w:rsidRDefault="004C7DFF" w:rsidP="00037936">
      <w:pPr>
        <w:autoSpaceDE w:val="0"/>
        <w:autoSpaceDN w:val="0"/>
        <w:adjustRightInd w:val="0"/>
        <w:spacing w:after="0" w:line="276" w:lineRule="auto"/>
        <w:jc w:val="both"/>
        <w:rPr>
          <w:rFonts w:ascii="Arial" w:eastAsia="Times New Roman" w:hAnsi="Arial" w:cs="Arial"/>
          <w:lang w:eastAsia="sl-SI"/>
        </w:rPr>
      </w:pPr>
    </w:p>
    <w:p w14:paraId="53824836" w14:textId="77777777" w:rsidR="00AC3173" w:rsidRDefault="00AC3173" w:rsidP="00AC3173">
      <w:pPr>
        <w:autoSpaceDE w:val="0"/>
        <w:autoSpaceDN w:val="0"/>
        <w:adjustRightInd w:val="0"/>
        <w:spacing w:after="0" w:line="276" w:lineRule="auto"/>
        <w:jc w:val="both"/>
        <w:rPr>
          <w:rFonts w:ascii="Arial" w:hAnsi="Arial" w:cs="Arial"/>
          <w:iCs/>
        </w:rPr>
      </w:pPr>
      <w:r>
        <w:rPr>
          <w:rFonts w:ascii="Arial" w:eastAsia="Times New Roman" w:hAnsi="Arial" w:cs="Arial"/>
          <w:lang w:eastAsia="sl-SI"/>
        </w:rPr>
        <w:t xml:space="preserve">Absolutna omejitev postavitve </w:t>
      </w:r>
      <w:r w:rsidRPr="007F74AE">
        <w:rPr>
          <w:rFonts w:ascii="Arial" w:eastAsia="Times New Roman" w:hAnsi="Arial" w:cs="Arial"/>
          <w:lang w:eastAsia="sl-SI"/>
        </w:rPr>
        <w:t>fotonapetostne naprave je</w:t>
      </w:r>
      <w:r>
        <w:rPr>
          <w:rFonts w:ascii="Arial" w:eastAsia="Times New Roman" w:hAnsi="Arial" w:cs="Arial"/>
          <w:lang w:eastAsia="sl-SI"/>
        </w:rPr>
        <w:t xml:space="preserve"> bila s sprejetjem ZUNPEOVE na določenih kmetijskih zemljiščih odpravljena. N</w:t>
      </w:r>
      <w:r w:rsidRPr="007F74AE">
        <w:rPr>
          <w:rFonts w:ascii="Arial" w:eastAsia="Times New Roman" w:hAnsi="Arial" w:cs="Arial"/>
          <w:lang w:eastAsia="sl-SI"/>
        </w:rPr>
        <w:t xml:space="preserve">a zemljiščih, ki imajo </w:t>
      </w:r>
      <w:r w:rsidRPr="007F74AE">
        <w:rPr>
          <w:rFonts w:ascii="Arial" w:hAnsi="Arial" w:cs="Arial"/>
          <w:iCs/>
        </w:rPr>
        <w:t xml:space="preserve">dejansko rabo trajni travnik (pod dodatnim pogojem, da njegove boniteta ne presega 35 točk), ter kmetijsko zemljišče v zaraščanju (pri katerem je treba pred postavitvijo prijaviti spremembo dejanske rabe v trajni travnik), pogoje za postavitev in delovanje določa </w:t>
      </w:r>
      <w:r>
        <w:rPr>
          <w:rFonts w:ascii="Arial" w:hAnsi="Arial" w:cs="Arial"/>
          <w:iCs/>
        </w:rPr>
        <w:t>že sam Zakon o kmetijskih zemljiščih. N</w:t>
      </w:r>
      <w:r w:rsidRPr="007F74AE">
        <w:rPr>
          <w:rFonts w:ascii="Arial" w:hAnsi="Arial" w:cs="Arial"/>
          <w:iCs/>
        </w:rPr>
        <w:t xml:space="preserve">a kmetijskih zemljiščih, </w:t>
      </w:r>
      <w:r w:rsidRPr="007F74AE">
        <w:rPr>
          <w:rFonts w:ascii="Arial" w:eastAsia="Times New Roman" w:hAnsi="Arial" w:cs="Arial"/>
          <w:lang w:eastAsia="sl-SI"/>
        </w:rPr>
        <w:t xml:space="preserve">ki imajo </w:t>
      </w:r>
      <w:r w:rsidRPr="007F74AE">
        <w:rPr>
          <w:rFonts w:ascii="Arial" w:hAnsi="Arial" w:cs="Arial"/>
          <w:iCs/>
        </w:rPr>
        <w:t>dejansko rabo njive ali trajni nasad</w:t>
      </w:r>
      <w:r>
        <w:rPr>
          <w:rFonts w:ascii="Arial" w:hAnsi="Arial" w:cs="Arial"/>
          <w:iCs/>
        </w:rPr>
        <w:t xml:space="preserve">, </w:t>
      </w:r>
      <w:r w:rsidRPr="007F74AE">
        <w:rPr>
          <w:rFonts w:ascii="Arial" w:hAnsi="Arial" w:cs="Arial"/>
          <w:iCs/>
        </w:rPr>
        <w:t>pa se postavitev fotonapetostne naprave lahko izvede pod pogoji, kot so določeni v tem pravilniku</w:t>
      </w:r>
      <w:r>
        <w:rPr>
          <w:rFonts w:ascii="Arial" w:hAnsi="Arial" w:cs="Arial"/>
          <w:iCs/>
        </w:rPr>
        <w:t>, ki obravnava pravila za postavitev in delovanje naprav ter predpisuje obvezen postopek pred priključitvijo fotonapetostnih naprav</w:t>
      </w:r>
      <w:r w:rsidRPr="007F74AE">
        <w:rPr>
          <w:rFonts w:ascii="Arial" w:hAnsi="Arial" w:cs="Arial"/>
          <w:iCs/>
        </w:rPr>
        <w:t>.</w:t>
      </w:r>
    </w:p>
    <w:p w14:paraId="50012648" w14:textId="77777777" w:rsidR="00EE5A70" w:rsidRDefault="00EE5A70" w:rsidP="00F4374B">
      <w:pPr>
        <w:autoSpaceDE w:val="0"/>
        <w:autoSpaceDN w:val="0"/>
        <w:adjustRightInd w:val="0"/>
        <w:spacing w:after="0" w:line="276" w:lineRule="auto"/>
        <w:rPr>
          <w:rFonts w:ascii="Arial" w:eastAsia="Times New Roman" w:hAnsi="Arial" w:cs="Arial"/>
          <w:lang w:eastAsia="sl-SI"/>
        </w:rPr>
      </w:pPr>
    </w:p>
    <w:p w14:paraId="0C204327" w14:textId="393543C4" w:rsidR="00EE5A70" w:rsidRPr="00EE5A70" w:rsidRDefault="00EE5A70" w:rsidP="00EE5A70">
      <w:pPr>
        <w:pStyle w:val="Odstavekseznama"/>
        <w:numPr>
          <w:ilvl w:val="0"/>
          <w:numId w:val="15"/>
        </w:numPr>
        <w:rPr>
          <w:rFonts w:ascii="Arial" w:hAnsi="Arial" w:cs="Arial"/>
          <w:b/>
          <w:bCs/>
        </w:rPr>
      </w:pPr>
      <w:r>
        <w:rPr>
          <w:rFonts w:ascii="Arial" w:hAnsi="Arial" w:cs="Arial"/>
          <w:b/>
          <w:bCs/>
        </w:rPr>
        <w:t>P</w:t>
      </w:r>
      <w:r w:rsidRPr="00EE5A70">
        <w:rPr>
          <w:rFonts w:ascii="Arial" w:hAnsi="Arial" w:cs="Arial"/>
          <w:b/>
          <w:bCs/>
        </w:rPr>
        <w:t>ostavitve fotonapetostnih naprav</w:t>
      </w:r>
      <w:r>
        <w:rPr>
          <w:rFonts w:ascii="Arial" w:hAnsi="Arial" w:cs="Arial"/>
          <w:b/>
          <w:bCs/>
        </w:rPr>
        <w:t xml:space="preserve"> na kmetijskih zemljiščih</w:t>
      </w:r>
    </w:p>
    <w:p w14:paraId="77E7A134" w14:textId="77777777" w:rsidR="00EE5A70" w:rsidRDefault="00EE5A70" w:rsidP="00F4374B">
      <w:pPr>
        <w:autoSpaceDE w:val="0"/>
        <w:autoSpaceDN w:val="0"/>
        <w:adjustRightInd w:val="0"/>
        <w:spacing w:after="0" w:line="276" w:lineRule="auto"/>
        <w:rPr>
          <w:rFonts w:ascii="Arial" w:eastAsia="Times New Roman" w:hAnsi="Arial" w:cs="Arial"/>
          <w:lang w:eastAsia="sl-SI"/>
        </w:rPr>
      </w:pPr>
    </w:p>
    <w:p w14:paraId="53C5147C" w14:textId="77777777" w:rsidR="00AC3173" w:rsidRDefault="00AC3173" w:rsidP="00AC3173">
      <w:pPr>
        <w:autoSpaceDE w:val="0"/>
        <w:autoSpaceDN w:val="0"/>
        <w:adjustRightInd w:val="0"/>
        <w:spacing w:after="0" w:line="276" w:lineRule="auto"/>
        <w:jc w:val="both"/>
        <w:rPr>
          <w:rFonts w:ascii="Arial" w:hAnsi="Arial" w:cs="Arial"/>
        </w:rPr>
      </w:pPr>
      <w:r>
        <w:rPr>
          <w:rFonts w:ascii="Arial" w:hAnsi="Arial" w:cs="Arial"/>
        </w:rPr>
        <w:t xml:space="preserve">Postavitev fotonapetostnih naprav na kmetijskih zemljiščih se po svetu vedno bolj uveljavlja, prav postavitev na sadnih nasadih pa se kaže kot najbolj učinkovita možnost spremljajoče energetske rabe na kmetijskih zemljiščih. V grobem poznamo dva glavna sistema postavitve fotonapetostnih naprav in sicer zaprti tip (postavitve na strehah rastlinjakov) ter odprti tip (linijske postavitve nad sadnimi rastlinami, vertikalne postavitve in podobno). V tem pravilniku se osredotočamo na možnosti postavitve odprtega tipa fotonapetostnih naprav in sicer linijske postavitve nad določenimi sadnimi vrstami, za katere ocenjujemo, da so najbolj primerne za postavitev fotonapetostnih naprav. </w:t>
      </w:r>
    </w:p>
    <w:p w14:paraId="3F20435D" w14:textId="77777777" w:rsidR="00AC3173" w:rsidRDefault="00AC3173" w:rsidP="00F4374B">
      <w:pPr>
        <w:autoSpaceDE w:val="0"/>
        <w:autoSpaceDN w:val="0"/>
        <w:adjustRightInd w:val="0"/>
        <w:spacing w:after="0" w:line="276" w:lineRule="auto"/>
        <w:rPr>
          <w:rFonts w:ascii="Arial" w:eastAsia="Times New Roman" w:hAnsi="Arial" w:cs="Arial"/>
          <w:lang w:eastAsia="sl-SI"/>
        </w:rPr>
      </w:pPr>
    </w:p>
    <w:p w14:paraId="33A401AC" w14:textId="77777777" w:rsidR="00B63A8C" w:rsidRDefault="007F74AE" w:rsidP="00037936">
      <w:pPr>
        <w:autoSpaceDE w:val="0"/>
        <w:autoSpaceDN w:val="0"/>
        <w:adjustRightInd w:val="0"/>
        <w:spacing w:after="0" w:line="276" w:lineRule="auto"/>
        <w:jc w:val="both"/>
        <w:rPr>
          <w:rFonts w:ascii="Arial" w:hAnsi="Arial" w:cs="Arial"/>
        </w:rPr>
      </w:pPr>
      <w:r>
        <w:rPr>
          <w:rFonts w:ascii="Arial" w:hAnsi="Arial" w:cs="Arial"/>
        </w:rPr>
        <w:t xml:space="preserve">Pri postavitvi fotonapetostne naprave na </w:t>
      </w:r>
      <w:r w:rsidR="00B63A8C">
        <w:rPr>
          <w:rFonts w:ascii="Arial" w:hAnsi="Arial" w:cs="Arial"/>
        </w:rPr>
        <w:t xml:space="preserve">kmetijskih </w:t>
      </w:r>
      <w:r>
        <w:rPr>
          <w:rFonts w:ascii="Arial" w:hAnsi="Arial" w:cs="Arial"/>
        </w:rPr>
        <w:t>zemljiščih velja</w:t>
      </w:r>
      <w:r w:rsidR="00EE5A70">
        <w:rPr>
          <w:rFonts w:ascii="Arial" w:hAnsi="Arial" w:cs="Arial"/>
        </w:rPr>
        <w:t>,</w:t>
      </w:r>
      <w:r>
        <w:rPr>
          <w:rFonts w:ascii="Arial" w:hAnsi="Arial" w:cs="Arial"/>
        </w:rPr>
        <w:t xml:space="preserve"> da postavitev ne sme otežiti realizacije </w:t>
      </w:r>
      <w:r w:rsidR="00A0771F">
        <w:rPr>
          <w:rFonts w:ascii="Arial" w:hAnsi="Arial" w:cs="Arial"/>
        </w:rPr>
        <w:t xml:space="preserve">posegov v prostor in opravljanja razvojnih možnosti osnovne dejavnosti, kakor je določena z namensko rabo prostora. Postavitev fotonapetostne naprave mora omogočiti, da zemljišče in objekti hkrati služijo osnovnemu namenu (kmetijstvo) in spremljajoči energetski dejavnosti. </w:t>
      </w:r>
    </w:p>
    <w:p w14:paraId="145D3F93" w14:textId="77777777" w:rsidR="00B63A8C" w:rsidRDefault="00B63A8C" w:rsidP="00037936">
      <w:pPr>
        <w:autoSpaceDE w:val="0"/>
        <w:autoSpaceDN w:val="0"/>
        <w:adjustRightInd w:val="0"/>
        <w:spacing w:after="0" w:line="276" w:lineRule="auto"/>
        <w:jc w:val="both"/>
        <w:rPr>
          <w:rFonts w:ascii="Arial" w:hAnsi="Arial" w:cs="Arial"/>
        </w:rPr>
      </w:pPr>
    </w:p>
    <w:p w14:paraId="640B69CC" w14:textId="01E96AD7" w:rsidR="00EE5A70" w:rsidRDefault="00A0771F" w:rsidP="00B63A8C">
      <w:pPr>
        <w:autoSpaceDE w:val="0"/>
        <w:autoSpaceDN w:val="0"/>
        <w:adjustRightInd w:val="0"/>
        <w:spacing w:after="0" w:line="276" w:lineRule="auto"/>
        <w:jc w:val="both"/>
        <w:rPr>
          <w:rFonts w:ascii="Arial" w:hAnsi="Arial" w:cs="Arial"/>
        </w:rPr>
      </w:pPr>
      <w:r>
        <w:rPr>
          <w:rFonts w:ascii="Arial" w:hAnsi="Arial" w:cs="Arial"/>
        </w:rPr>
        <w:t xml:space="preserve">ZUNPEOVE v tretjem poglavju 42. člena določa, da se spremljajoča energetska dejavnost načrtuje s prostorskimi izvedbenimi akti ali uredbo o prostorskem redu. Na območju kmetijskih zemljišč se fotonapetostne naprave načrtujejo v skladu z zakonom, ki urejajo prostor. ZUNPEOVE torej </w:t>
      </w:r>
      <w:r w:rsidR="00B63A8C">
        <w:rPr>
          <w:rFonts w:ascii="Arial" w:hAnsi="Arial" w:cs="Arial"/>
        </w:rPr>
        <w:t xml:space="preserve">dopušča </w:t>
      </w:r>
      <w:r>
        <w:rPr>
          <w:rFonts w:ascii="Arial" w:hAnsi="Arial" w:cs="Arial"/>
        </w:rPr>
        <w:t xml:space="preserve">postavitev fotonapetostnih naprav na določenih kmetijskih zemljiščih pod določenimi </w:t>
      </w:r>
      <w:r w:rsidR="00B63A8C">
        <w:rPr>
          <w:rFonts w:ascii="Arial" w:hAnsi="Arial" w:cs="Arial"/>
        </w:rPr>
        <w:t>pravili</w:t>
      </w:r>
      <w:r>
        <w:rPr>
          <w:rFonts w:ascii="Arial" w:hAnsi="Arial" w:cs="Arial"/>
        </w:rPr>
        <w:t xml:space="preserve">, se pa morajo fotonapetostne naprave še vedno načrtovati ter postaviti skladno z zakonodajo, ki ureja </w:t>
      </w:r>
      <w:r w:rsidR="00EE5A70">
        <w:rPr>
          <w:rFonts w:ascii="Arial" w:hAnsi="Arial" w:cs="Arial"/>
        </w:rPr>
        <w:t xml:space="preserve">prostor in </w:t>
      </w:r>
      <w:r>
        <w:rPr>
          <w:rFonts w:ascii="Arial" w:hAnsi="Arial" w:cs="Arial"/>
        </w:rPr>
        <w:t>gradit</w:t>
      </w:r>
      <w:r w:rsidR="00EE5A70">
        <w:rPr>
          <w:rFonts w:ascii="Arial" w:hAnsi="Arial" w:cs="Arial"/>
        </w:rPr>
        <w:t>ev.</w:t>
      </w:r>
    </w:p>
    <w:p w14:paraId="56C9CB30" w14:textId="77777777" w:rsidR="009A2BEC" w:rsidRDefault="009A2BEC" w:rsidP="00EE5A70">
      <w:pPr>
        <w:rPr>
          <w:rFonts w:ascii="Arial" w:hAnsi="Arial" w:cs="Arial"/>
        </w:rPr>
      </w:pPr>
    </w:p>
    <w:p w14:paraId="3FBB67F9" w14:textId="402FD5D7" w:rsidR="00EE5A70" w:rsidRPr="00EE5A70" w:rsidRDefault="00EE5A70" w:rsidP="00EE5A70">
      <w:pPr>
        <w:pStyle w:val="Odstavekseznama"/>
        <w:numPr>
          <w:ilvl w:val="0"/>
          <w:numId w:val="15"/>
        </w:numPr>
        <w:rPr>
          <w:rFonts w:ascii="Arial" w:hAnsi="Arial" w:cs="Arial"/>
          <w:b/>
          <w:bCs/>
        </w:rPr>
      </w:pPr>
      <w:r>
        <w:rPr>
          <w:rFonts w:ascii="Arial" w:hAnsi="Arial" w:cs="Arial"/>
          <w:b/>
          <w:bCs/>
        </w:rPr>
        <w:t>Vsebina pravilnika</w:t>
      </w:r>
      <w:r w:rsidR="006C339D">
        <w:rPr>
          <w:rFonts w:ascii="Arial" w:hAnsi="Arial" w:cs="Arial"/>
          <w:b/>
          <w:bCs/>
        </w:rPr>
        <w:t xml:space="preserve"> </w:t>
      </w:r>
    </w:p>
    <w:p w14:paraId="5304FD05" w14:textId="77777777" w:rsidR="00EE5A70" w:rsidRDefault="00EE5A70" w:rsidP="001F0168">
      <w:pPr>
        <w:rPr>
          <w:rFonts w:ascii="Arial" w:hAnsi="Arial" w:cs="Arial"/>
        </w:rPr>
      </w:pPr>
    </w:p>
    <w:p w14:paraId="3D61DDCD" w14:textId="1280F850" w:rsidR="00AC3173" w:rsidRDefault="00AC3173" w:rsidP="00AC3173">
      <w:pPr>
        <w:autoSpaceDE w:val="0"/>
        <w:autoSpaceDN w:val="0"/>
        <w:adjustRightInd w:val="0"/>
        <w:spacing w:after="0" w:line="276" w:lineRule="auto"/>
        <w:jc w:val="both"/>
        <w:rPr>
          <w:rStyle w:val="fontstyle01"/>
        </w:rPr>
      </w:pPr>
      <w:r>
        <w:rPr>
          <w:rStyle w:val="fontstyle01"/>
        </w:rPr>
        <w:t xml:space="preserve">V Evropi se izvaja kar nekaj raziskav in pilotnih projektov na kmetijskih zemljiščih, iz katerih smo izhajali pri pripravi tega pravilnika. </w:t>
      </w:r>
      <w:r>
        <w:rPr>
          <w:rFonts w:ascii="Arial" w:hAnsi="Arial" w:cs="Arial"/>
        </w:rPr>
        <w:t xml:space="preserve">Pri pripravi pravilnika so bile uporabljene razne že izdelane študije ter preučeni določeni projekti in primeri dobrih praks. </w:t>
      </w:r>
      <w:r w:rsidRPr="007A1E85">
        <w:rPr>
          <w:rStyle w:val="fontstyle01"/>
        </w:rPr>
        <w:t xml:space="preserve">Za </w:t>
      </w:r>
      <w:r>
        <w:rPr>
          <w:rStyle w:val="fontstyle01"/>
        </w:rPr>
        <w:t xml:space="preserve">izdelavo ocene </w:t>
      </w:r>
      <w:r w:rsidRPr="007A1E85">
        <w:rPr>
          <w:rStyle w:val="fontstyle01"/>
        </w:rPr>
        <w:t>primernost</w:t>
      </w:r>
      <w:r>
        <w:rPr>
          <w:rStyle w:val="fontstyle01"/>
        </w:rPr>
        <w:t>i</w:t>
      </w:r>
      <w:r w:rsidRPr="007A1E85">
        <w:rPr>
          <w:rStyle w:val="fontstyle01"/>
        </w:rPr>
        <w:t xml:space="preserve"> kombiniranja </w:t>
      </w:r>
      <w:r>
        <w:rPr>
          <w:rStyle w:val="fontstyle01"/>
        </w:rPr>
        <w:t xml:space="preserve">pridelave hrane </w:t>
      </w:r>
      <w:r w:rsidRPr="007A1E85">
        <w:rPr>
          <w:rStyle w:val="fontstyle01"/>
        </w:rPr>
        <w:t xml:space="preserve">s </w:t>
      </w:r>
      <w:r>
        <w:rPr>
          <w:rStyle w:val="fontstyle01"/>
        </w:rPr>
        <w:t>proizvodnjo energije iz fotonapetostnih</w:t>
      </w:r>
      <w:r w:rsidRPr="007A1E85">
        <w:rPr>
          <w:rStyle w:val="fontstyle01"/>
        </w:rPr>
        <w:t xml:space="preserve"> modul</w:t>
      </w:r>
      <w:r>
        <w:rPr>
          <w:rStyle w:val="fontstyle01"/>
        </w:rPr>
        <w:t>ov</w:t>
      </w:r>
      <w:r w:rsidRPr="007A1E85">
        <w:rPr>
          <w:rStyle w:val="fontstyle01"/>
        </w:rPr>
        <w:t xml:space="preserve"> so odločilne lastnosti </w:t>
      </w:r>
      <w:r>
        <w:rPr>
          <w:rStyle w:val="fontstyle01"/>
        </w:rPr>
        <w:t xml:space="preserve">rastlin, pri čemer </w:t>
      </w:r>
      <w:r w:rsidRPr="007A1E85">
        <w:rPr>
          <w:rFonts w:ascii="Arial" w:hAnsi="Arial" w:cs="Arial"/>
          <w:color w:val="000000"/>
        </w:rPr>
        <w:t xml:space="preserve">je potrebno upoštevati </w:t>
      </w:r>
      <w:r w:rsidRPr="007A1E85">
        <w:rPr>
          <w:rStyle w:val="fontstyle01"/>
        </w:rPr>
        <w:t xml:space="preserve">učinkovitost rabe vode (hitrost transpiracije), hitrost fotosinteze, optimalne temperature, točko nasičenosti svetlobe in podobne parametre. </w:t>
      </w:r>
      <w:r>
        <w:rPr>
          <w:rStyle w:val="fontstyle01"/>
        </w:rPr>
        <w:t xml:space="preserve">Primernost postavitve fotonapetostne naprave nad določeno kmetijsko kulturo oziroma rastlino </w:t>
      </w:r>
      <w:r w:rsidRPr="007A1E85">
        <w:rPr>
          <w:rStyle w:val="fontstyle01"/>
        </w:rPr>
        <w:t xml:space="preserve">je potrebno preveriti </w:t>
      </w:r>
      <w:r>
        <w:rPr>
          <w:rStyle w:val="fontstyle01"/>
        </w:rPr>
        <w:t xml:space="preserve">že </w:t>
      </w:r>
      <w:r w:rsidRPr="007A1E85">
        <w:rPr>
          <w:rStyle w:val="fontstyle01"/>
        </w:rPr>
        <w:t>pred pričetkom načrtovanja fotonapetostne naprave.</w:t>
      </w:r>
      <w:r>
        <w:rPr>
          <w:rStyle w:val="fontstyle01"/>
        </w:rPr>
        <w:t xml:space="preserve"> </w:t>
      </w:r>
    </w:p>
    <w:p w14:paraId="46FA1956" w14:textId="77777777" w:rsidR="00AC3173" w:rsidRDefault="00AC3173" w:rsidP="00AC3173">
      <w:pPr>
        <w:autoSpaceDE w:val="0"/>
        <w:autoSpaceDN w:val="0"/>
        <w:adjustRightInd w:val="0"/>
        <w:spacing w:after="0" w:line="276" w:lineRule="auto"/>
        <w:jc w:val="both"/>
        <w:rPr>
          <w:rStyle w:val="fontstyle01"/>
        </w:rPr>
      </w:pPr>
    </w:p>
    <w:p w14:paraId="473121CA" w14:textId="14939EDA" w:rsidR="00241B9C" w:rsidRDefault="00B63A8C" w:rsidP="00037936">
      <w:pPr>
        <w:spacing w:line="276" w:lineRule="auto"/>
        <w:jc w:val="both"/>
        <w:rPr>
          <w:rFonts w:ascii="Arial" w:hAnsi="Arial" w:cs="Arial"/>
        </w:rPr>
      </w:pPr>
      <w:r>
        <w:rPr>
          <w:rFonts w:ascii="Arial" w:hAnsi="Arial" w:cs="Arial"/>
        </w:rPr>
        <w:t>Ta pravilnik se uporablja za kmetijska zemljišča, ki so glede na podrobnejšo vrsto dejanske rabe uvrščena med intenzivne sadovnjake</w:t>
      </w:r>
      <w:r w:rsidR="00935371">
        <w:rPr>
          <w:rFonts w:ascii="Arial" w:hAnsi="Arial" w:cs="Arial"/>
        </w:rPr>
        <w:t xml:space="preserve"> in sicer </w:t>
      </w:r>
      <w:r w:rsidR="00241B9C">
        <w:rPr>
          <w:rFonts w:ascii="Arial" w:hAnsi="Arial" w:cs="Arial"/>
        </w:rPr>
        <w:t>na določen</w:t>
      </w:r>
      <w:r w:rsidR="00935371">
        <w:rPr>
          <w:rFonts w:ascii="Arial" w:hAnsi="Arial" w:cs="Arial"/>
        </w:rPr>
        <w:t>ih</w:t>
      </w:r>
      <w:r w:rsidR="00241B9C">
        <w:rPr>
          <w:rFonts w:ascii="Arial" w:hAnsi="Arial" w:cs="Arial"/>
        </w:rPr>
        <w:t xml:space="preserve"> rastlinsk</w:t>
      </w:r>
      <w:r w:rsidR="00935371">
        <w:rPr>
          <w:rFonts w:ascii="Arial" w:hAnsi="Arial" w:cs="Arial"/>
        </w:rPr>
        <w:t xml:space="preserve">ih vrstah (jablana, hruške, jagodičje), </w:t>
      </w:r>
      <w:r w:rsidR="00241B9C">
        <w:rPr>
          <w:rFonts w:ascii="Arial" w:hAnsi="Arial" w:cs="Arial"/>
        </w:rPr>
        <w:t xml:space="preserve">ki </w:t>
      </w:r>
      <w:r w:rsidR="00935371">
        <w:rPr>
          <w:rFonts w:ascii="Arial" w:hAnsi="Arial" w:cs="Arial"/>
        </w:rPr>
        <w:t>se gojijo</w:t>
      </w:r>
      <w:r w:rsidR="00241B9C">
        <w:rPr>
          <w:rFonts w:ascii="Arial" w:hAnsi="Arial" w:cs="Arial"/>
        </w:rPr>
        <w:t xml:space="preserve"> v linijah in praviloma ne dosegajo velikih dimenzij </w:t>
      </w:r>
      <w:r w:rsidR="00935371">
        <w:rPr>
          <w:rFonts w:ascii="Arial" w:hAnsi="Arial" w:cs="Arial"/>
        </w:rPr>
        <w:t xml:space="preserve">oziroma višin </w:t>
      </w:r>
      <w:r w:rsidR="00241B9C">
        <w:rPr>
          <w:rFonts w:ascii="Arial" w:hAnsi="Arial" w:cs="Arial"/>
        </w:rPr>
        <w:t xml:space="preserve">in </w:t>
      </w:r>
      <w:r w:rsidR="00935371">
        <w:rPr>
          <w:rFonts w:ascii="Arial" w:hAnsi="Arial" w:cs="Arial"/>
        </w:rPr>
        <w:t xml:space="preserve">so </w:t>
      </w:r>
      <w:r w:rsidR="00241B9C">
        <w:rPr>
          <w:rFonts w:ascii="Arial" w:hAnsi="Arial" w:cs="Arial"/>
        </w:rPr>
        <w:t xml:space="preserve">kot take </w:t>
      </w:r>
      <w:r w:rsidR="00935371">
        <w:rPr>
          <w:rFonts w:ascii="Arial" w:hAnsi="Arial" w:cs="Arial"/>
        </w:rPr>
        <w:t xml:space="preserve">primerne za </w:t>
      </w:r>
      <w:r w:rsidR="00241B9C">
        <w:rPr>
          <w:rFonts w:ascii="Arial" w:hAnsi="Arial" w:cs="Arial"/>
        </w:rPr>
        <w:t>postavitev fotonapetostnih naprav</w:t>
      </w:r>
      <w:r w:rsidR="00935371">
        <w:rPr>
          <w:rFonts w:ascii="Arial" w:hAnsi="Arial" w:cs="Arial"/>
        </w:rPr>
        <w:t xml:space="preserve">. V tem primeru namreč ni </w:t>
      </w:r>
      <w:r w:rsidR="00241B9C">
        <w:rPr>
          <w:rFonts w:ascii="Arial" w:hAnsi="Arial" w:cs="Arial"/>
        </w:rPr>
        <w:t xml:space="preserve">potrebno sproti prilagajati </w:t>
      </w:r>
      <w:r w:rsidR="00935371">
        <w:rPr>
          <w:rFonts w:ascii="Arial" w:hAnsi="Arial" w:cs="Arial"/>
        </w:rPr>
        <w:t xml:space="preserve">fotonapetostne naprave </w:t>
      </w:r>
      <w:r w:rsidR="00241B9C">
        <w:rPr>
          <w:rFonts w:ascii="Arial" w:hAnsi="Arial" w:cs="Arial"/>
        </w:rPr>
        <w:t xml:space="preserve">obsegu proizvodnje, kolobarjenju in podobno. </w:t>
      </w:r>
      <w:r w:rsidR="008076D0">
        <w:rPr>
          <w:rFonts w:ascii="Arial" w:hAnsi="Arial" w:cs="Arial"/>
        </w:rPr>
        <w:t>Sploh pri jagodičju se kaže primernost postavitve fotonapetostnih naprav zaradi dejstva, da je možno pod fotonapetostno napravo kulture enostavno zamenjati z drugimi, za postavitev fotonapetostne naprave pa so potrebne nižje in posledično cenejše konstrukcije.</w:t>
      </w:r>
    </w:p>
    <w:p w14:paraId="1DE0E425" w14:textId="650CB6DC" w:rsidR="007666A3" w:rsidRDefault="009A2BEC" w:rsidP="00037936">
      <w:pPr>
        <w:jc w:val="both"/>
        <w:rPr>
          <w:rFonts w:ascii="Arial" w:hAnsi="Arial" w:cs="Arial"/>
        </w:rPr>
      </w:pPr>
      <w:r>
        <w:rPr>
          <w:rFonts w:ascii="Arial" w:hAnsi="Arial" w:cs="Arial"/>
        </w:rPr>
        <w:lastRenderedPageBreak/>
        <w:t xml:space="preserve">Pravilnik </w:t>
      </w:r>
      <w:r w:rsidR="00935371">
        <w:rPr>
          <w:rFonts w:ascii="Arial" w:hAnsi="Arial" w:cs="Arial"/>
        </w:rPr>
        <w:t>predpisuje</w:t>
      </w:r>
      <w:r w:rsidR="007666A3">
        <w:rPr>
          <w:rFonts w:ascii="Arial" w:hAnsi="Arial" w:cs="Arial"/>
        </w:rPr>
        <w:t xml:space="preserve"> </w:t>
      </w:r>
      <w:r w:rsidR="00935371">
        <w:rPr>
          <w:rFonts w:ascii="Arial" w:hAnsi="Arial" w:cs="Arial"/>
        </w:rPr>
        <w:t>m</w:t>
      </w:r>
      <w:r w:rsidR="007666A3">
        <w:rPr>
          <w:rFonts w:ascii="Arial" w:hAnsi="Arial" w:cs="Arial"/>
        </w:rPr>
        <w:t>aksimaln</w:t>
      </w:r>
      <w:r w:rsidR="00935371">
        <w:rPr>
          <w:rFonts w:ascii="Arial" w:hAnsi="Arial" w:cs="Arial"/>
        </w:rPr>
        <w:t>o</w:t>
      </w:r>
      <w:r w:rsidR="007666A3">
        <w:rPr>
          <w:rFonts w:ascii="Arial" w:hAnsi="Arial" w:cs="Arial"/>
        </w:rPr>
        <w:t xml:space="preserve"> pokritost zemljišča</w:t>
      </w:r>
      <w:r>
        <w:rPr>
          <w:rFonts w:ascii="Arial" w:hAnsi="Arial" w:cs="Arial"/>
        </w:rPr>
        <w:t xml:space="preserve"> s fotonapetostno napravo, določ</w:t>
      </w:r>
      <w:r w:rsidR="00935371">
        <w:rPr>
          <w:rFonts w:ascii="Arial" w:hAnsi="Arial" w:cs="Arial"/>
        </w:rPr>
        <w:t>a</w:t>
      </w:r>
      <w:r>
        <w:rPr>
          <w:rFonts w:ascii="Arial" w:hAnsi="Arial" w:cs="Arial"/>
        </w:rPr>
        <w:t xml:space="preserve"> </w:t>
      </w:r>
      <w:r w:rsidR="007666A3">
        <w:rPr>
          <w:rFonts w:ascii="Arial" w:hAnsi="Arial" w:cs="Arial"/>
        </w:rPr>
        <w:t>maksimaln</w:t>
      </w:r>
      <w:r w:rsidR="00AC3173">
        <w:rPr>
          <w:rFonts w:ascii="Arial" w:hAnsi="Arial" w:cs="Arial"/>
        </w:rPr>
        <w:t>o</w:t>
      </w:r>
      <w:r w:rsidR="007666A3">
        <w:rPr>
          <w:rFonts w:ascii="Arial" w:hAnsi="Arial" w:cs="Arial"/>
        </w:rPr>
        <w:t xml:space="preserve"> površina temeljev na zemljišču</w:t>
      </w:r>
      <w:r>
        <w:rPr>
          <w:rFonts w:ascii="Arial" w:hAnsi="Arial" w:cs="Arial"/>
        </w:rPr>
        <w:t xml:space="preserve">. </w:t>
      </w:r>
      <w:r w:rsidR="00241B9C">
        <w:rPr>
          <w:rFonts w:ascii="Arial" w:hAnsi="Arial" w:cs="Arial"/>
        </w:rPr>
        <w:t xml:space="preserve">Temeljenje se praviloma mora izvesti brez uporabe betona ali cementa, izjema so zgolj takšna tla, kjer primerno temeljenje nosilne konstrukcije z vrtanjem ali nabijanjem ni možno. </w:t>
      </w:r>
      <w:r>
        <w:rPr>
          <w:rFonts w:ascii="Arial" w:hAnsi="Arial" w:cs="Arial"/>
        </w:rPr>
        <w:t>P</w:t>
      </w:r>
      <w:r w:rsidR="007666A3" w:rsidRPr="00C06F3C">
        <w:rPr>
          <w:rFonts w:ascii="Arial" w:hAnsi="Arial" w:cs="Arial"/>
        </w:rPr>
        <w:t xml:space="preserve">ostaviti </w:t>
      </w:r>
      <w:r w:rsidR="007666A3">
        <w:rPr>
          <w:rFonts w:ascii="Arial" w:hAnsi="Arial" w:cs="Arial"/>
        </w:rPr>
        <w:t xml:space="preserve">bo možno </w:t>
      </w:r>
      <w:r w:rsidR="007666A3" w:rsidRPr="00C06F3C">
        <w:rPr>
          <w:rFonts w:ascii="Arial" w:hAnsi="Arial" w:cs="Arial"/>
        </w:rPr>
        <w:t>zgolj takšne fotonapetostne naprave, katerih fotonapetostni paneli so »prosojni«, torej ki prepuščajo</w:t>
      </w:r>
      <w:r w:rsidR="00241B9C">
        <w:rPr>
          <w:rFonts w:ascii="Arial" w:hAnsi="Arial" w:cs="Arial"/>
        </w:rPr>
        <w:t xml:space="preserve"> vsaj 40% svetlobe. Bistveno je namreč doseči namen, </w:t>
      </w:r>
      <w:r w:rsidR="007666A3" w:rsidRPr="00C06F3C">
        <w:rPr>
          <w:rFonts w:ascii="Arial" w:hAnsi="Arial" w:cs="Arial"/>
        </w:rPr>
        <w:t xml:space="preserve">da zaradi postavitve fotonapetostne naprave ne pride do </w:t>
      </w:r>
      <w:r w:rsidR="00241B9C">
        <w:rPr>
          <w:rFonts w:ascii="Arial" w:hAnsi="Arial" w:cs="Arial"/>
        </w:rPr>
        <w:t xml:space="preserve">velikega zmanjšanja </w:t>
      </w:r>
      <w:r w:rsidR="007666A3" w:rsidRPr="00C06F3C">
        <w:rPr>
          <w:rFonts w:ascii="Arial" w:hAnsi="Arial" w:cs="Arial"/>
        </w:rPr>
        <w:t>pridelk</w:t>
      </w:r>
      <w:r w:rsidR="00241B9C">
        <w:rPr>
          <w:rFonts w:ascii="Arial" w:hAnsi="Arial" w:cs="Arial"/>
        </w:rPr>
        <w:t>a</w:t>
      </w:r>
      <w:r w:rsidR="007666A3" w:rsidRPr="00C06F3C">
        <w:rPr>
          <w:rFonts w:ascii="Arial" w:hAnsi="Arial" w:cs="Arial"/>
        </w:rPr>
        <w:t xml:space="preserve">. </w:t>
      </w:r>
      <w:r>
        <w:rPr>
          <w:rFonts w:ascii="Arial" w:hAnsi="Arial" w:cs="Arial"/>
        </w:rPr>
        <w:t xml:space="preserve">Pri postavitvi fotonapetostne naprave se </w:t>
      </w:r>
      <w:r w:rsidR="00935371">
        <w:rPr>
          <w:rFonts w:ascii="Arial" w:hAnsi="Arial" w:cs="Arial"/>
        </w:rPr>
        <w:t xml:space="preserve">mora </w:t>
      </w:r>
      <w:r>
        <w:rPr>
          <w:rFonts w:ascii="Arial" w:hAnsi="Arial" w:cs="Arial"/>
        </w:rPr>
        <w:t>na</w:t>
      </w:r>
      <w:r w:rsidR="007666A3">
        <w:rPr>
          <w:rFonts w:ascii="Arial" w:hAnsi="Arial" w:cs="Arial"/>
        </w:rPr>
        <w:t xml:space="preserve"> kmetijskem zemljišču naredi</w:t>
      </w:r>
      <w:r w:rsidR="00935371">
        <w:rPr>
          <w:rFonts w:ascii="Arial" w:hAnsi="Arial" w:cs="Arial"/>
        </w:rPr>
        <w:t>ti</w:t>
      </w:r>
      <w:r w:rsidR="007666A3">
        <w:rPr>
          <w:rFonts w:ascii="Arial" w:hAnsi="Arial" w:cs="Arial"/>
        </w:rPr>
        <w:t xml:space="preserve"> čim manjši poseg</w:t>
      </w:r>
      <w:r>
        <w:rPr>
          <w:rFonts w:ascii="Arial" w:hAnsi="Arial" w:cs="Arial"/>
        </w:rPr>
        <w:t xml:space="preserve">, </w:t>
      </w:r>
      <w:r w:rsidR="007666A3">
        <w:rPr>
          <w:rFonts w:ascii="Arial" w:hAnsi="Arial" w:cs="Arial"/>
        </w:rPr>
        <w:t xml:space="preserve">fotonapetostno napravo </w:t>
      </w:r>
      <w:r>
        <w:rPr>
          <w:rFonts w:ascii="Arial" w:hAnsi="Arial" w:cs="Arial"/>
        </w:rPr>
        <w:t xml:space="preserve">pa mora biti možno </w:t>
      </w:r>
      <w:r w:rsidR="007666A3">
        <w:rPr>
          <w:rFonts w:ascii="Arial" w:hAnsi="Arial" w:cs="Arial"/>
        </w:rPr>
        <w:t>brez večjih posegov in težav odstraniti.</w:t>
      </w:r>
    </w:p>
    <w:p w14:paraId="304758B8" w14:textId="21F9CE66" w:rsidR="00A0771F" w:rsidRDefault="009A2BEC" w:rsidP="00037936">
      <w:pPr>
        <w:jc w:val="both"/>
        <w:rPr>
          <w:rFonts w:ascii="Arial" w:hAnsi="Arial" w:cs="Arial"/>
          <w:szCs w:val="20"/>
        </w:rPr>
      </w:pPr>
      <w:r>
        <w:rPr>
          <w:rFonts w:ascii="Arial" w:hAnsi="Arial" w:cs="Arial"/>
        </w:rPr>
        <w:t>P</w:t>
      </w:r>
      <w:r w:rsidR="00C06F3C" w:rsidRPr="00C06F3C">
        <w:rPr>
          <w:rFonts w:ascii="Arial" w:hAnsi="Arial" w:cs="Arial"/>
        </w:rPr>
        <w:t xml:space="preserve">ravilnik </w:t>
      </w:r>
      <w:r w:rsidR="005C4034">
        <w:rPr>
          <w:rFonts w:ascii="Arial" w:hAnsi="Arial" w:cs="Arial"/>
        </w:rPr>
        <w:t>predpisuje pravila za</w:t>
      </w:r>
      <w:r>
        <w:rPr>
          <w:rFonts w:ascii="Arial" w:hAnsi="Arial" w:cs="Arial"/>
        </w:rPr>
        <w:t xml:space="preserve"> </w:t>
      </w:r>
      <w:r w:rsidR="00C06F3C" w:rsidRPr="00C06F3C">
        <w:rPr>
          <w:rFonts w:ascii="Arial" w:hAnsi="Arial" w:cs="Arial"/>
        </w:rPr>
        <w:t>postavitve fotonapetostnih naprav</w:t>
      </w:r>
      <w:r>
        <w:rPr>
          <w:rFonts w:ascii="Arial" w:hAnsi="Arial" w:cs="Arial"/>
        </w:rPr>
        <w:t xml:space="preserve"> na način</w:t>
      </w:r>
      <w:r w:rsidR="00C06F3C" w:rsidRPr="00C06F3C">
        <w:rPr>
          <w:rFonts w:ascii="Arial" w:hAnsi="Arial" w:cs="Arial"/>
        </w:rPr>
        <w:t>, pri kater</w:t>
      </w:r>
      <w:r>
        <w:rPr>
          <w:rFonts w:ascii="Arial" w:hAnsi="Arial" w:cs="Arial"/>
        </w:rPr>
        <w:t>em</w:t>
      </w:r>
      <w:r w:rsidR="00C06F3C" w:rsidRPr="00C06F3C">
        <w:rPr>
          <w:rFonts w:ascii="Arial" w:hAnsi="Arial" w:cs="Arial"/>
        </w:rPr>
        <w:t xml:space="preserve"> se bo doseglo pravšnje pogoje za rast rastlin, kar pomeni dovolj velik</w:t>
      </w:r>
      <w:r w:rsidR="00AC3173">
        <w:rPr>
          <w:rFonts w:ascii="Arial" w:hAnsi="Arial" w:cs="Arial"/>
        </w:rPr>
        <w:t>o</w:t>
      </w:r>
      <w:r w:rsidR="00C06F3C" w:rsidRPr="00C06F3C">
        <w:rPr>
          <w:rFonts w:ascii="Arial" w:hAnsi="Arial" w:cs="Arial"/>
        </w:rPr>
        <w:t xml:space="preserve"> prepustnost svetlobe ter </w:t>
      </w:r>
      <w:r>
        <w:rPr>
          <w:rFonts w:ascii="Arial" w:hAnsi="Arial" w:cs="Arial"/>
        </w:rPr>
        <w:t xml:space="preserve">obenem </w:t>
      </w:r>
      <w:r w:rsidR="00C06F3C" w:rsidRPr="00C06F3C">
        <w:rPr>
          <w:rFonts w:ascii="Arial" w:hAnsi="Arial" w:cs="Arial"/>
        </w:rPr>
        <w:t>zaščit</w:t>
      </w:r>
      <w:r w:rsidR="00AC3173">
        <w:rPr>
          <w:rFonts w:ascii="Arial" w:hAnsi="Arial" w:cs="Arial"/>
        </w:rPr>
        <w:t>o</w:t>
      </w:r>
      <w:r w:rsidR="00C06F3C" w:rsidRPr="00C06F3C">
        <w:rPr>
          <w:rFonts w:ascii="Arial" w:hAnsi="Arial" w:cs="Arial"/>
        </w:rPr>
        <w:t xml:space="preserve"> pred točo in možn</w:t>
      </w:r>
      <w:r w:rsidR="00AC3173">
        <w:rPr>
          <w:rFonts w:ascii="Arial" w:hAnsi="Arial" w:cs="Arial"/>
        </w:rPr>
        <w:t>o</w:t>
      </w:r>
      <w:r w:rsidR="00C06F3C" w:rsidRPr="00C06F3C">
        <w:rPr>
          <w:rFonts w:ascii="Arial" w:hAnsi="Arial" w:cs="Arial"/>
        </w:rPr>
        <w:t xml:space="preserve"> omilitev pred drugimi </w:t>
      </w:r>
      <w:r w:rsidR="00241B9C">
        <w:rPr>
          <w:rFonts w:ascii="Arial" w:hAnsi="Arial" w:cs="Arial"/>
        </w:rPr>
        <w:t xml:space="preserve">škodljivimi </w:t>
      </w:r>
      <w:r w:rsidR="00C06F3C" w:rsidRPr="00C06F3C">
        <w:rPr>
          <w:rFonts w:ascii="Arial" w:hAnsi="Arial" w:cs="Arial"/>
        </w:rPr>
        <w:t>vremenskimi vplivi, kot so zmrzal (zadrževanje toplote pri tleh</w:t>
      </w:r>
      <w:r w:rsidR="006C339D">
        <w:rPr>
          <w:rFonts w:ascii="Arial" w:hAnsi="Arial" w:cs="Arial"/>
        </w:rPr>
        <w:t>, kasnejše prebujanje rastlin zaradi senčenja</w:t>
      </w:r>
      <w:r w:rsidR="00C06F3C" w:rsidRPr="00C06F3C">
        <w:rPr>
          <w:rFonts w:ascii="Arial" w:hAnsi="Arial" w:cs="Arial"/>
        </w:rPr>
        <w:t>), manjš</w:t>
      </w:r>
      <w:r w:rsidR="00AC3173">
        <w:rPr>
          <w:rFonts w:ascii="Arial" w:hAnsi="Arial" w:cs="Arial"/>
        </w:rPr>
        <w:t>o</w:t>
      </w:r>
      <w:r w:rsidR="00C06F3C" w:rsidRPr="00C06F3C">
        <w:rPr>
          <w:rFonts w:ascii="Arial" w:hAnsi="Arial" w:cs="Arial"/>
        </w:rPr>
        <w:t xml:space="preserve"> potrebe po namakanju (zadrževanje vlage oziroma manjše izparevanje), morebitn</w:t>
      </w:r>
      <w:r w:rsidR="00AC3173">
        <w:rPr>
          <w:rFonts w:ascii="Arial" w:hAnsi="Arial" w:cs="Arial"/>
        </w:rPr>
        <w:t>o</w:t>
      </w:r>
      <w:r w:rsidR="00C06F3C" w:rsidRPr="00C06F3C">
        <w:rPr>
          <w:rFonts w:ascii="Arial" w:hAnsi="Arial" w:cs="Arial"/>
        </w:rPr>
        <w:t xml:space="preserve"> manjš</w:t>
      </w:r>
      <w:r w:rsidR="00AC3173">
        <w:rPr>
          <w:rFonts w:ascii="Arial" w:hAnsi="Arial" w:cs="Arial"/>
        </w:rPr>
        <w:t>o</w:t>
      </w:r>
      <w:r w:rsidR="00C06F3C" w:rsidRPr="00C06F3C">
        <w:rPr>
          <w:rFonts w:ascii="Arial" w:hAnsi="Arial" w:cs="Arial"/>
        </w:rPr>
        <w:t xml:space="preserve"> porab</w:t>
      </w:r>
      <w:r w:rsidR="00AC3173">
        <w:rPr>
          <w:rFonts w:ascii="Arial" w:hAnsi="Arial" w:cs="Arial"/>
        </w:rPr>
        <w:t>o</w:t>
      </w:r>
      <w:r w:rsidR="00C06F3C" w:rsidRPr="00C06F3C">
        <w:rPr>
          <w:rFonts w:ascii="Arial" w:hAnsi="Arial" w:cs="Arial"/>
        </w:rPr>
        <w:t xml:space="preserve"> sredstev za zatiranje škodljivcev </w:t>
      </w:r>
      <w:r>
        <w:rPr>
          <w:rFonts w:ascii="Arial" w:hAnsi="Arial" w:cs="Arial"/>
        </w:rPr>
        <w:t>(</w:t>
      </w:r>
      <w:r w:rsidR="00C06F3C" w:rsidRPr="00C06F3C">
        <w:rPr>
          <w:rFonts w:ascii="Arial" w:hAnsi="Arial" w:cs="Arial"/>
        </w:rPr>
        <w:t>zaradi manjše</w:t>
      </w:r>
      <w:r>
        <w:rPr>
          <w:rFonts w:ascii="Arial" w:hAnsi="Arial" w:cs="Arial"/>
        </w:rPr>
        <w:t xml:space="preserve">ga </w:t>
      </w:r>
      <w:proofErr w:type="spellStart"/>
      <w:r w:rsidR="00C06F3C" w:rsidRPr="00C06F3C">
        <w:rPr>
          <w:rFonts w:ascii="Arial" w:hAnsi="Arial" w:cs="Arial"/>
        </w:rPr>
        <w:t>oroševanja</w:t>
      </w:r>
      <w:proofErr w:type="spellEnd"/>
      <w:r w:rsidR="00C06F3C" w:rsidRPr="00C06F3C">
        <w:rPr>
          <w:rFonts w:ascii="Arial" w:hAnsi="Arial" w:cs="Arial"/>
        </w:rPr>
        <w:t xml:space="preserve"> </w:t>
      </w:r>
      <w:r w:rsidR="006C339D">
        <w:rPr>
          <w:rFonts w:ascii="Arial" w:hAnsi="Arial" w:cs="Arial"/>
        </w:rPr>
        <w:t xml:space="preserve">oziroma močenja </w:t>
      </w:r>
      <w:r w:rsidR="00C06F3C" w:rsidRPr="00C06F3C">
        <w:rPr>
          <w:rFonts w:ascii="Arial" w:hAnsi="Arial" w:cs="Arial"/>
        </w:rPr>
        <w:t>rastlin</w:t>
      </w:r>
      <w:r>
        <w:rPr>
          <w:rFonts w:ascii="Arial" w:hAnsi="Arial" w:cs="Arial"/>
        </w:rPr>
        <w:t>)</w:t>
      </w:r>
      <w:r w:rsidR="00C06F3C">
        <w:rPr>
          <w:rFonts w:ascii="Arial" w:hAnsi="Arial" w:cs="Arial"/>
        </w:rPr>
        <w:t>, zaščito pred vetrovi</w:t>
      </w:r>
      <w:r w:rsidR="00C06F3C" w:rsidRPr="00C06F3C">
        <w:rPr>
          <w:rFonts w:ascii="Arial" w:hAnsi="Arial" w:cs="Arial"/>
        </w:rPr>
        <w:t xml:space="preserve">. </w:t>
      </w:r>
      <w:r>
        <w:rPr>
          <w:rFonts w:ascii="Arial" w:hAnsi="Arial" w:cs="Arial"/>
        </w:rPr>
        <w:t>P</w:t>
      </w:r>
      <w:r w:rsidR="00C06F3C">
        <w:rPr>
          <w:rFonts w:ascii="Arial" w:hAnsi="Arial" w:cs="Arial"/>
          <w:szCs w:val="20"/>
        </w:rPr>
        <w:t>ostavitev</w:t>
      </w:r>
      <w:r>
        <w:rPr>
          <w:rFonts w:ascii="Arial" w:hAnsi="Arial" w:cs="Arial"/>
          <w:szCs w:val="20"/>
        </w:rPr>
        <w:t xml:space="preserve"> </w:t>
      </w:r>
      <w:r w:rsidR="00C06F3C">
        <w:rPr>
          <w:rFonts w:ascii="Arial" w:hAnsi="Arial" w:cs="Arial"/>
          <w:szCs w:val="20"/>
        </w:rPr>
        <w:t xml:space="preserve"> fotonapetostne naprave </w:t>
      </w:r>
      <w:r>
        <w:rPr>
          <w:rFonts w:ascii="Arial" w:hAnsi="Arial" w:cs="Arial"/>
          <w:szCs w:val="20"/>
        </w:rPr>
        <w:t xml:space="preserve">naj v čim večji meri </w:t>
      </w:r>
      <w:r w:rsidR="00C06F3C">
        <w:rPr>
          <w:rFonts w:ascii="Arial" w:hAnsi="Arial" w:cs="Arial"/>
          <w:szCs w:val="20"/>
        </w:rPr>
        <w:t xml:space="preserve">nadomesti </w:t>
      </w:r>
      <w:r>
        <w:rPr>
          <w:rFonts w:ascii="Arial" w:hAnsi="Arial" w:cs="Arial"/>
          <w:szCs w:val="20"/>
        </w:rPr>
        <w:t xml:space="preserve">oziroma omogoči zmanjšanje uporabe </w:t>
      </w:r>
      <w:r w:rsidR="00C06F3C">
        <w:rPr>
          <w:rFonts w:ascii="Arial" w:hAnsi="Arial" w:cs="Arial"/>
          <w:szCs w:val="20"/>
        </w:rPr>
        <w:t>klasičn</w:t>
      </w:r>
      <w:r>
        <w:rPr>
          <w:rFonts w:ascii="Arial" w:hAnsi="Arial" w:cs="Arial"/>
          <w:szCs w:val="20"/>
        </w:rPr>
        <w:t>ih</w:t>
      </w:r>
      <w:r w:rsidR="00C06F3C">
        <w:rPr>
          <w:rFonts w:ascii="Arial" w:hAnsi="Arial" w:cs="Arial"/>
          <w:szCs w:val="20"/>
        </w:rPr>
        <w:t xml:space="preserve"> zaščitn</w:t>
      </w:r>
      <w:r>
        <w:rPr>
          <w:rFonts w:ascii="Arial" w:hAnsi="Arial" w:cs="Arial"/>
          <w:szCs w:val="20"/>
        </w:rPr>
        <w:t>ih</w:t>
      </w:r>
      <w:r w:rsidR="00C06F3C">
        <w:rPr>
          <w:rFonts w:ascii="Arial" w:hAnsi="Arial" w:cs="Arial"/>
          <w:szCs w:val="20"/>
        </w:rPr>
        <w:t xml:space="preserve"> sredst</w:t>
      </w:r>
      <w:r>
        <w:rPr>
          <w:rFonts w:ascii="Arial" w:hAnsi="Arial" w:cs="Arial"/>
          <w:szCs w:val="20"/>
        </w:rPr>
        <w:t>e</w:t>
      </w:r>
      <w:r w:rsidR="00C06F3C">
        <w:rPr>
          <w:rFonts w:ascii="Arial" w:hAnsi="Arial" w:cs="Arial"/>
          <w:szCs w:val="20"/>
        </w:rPr>
        <w:t xml:space="preserve">v, kot so mreže </w:t>
      </w:r>
      <w:r w:rsidR="00241B9C">
        <w:rPr>
          <w:rFonts w:ascii="Arial" w:hAnsi="Arial" w:cs="Arial"/>
          <w:szCs w:val="20"/>
        </w:rPr>
        <w:t xml:space="preserve">in razne folije in </w:t>
      </w:r>
      <w:r w:rsidR="00C061C3">
        <w:rPr>
          <w:rFonts w:ascii="Arial" w:hAnsi="Arial" w:cs="Arial"/>
          <w:szCs w:val="20"/>
        </w:rPr>
        <w:t>pregrinjala</w:t>
      </w:r>
      <w:r w:rsidR="00241B9C">
        <w:rPr>
          <w:rFonts w:ascii="Arial" w:hAnsi="Arial" w:cs="Arial"/>
          <w:szCs w:val="20"/>
        </w:rPr>
        <w:t xml:space="preserve"> </w:t>
      </w:r>
      <w:r w:rsidR="00C06F3C">
        <w:rPr>
          <w:rFonts w:ascii="Arial" w:hAnsi="Arial" w:cs="Arial"/>
          <w:szCs w:val="20"/>
        </w:rPr>
        <w:t>za zaščito pred soncem</w:t>
      </w:r>
      <w:r w:rsidR="00241B9C">
        <w:rPr>
          <w:rFonts w:ascii="Arial" w:hAnsi="Arial" w:cs="Arial"/>
          <w:szCs w:val="20"/>
        </w:rPr>
        <w:t>, točo ipd</w:t>
      </w:r>
      <w:r w:rsidR="00C06F3C">
        <w:rPr>
          <w:rFonts w:ascii="Arial" w:hAnsi="Arial" w:cs="Arial"/>
          <w:szCs w:val="20"/>
        </w:rPr>
        <w:t xml:space="preserve">. </w:t>
      </w:r>
    </w:p>
    <w:p w14:paraId="06FD2EB8" w14:textId="52786CF4" w:rsidR="006C339D" w:rsidRPr="00C061C3" w:rsidRDefault="006C339D" w:rsidP="00C061C3">
      <w:pPr>
        <w:spacing w:line="276" w:lineRule="auto"/>
        <w:rPr>
          <w:rFonts w:ascii="Arial" w:hAnsi="Arial" w:cs="Arial"/>
        </w:rPr>
      </w:pPr>
      <w:r w:rsidRPr="00C061C3">
        <w:rPr>
          <w:rFonts w:ascii="Arial" w:hAnsi="Arial" w:cs="Arial"/>
        </w:rPr>
        <w:t xml:space="preserve">Poleg pravil glede načina postavitve fotonapetostne naprave pravilnik </w:t>
      </w:r>
      <w:r w:rsidR="00935371" w:rsidRPr="00C061C3">
        <w:rPr>
          <w:rFonts w:ascii="Arial" w:hAnsi="Arial" w:cs="Arial"/>
        </w:rPr>
        <w:t>določa</w:t>
      </w:r>
      <w:r w:rsidRPr="00C061C3">
        <w:rPr>
          <w:rFonts w:ascii="Arial" w:hAnsi="Arial" w:cs="Arial"/>
        </w:rPr>
        <w:t xml:space="preserve"> tudi</w:t>
      </w:r>
      <w:r w:rsidR="00AC3173" w:rsidRPr="00C061C3">
        <w:rPr>
          <w:rFonts w:ascii="Arial" w:hAnsi="Arial" w:cs="Arial"/>
        </w:rPr>
        <w:t xml:space="preserve"> postopek pred priključitvijo fotonapetostne naprave. Treba je </w:t>
      </w:r>
      <w:r w:rsidRPr="00C061C3">
        <w:rPr>
          <w:rFonts w:ascii="Arial" w:hAnsi="Arial" w:cs="Arial"/>
        </w:rPr>
        <w:t xml:space="preserve">preveriti, ali je naprava varna pred porušitvijo zaradi vetra in </w:t>
      </w:r>
      <w:r w:rsidR="00241B9C" w:rsidRPr="00C061C3">
        <w:rPr>
          <w:rFonts w:ascii="Arial" w:hAnsi="Arial" w:cs="Arial"/>
        </w:rPr>
        <w:t>snega</w:t>
      </w:r>
      <w:r w:rsidRPr="00C061C3">
        <w:rPr>
          <w:rFonts w:ascii="Arial" w:hAnsi="Arial" w:cs="Arial"/>
        </w:rPr>
        <w:t xml:space="preserve">, ne povečuje požarne ogroženosti, ne obstaja nevarnost električnega udara zaradi strele, ter v primeru dinamične namestitve fotonapetostnih panelov (premikajoči se paneli) fotonapetostna naprava ne povzroča pretiranega hrupa na območjih, </w:t>
      </w:r>
      <w:r w:rsidRPr="00C061C3">
        <w:rPr>
          <w:rStyle w:val="fontstyle01"/>
        </w:rPr>
        <w:t>ki se v skladu s predpisi s področja varstva okolja razvršča v območje II. ali III. stopnje varstva pred hrupom.</w:t>
      </w:r>
      <w:r w:rsidR="00C061C3" w:rsidRPr="00C061C3">
        <w:rPr>
          <w:rStyle w:val="fontstyle01"/>
        </w:rPr>
        <w:t xml:space="preserve"> </w:t>
      </w:r>
    </w:p>
    <w:p w14:paraId="5D4088DC" w14:textId="66112B87" w:rsidR="00D8315B" w:rsidRDefault="00D8315B" w:rsidP="00037936">
      <w:pPr>
        <w:spacing w:after="0" w:line="240" w:lineRule="auto"/>
        <w:rPr>
          <w:rFonts w:ascii="Arial" w:hAnsi="Arial" w:cs="Arial"/>
        </w:rPr>
      </w:pPr>
    </w:p>
    <w:sectPr w:rsidR="00D831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4EF"/>
    <w:multiLevelType w:val="hybridMultilevel"/>
    <w:tmpl w:val="0AD6F13A"/>
    <w:lvl w:ilvl="0" w:tplc="7DB654A0">
      <w:start w:val="1"/>
      <w:numFmt w:val="decimal"/>
      <w:lvlText w:val="(%1)"/>
      <w:lvlJc w:val="left"/>
      <w:pPr>
        <w:ind w:left="1083" w:hanging="375"/>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 w15:restartNumberingAfterBreak="0">
    <w:nsid w:val="04FA1443"/>
    <w:multiLevelType w:val="hybridMultilevel"/>
    <w:tmpl w:val="09AED596"/>
    <w:lvl w:ilvl="0" w:tplc="879861D2">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15:restartNumberingAfterBreak="0">
    <w:nsid w:val="059971B1"/>
    <w:multiLevelType w:val="hybridMultilevel"/>
    <w:tmpl w:val="550ABE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855433"/>
    <w:multiLevelType w:val="hybridMultilevel"/>
    <w:tmpl w:val="FE86ED88"/>
    <w:lvl w:ilvl="0" w:tplc="B5808BEA">
      <w:start w:val="1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673F21"/>
    <w:multiLevelType w:val="hybridMultilevel"/>
    <w:tmpl w:val="D24AF0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2F26EB"/>
    <w:multiLevelType w:val="hybridMultilevel"/>
    <w:tmpl w:val="BF967714"/>
    <w:lvl w:ilvl="0" w:tplc="4CDE7428">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8A70EA"/>
    <w:multiLevelType w:val="hybridMultilevel"/>
    <w:tmpl w:val="D67E2AEE"/>
    <w:lvl w:ilvl="0" w:tplc="50623C62">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6D279E"/>
    <w:multiLevelType w:val="hybridMultilevel"/>
    <w:tmpl w:val="D67E2AE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885B32"/>
    <w:multiLevelType w:val="hybridMultilevel"/>
    <w:tmpl w:val="0310F5F8"/>
    <w:lvl w:ilvl="0" w:tplc="FB5238CA">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2C9347D2"/>
    <w:multiLevelType w:val="hybridMultilevel"/>
    <w:tmpl w:val="DE364A9C"/>
    <w:lvl w:ilvl="0" w:tplc="0B9CE084">
      <w:start w:val="1"/>
      <w:numFmt w:val="decimal"/>
      <w:lvlText w:val="%1."/>
      <w:lvlJc w:val="left"/>
      <w:pPr>
        <w:ind w:left="720" w:hanging="360"/>
      </w:pPr>
      <w:rPr>
        <w:rFonts w:ascii="Calibri"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0876392"/>
    <w:multiLevelType w:val="hybridMultilevel"/>
    <w:tmpl w:val="176848AC"/>
    <w:lvl w:ilvl="0" w:tplc="FD80ACF0">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34D87DCC"/>
    <w:multiLevelType w:val="hybridMultilevel"/>
    <w:tmpl w:val="0250F7BC"/>
    <w:lvl w:ilvl="0" w:tplc="CC1CE7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745050A"/>
    <w:multiLevelType w:val="hybridMultilevel"/>
    <w:tmpl w:val="A0E4DC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B706D5D"/>
    <w:multiLevelType w:val="hybridMultilevel"/>
    <w:tmpl w:val="483C9AE6"/>
    <w:lvl w:ilvl="0" w:tplc="CFA0DD2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FBF4E7C"/>
    <w:multiLevelType w:val="hybridMultilevel"/>
    <w:tmpl w:val="24F04ED0"/>
    <w:lvl w:ilvl="0" w:tplc="347C00BA">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FE85C9F"/>
    <w:multiLevelType w:val="hybridMultilevel"/>
    <w:tmpl w:val="D24AF0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AE57B5"/>
    <w:multiLevelType w:val="hybridMultilevel"/>
    <w:tmpl w:val="D67E2AE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B10A23"/>
    <w:multiLevelType w:val="hybridMultilevel"/>
    <w:tmpl w:val="D24AF0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211660"/>
    <w:multiLevelType w:val="hybridMultilevel"/>
    <w:tmpl w:val="B22267A8"/>
    <w:lvl w:ilvl="0" w:tplc="F17CEC6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519623B1"/>
    <w:multiLevelType w:val="hybridMultilevel"/>
    <w:tmpl w:val="6A443A9E"/>
    <w:lvl w:ilvl="0" w:tplc="3C588EF8">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15:restartNumberingAfterBreak="0">
    <w:nsid w:val="5250138A"/>
    <w:multiLevelType w:val="hybridMultilevel"/>
    <w:tmpl w:val="DFE4AD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61642D7"/>
    <w:multiLevelType w:val="hybridMultilevel"/>
    <w:tmpl w:val="D67E2AE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63508EF"/>
    <w:multiLevelType w:val="multilevel"/>
    <w:tmpl w:val="F630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963BF"/>
    <w:multiLevelType w:val="hybridMultilevel"/>
    <w:tmpl w:val="550ABE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F2D185D"/>
    <w:multiLevelType w:val="hybridMultilevel"/>
    <w:tmpl w:val="04C09086"/>
    <w:lvl w:ilvl="0" w:tplc="CE0425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F8673EC"/>
    <w:multiLevelType w:val="hybridMultilevel"/>
    <w:tmpl w:val="5A48DBC4"/>
    <w:lvl w:ilvl="0" w:tplc="7AF0C9AC">
      <w:start w:val="7"/>
      <w:numFmt w:val="bullet"/>
      <w:lvlText w:val=""/>
      <w:lvlJc w:val="left"/>
      <w:pPr>
        <w:ind w:left="720" w:hanging="360"/>
      </w:pPr>
      <w:rPr>
        <w:rFonts w:ascii="Wingdings" w:eastAsiaTheme="minorHAnsi"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FF761A5"/>
    <w:multiLevelType w:val="hybridMultilevel"/>
    <w:tmpl w:val="4120F162"/>
    <w:lvl w:ilvl="0" w:tplc="CE0425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0794A7E"/>
    <w:multiLevelType w:val="hybridMultilevel"/>
    <w:tmpl w:val="508A55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20A5252"/>
    <w:multiLevelType w:val="hybridMultilevel"/>
    <w:tmpl w:val="080868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25A4F5F"/>
    <w:multiLevelType w:val="hybridMultilevel"/>
    <w:tmpl w:val="D24AF0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4126379"/>
    <w:multiLevelType w:val="hybridMultilevel"/>
    <w:tmpl w:val="2E0C006A"/>
    <w:lvl w:ilvl="0" w:tplc="CC402CE2">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1" w15:restartNumberingAfterBreak="0">
    <w:nsid w:val="6948441E"/>
    <w:multiLevelType w:val="hybridMultilevel"/>
    <w:tmpl w:val="E8CA2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DFA7057"/>
    <w:multiLevelType w:val="hybridMultilevel"/>
    <w:tmpl w:val="9F8097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7A67DAF"/>
    <w:multiLevelType w:val="hybridMultilevel"/>
    <w:tmpl w:val="D24AF0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AF14763"/>
    <w:multiLevelType w:val="hybridMultilevel"/>
    <w:tmpl w:val="F30CC904"/>
    <w:lvl w:ilvl="0" w:tplc="B7B8879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D1C5DA4"/>
    <w:multiLevelType w:val="hybridMultilevel"/>
    <w:tmpl w:val="A0E4DC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276601622">
    <w:abstractNumId w:val="35"/>
  </w:num>
  <w:num w:numId="2" w16cid:durableId="27804160">
    <w:abstractNumId w:val="12"/>
  </w:num>
  <w:num w:numId="3" w16cid:durableId="268663170">
    <w:abstractNumId w:val="32"/>
  </w:num>
  <w:num w:numId="4" w16cid:durableId="778186737">
    <w:abstractNumId w:val="18"/>
  </w:num>
  <w:num w:numId="5" w16cid:durableId="412508889">
    <w:abstractNumId w:val="11"/>
  </w:num>
  <w:num w:numId="6" w16cid:durableId="1424254030">
    <w:abstractNumId w:val="3"/>
  </w:num>
  <w:num w:numId="7" w16cid:durableId="171913778">
    <w:abstractNumId w:val="26"/>
  </w:num>
  <w:num w:numId="8" w16cid:durableId="1257519720">
    <w:abstractNumId w:val="29"/>
  </w:num>
  <w:num w:numId="9" w16cid:durableId="16977770">
    <w:abstractNumId w:val="15"/>
  </w:num>
  <w:num w:numId="10" w16cid:durableId="185408963">
    <w:abstractNumId w:val="4"/>
  </w:num>
  <w:num w:numId="11" w16cid:durableId="2008514356">
    <w:abstractNumId w:val="22"/>
  </w:num>
  <w:num w:numId="12" w16cid:durableId="548340360">
    <w:abstractNumId w:val="17"/>
  </w:num>
  <w:num w:numId="13" w16cid:durableId="975185901">
    <w:abstractNumId w:val="31"/>
  </w:num>
  <w:num w:numId="14" w16cid:durableId="1818642348">
    <w:abstractNumId w:val="13"/>
  </w:num>
  <w:num w:numId="15" w16cid:durableId="82456798">
    <w:abstractNumId w:val="6"/>
  </w:num>
  <w:num w:numId="16" w16cid:durableId="1351107739">
    <w:abstractNumId w:val="27"/>
  </w:num>
  <w:num w:numId="17" w16cid:durableId="341593720">
    <w:abstractNumId w:val="9"/>
  </w:num>
  <w:num w:numId="18" w16cid:durableId="1221091771">
    <w:abstractNumId w:val="14"/>
  </w:num>
  <w:num w:numId="19" w16cid:durableId="1771117612">
    <w:abstractNumId w:val="24"/>
  </w:num>
  <w:num w:numId="20" w16cid:durableId="2097163261">
    <w:abstractNumId w:val="0"/>
  </w:num>
  <w:num w:numId="21" w16cid:durableId="1009256852">
    <w:abstractNumId w:val="2"/>
  </w:num>
  <w:num w:numId="22" w16cid:durableId="1389770108">
    <w:abstractNumId w:val="19"/>
  </w:num>
  <w:num w:numId="23" w16cid:durableId="1299645396">
    <w:abstractNumId w:val="10"/>
  </w:num>
  <w:num w:numId="24" w16cid:durableId="484587957">
    <w:abstractNumId w:val="5"/>
  </w:num>
  <w:num w:numId="25" w16cid:durableId="1868787962">
    <w:abstractNumId w:val="20"/>
  </w:num>
  <w:num w:numId="26" w16cid:durableId="1549300225">
    <w:abstractNumId w:val="23"/>
  </w:num>
  <w:num w:numId="27" w16cid:durableId="1710951097">
    <w:abstractNumId w:val="33"/>
  </w:num>
  <w:num w:numId="28" w16cid:durableId="357463864">
    <w:abstractNumId w:val="30"/>
  </w:num>
  <w:num w:numId="29" w16cid:durableId="1400665914">
    <w:abstractNumId w:val="28"/>
  </w:num>
  <w:num w:numId="30" w16cid:durableId="474226807">
    <w:abstractNumId w:val="34"/>
  </w:num>
  <w:num w:numId="31" w16cid:durableId="1759716558">
    <w:abstractNumId w:val="21"/>
  </w:num>
  <w:num w:numId="32" w16cid:durableId="185680028">
    <w:abstractNumId w:val="16"/>
  </w:num>
  <w:num w:numId="33" w16cid:durableId="289358562">
    <w:abstractNumId w:val="7"/>
  </w:num>
  <w:num w:numId="34" w16cid:durableId="1525753529">
    <w:abstractNumId w:val="25"/>
  </w:num>
  <w:num w:numId="35" w16cid:durableId="1348286288">
    <w:abstractNumId w:val="1"/>
  </w:num>
  <w:num w:numId="36" w16cid:durableId="7264154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941"/>
    <w:rsid w:val="00004C25"/>
    <w:rsid w:val="00004E04"/>
    <w:rsid w:val="00007588"/>
    <w:rsid w:val="00007FBE"/>
    <w:rsid w:val="00014731"/>
    <w:rsid w:val="00014C7C"/>
    <w:rsid w:val="00017845"/>
    <w:rsid w:val="00017F6E"/>
    <w:rsid w:val="00037936"/>
    <w:rsid w:val="000413D1"/>
    <w:rsid w:val="00041F1A"/>
    <w:rsid w:val="00046715"/>
    <w:rsid w:val="000504B8"/>
    <w:rsid w:val="0005299A"/>
    <w:rsid w:val="0005335F"/>
    <w:rsid w:val="00061448"/>
    <w:rsid w:val="000837C7"/>
    <w:rsid w:val="0009465F"/>
    <w:rsid w:val="000A4740"/>
    <w:rsid w:val="000A79F4"/>
    <w:rsid w:val="000D38F0"/>
    <w:rsid w:val="000E092E"/>
    <w:rsid w:val="000E28D5"/>
    <w:rsid w:val="000E6835"/>
    <w:rsid w:val="000F73DB"/>
    <w:rsid w:val="00102F60"/>
    <w:rsid w:val="00107786"/>
    <w:rsid w:val="00107C8B"/>
    <w:rsid w:val="00122A14"/>
    <w:rsid w:val="00123B13"/>
    <w:rsid w:val="00140352"/>
    <w:rsid w:val="00142D1A"/>
    <w:rsid w:val="00145F3B"/>
    <w:rsid w:val="00151841"/>
    <w:rsid w:val="001554DF"/>
    <w:rsid w:val="00164569"/>
    <w:rsid w:val="001663A9"/>
    <w:rsid w:val="0017455A"/>
    <w:rsid w:val="0018009A"/>
    <w:rsid w:val="00196580"/>
    <w:rsid w:val="001A334E"/>
    <w:rsid w:val="001A6975"/>
    <w:rsid w:val="001B2A8B"/>
    <w:rsid w:val="001C3711"/>
    <w:rsid w:val="001E4E3A"/>
    <w:rsid w:val="001E57B2"/>
    <w:rsid w:val="001F0168"/>
    <w:rsid w:val="00201087"/>
    <w:rsid w:val="0020545C"/>
    <w:rsid w:val="00215693"/>
    <w:rsid w:val="00216E27"/>
    <w:rsid w:val="00225A82"/>
    <w:rsid w:val="00241B9C"/>
    <w:rsid w:val="002433CC"/>
    <w:rsid w:val="00247871"/>
    <w:rsid w:val="00253E44"/>
    <w:rsid w:val="002578DA"/>
    <w:rsid w:val="002608B9"/>
    <w:rsid w:val="00262FAD"/>
    <w:rsid w:val="00284E65"/>
    <w:rsid w:val="00292A0C"/>
    <w:rsid w:val="00295057"/>
    <w:rsid w:val="0029536F"/>
    <w:rsid w:val="002976EC"/>
    <w:rsid w:val="002A67BE"/>
    <w:rsid w:val="002C7229"/>
    <w:rsid w:val="002C7CD3"/>
    <w:rsid w:val="002E4886"/>
    <w:rsid w:val="002F16B8"/>
    <w:rsid w:val="003126D1"/>
    <w:rsid w:val="00321B14"/>
    <w:rsid w:val="0032392F"/>
    <w:rsid w:val="00324872"/>
    <w:rsid w:val="00325476"/>
    <w:rsid w:val="00335685"/>
    <w:rsid w:val="00344786"/>
    <w:rsid w:val="00352CBF"/>
    <w:rsid w:val="00352CCC"/>
    <w:rsid w:val="00352E03"/>
    <w:rsid w:val="00356F4D"/>
    <w:rsid w:val="00357C89"/>
    <w:rsid w:val="00357CC9"/>
    <w:rsid w:val="00372957"/>
    <w:rsid w:val="003A164E"/>
    <w:rsid w:val="003A1EE6"/>
    <w:rsid w:val="003B5B50"/>
    <w:rsid w:val="003C168E"/>
    <w:rsid w:val="003D115F"/>
    <w:rsid w:val="003D4DED"/>
    <w:rsid w:val="003D75E6"/>
    <w:rsid w:val="003E10B5"/>
    <w:rsid w:val="003F11EC"/>
    <w:rsid w:val="003F2F36"/>
    <w:rsid w:val="003F4DA0"/>
    <w:rsid w:val="003F510C"/>
    <w:rsid w:val="003F78CD"/>
    <w:rsid w:val="004011E8"/>
    <w:rsid w:val="004058BA"/>
    <w:rsid w:val="00410038"/>
    <w:rsid w:val="00410516"/>
    <w:rsid w:val="00412755"/>
    <w:rsid w:val="00416CF7"/>
    <w:rsid w:val="00426558"/>
    <w:rsid w:val="00433625"/>
    <w:rsid w:val="004505F1"/>
    <w:rsid w:val="00451FE3"/>
    <w:rsid w:val="00454EC8"/>
    <w:rsid w:val="00466507"/>
    <w:rsid w:val="00467D8F"/>
    <w:rsid w:val="0047439C"/>
    <w:rsid w:val="0048525C"/>
    <w:rsid w:val="00492C07"/>
    <w:rsid w:val="004A2408"/>
    <w:rsid w:val="004C0655"/>
    <w:rsid w:val="004C430C"/>
    <w:rsid w:val="004C456C"/>
    <w:rsid w:val="004C699A"/>
    <w:rsid w:val="004C7DFF"/>
    <w:rsid w:val="004E0941"/>
    <w:rsid w:val="004F1427"/>
    <w:rsid w:val="004F324B"/>
    <w:rsid w:val="004F4E81"/>
    <w:rsid w:val="00515B60"/>
    <w:rsid w:val="00516AE2"/>
    <w:rsid w:val="00524518"/>
    <w:rsid w:val="00531BF8"/>
    <w:rsid w:val="00544335"/>
    <w:rsid w:val="005543C8"/>
    <w:rsid w:val="00556AAB"/>
    <w:rsid w:val="00557B60"/>
    <w:rsid w:val="00561E77"/>
    <w:rsid w:val="00565241"/>
    <w:rsid w:val="00572481"/>
    <w:rsid w:val="005724B0"/>
    <w:rsid w:val="00582DBB"/>
    <w:rsid w:val="005832DA"/>
    <w:rsid w:val="005856DD"/>
    <w:rsid w:val="005A2428"/>
    <w:rsid w:val="005A2E55"/>
    <w:rsid w:val="005A7AA9"/>
    <w:rsid w:val="005B0D76"/>
    <w:rsid w:val="005B2BC7"/>
    <w:rsid w:val="005C4034"/>
    <w:rsid w:val="005D5CAB"/>
    <w:rsid w:val="005D6A65"/>
    <w:rsid w:val="005E0251"/>
    <w:rsid w:val="005F57F6"/>
    <w:rsid w:val="005F5F4F"/>
    <w:rsid w:val="005F7AFC"/>
    <w:rsid w:val="006007BC"/>
    <w:rsid w:val="00616660"/>
    <w:rsid w:val="00625A70"/>
    <w:rsid w:val="00641927"/>
    <w:rsid w:val="00644986"/>
    <w:rsid w:val="00650E59"/>
    <w:rsid w:val="006540DE"/>
    <w:rsid w:val="0065793C"/>
    <w:rsid w:val="006625A4"/>
    <w:rsid w:val="00662CDE"/>
    <w:rsid w:val="00674B50"/>
    <w:rsid w:val="00675B40"/>
    <w:rsid w:val="00687870"/>
    <w:rsid w:val="006910A7"/>
    <w:rsid w:val="00691250"/>
    <w:rsid w:val="00696288"/>
    <w:rsid w:val="006A14B9"/>
    <w:rsid w:val="006A1DDD"/>
    <w:rsid w:val="006A312A"/>
    <w:rsid w:val="006B1296"/>
    <w:rsid w:val="006B530B"/>
    <w:rsid w:val="006C339D"/>
    <w:rsid w:val="006C6928"/>
    <w:rsid w:val="006D60D1"/>
    <w:rsid w:val="006E0BF7"/>
    <w:rsid w:val="006E40EE"/>
    <w:rsid w:val="006E4CB3"/>
    <w:rsid w:val="006E7555"/>
    <w:rsid w:val="006F2B17"/>
    <w:rsid w:val="006F334B"/>
    <w:rsid w:val="00710333"/>
    <w:rsid w:val="007142A6"/>
    <w:rsid w:val="00714DF5"/>
    <w:rsid w:val="007219DB"/>
    <w:rsid w:val="00722107"/>
    <w:rsid w:val="00724847"/>
    <w:rsid w:val="00730864"/>
    <w:rsid w:val="007323A7"/>
    <w:rsid w:val="007342A4"/>
    <w:rsid w:val="00743DC0"/>
    <w:rsid w:val="00760E23"/>
    <w:rsid w:val="007666A3"/>
    <w:rsid w:val="00772AC0"/>
    <w:rsid w:val="00773003"/>
    <w:rsid w:val="00777E32"/>
    <w:rsid w:val="007875FB"/>
    <w:rsid w:val="00787BCA"/>
    <w:rsid w:val="00790267"/>
    <w:rsid w:val="00793345"/>
    <w:rsid w:val="00795268"/>
    <w:rsid w:val="00795B3B"/>
    <w:rsid w:val="007A1E85"/>
    <w:rsid w:val="007A47BC"/>
    <w:rsid w:val="007A78DF"/>
    <w:rsid w:val="007B19D4"/>
    <w:rsid w:val="007B6373"/>
    <w:rsid w:val="007D642E"/>
    <w:rsid w:val="007D7845"/>
    <w:rsid w:val="007E6CBD"/>
    <w:rsid w:val="007E75A9"/>
    <w:rsid w:val="007E7652"/>
    <w:rsid w:val="007F1551"/>
    <w:rsid w:val="007F3432"/>
    <w:rsid w:val="007F74AE"/>
    <w:rsid w:val="008064A6"/>
    <w:rsid w:val="008076D0"/>
    <w:rsid w:val="00811AB4"/>
    <w:rsid w:val="00820F11"/>
    <w:rsid w:val="00825CE2"/>
    <w:rsid w:val="00831470"/>
    <w:rsid w:val="00835BFC"/>
    <w:rsid w:val="008367CA"/>
    <w:rsid w:val="008406C1"/>
    <w:rsid w:val="00846075"/>
    <w:rsid w:val="00861843"/>
    <w:rsid w:val="0088099F"/>
    <w:rsid w:val="008814D6"/>
    <w:rsid w:val="00881790"/>
    <w:rsid w:val="0089416C"/>
    <w:rsid w:val="00896350"/>
    <w:rsid w:val="008A01FF"/>
    <w:rsid w:val="008A158C"/>
    <w:rsid w:val="008B3E93"/>
    <w:rsid w:val="008C46C4"/>
    <w:rsid w:val="008C62FE"/>
    <w:rsid w:val="008D0898"/>
    <w:rsid w:val="008D1265"/>
    <w:rsid w:val="008F7073"/>
    <w:rsid w:val="008F781E"/>
    <w:rsid w:val="00907969"/>
    <w:rsid w:val="0091432D"/>
    <w:rsid w:val="00916B8F"/>
    <w:rsid w:val="0092515B"/>
    <w:rsid w:val="00930099"/>
    <w:rsid w:val="00935371"/>
    <w:rsid w:val="009474D0"/>
    <w:rsid w:val="00951E86"/>
    <w:rsid w:val="009627A6"/>
    <w:rsid w:val="00964963"/>
    <w:rsid w:val="0096607E"/>
    <w:rsid w:val="00970207"/>
    <w:rsid w:val="00971D78"/>
    <w:rsid w:val="00975FB4"/>
    <w:rsid w:val="0097688D"/>
    <w:rsid w:val="009812E6"/>
    <w:rsid w:val="00983908"/>
    <w:rsid w:val="00986D79"/>
    <w:rsid w:val="009906AE"/>
    <w:rsid w:val="00991EFE"/>
    <w:rsid w:val="00997C70"/>
    <w:rsid w:val="009A2BEC"/>
    <w:rsid w:val="009A446E"/>
    <w:rsid w:val="009B35F7"/>
    <w:rsid w:val="009C310F"/>
    <w:rsid w:val="009C76D2"/>
    <w:rsid w:val="009D055A"/>
    <w:rsid w:val="009D0EDD"/>
    <w:rsid w:val="009D416F"/>
    <w:rsid w:val="009D41D9"/>
    <w:rsid w:val="009E4288"/>
    <w:rsid w:val="00A0029E"/>
    <w:rsid w:val="00A03D20"/>
    <w:rsid w:val="00A04902"/>
    <w:rsid w:val="00A0771F"/>
    <w:rsid w:val="00A116EB"/>
    <w:rsid w:val="00A34CDA"/>
    <w:rsid w:val="00A34F15"/>
    <w:rsid w:val="00A42093"/>
    <w:rsid w:val="00A51605"/>
    <w:rsid w:val="00A65BEB"/>
    <w:rsid w:val="00A7277B"/>
    <w:rsid w:val="00A76248"/>
    <w:rsid w:val="00A77047"/>
    <w:rsid w:val="00A85634"/>
    <w:rsid w:val="00A85A62"/>
    <w:rsid w:val="00A90F07"/>
    <w:rsid w:val="00A91D21"/>
    <w:rsid w:val="00AA24A2"/>
    <w:rsid w:val="00AC0C51"/>
    <w:rsid w:val="00AC1B85"/>
    <w:rsid w:val="00AC3173"/>
    <w:rsid w:val="00AC440F"/>
    <w:rsid w:val="00AC6A1B"/>
    <w:rsid w:val="00AD12F2"/>
    <w:rsid w:val="00AD3DAA"/>
    <w:rsid w:val="00AD7AA3"/>
    <w:rsid w:val="00AF0A31"/>
    <w:rsid w:val="00B02760"/>
    <w:rsid w:val="00B032DB"/>
    <w:rsid w:val="00B15FC3"/>
    <w:rsid w:val="00B25C9C"/>
    <w:rsid w:val="00B32DF1"/>
    <w:rsid w:val="00B41EA5"/>
    <w:rsid w:val="00B47F91"/>
    <w:rsid w:val="00B52EFE"/>
    <w:rsid w:val="00B54294"/>
    <w:rsid w:val="00B563E6"/>
    <w:rsid w:val="00B636AD"/>
    <w:rsid w:val="00B63A8C"/>
    <w:rsid w:val="00B640EB"/>
    <w:rsid w:val="00B825E9"/>
    <w:rsid w:val="00B82C4B"/>
    <w:rsid w:val="00B8498F"/>
    <w:rsid w:val="00BA3696"/>
    <w:rsid w:val="00BA4FBF"/>
    <w:rsid w:val="00BB331B"/>
    <w:rsid w:val="00BB5ED4"/>
    <w:rsid w:val="00BC179B"/>
    <w:rsid w:val="00BC22CF"/>
    <w:rsid w:val="00BC41E8"/>
    <w:rsid w:val="00BC64C8"/>
    <w:rsid w:val="00BE51C9"/>
    <w:rsid w:val="00BF0D0A"/>
    <w:rsid w:val="00BF1846"/>
    <w:rsid w:val="00BF3505"/>
    <w:rsid w:val="00BF5A2A"/>
    <w:rsid w:val="00C00E43"/>
    <w:rsid w:val="00C061C3"/>
    <w:rsid w:val="00C06D00"/>
    <w:rsid w:val="00C06F3C"/>
    <w:rsid w:val="00C128E4"/>
    <w:rsid w:val="00C12B7B"/>
    <w:rsid w:val="00C17178"/>
    <w:rsid w:val="00C25DD8"/>
    <w:rsid w:val="00C46CDC"/>
    <w:rsid w:val="00C52204"/>
    <w:rsid w:val="00C52BF5"/>
    <w:rsid w:val="00C5378E"/>
    <w:rsid w:val="00C559F0"/>
    <w:rsid w:val="00C56D93"/>
    <w:rsid w:val="00C6397D"/>
    <w:rsid w:val="00C83EB2"/>
    <w:rsid w:val="00C85C71"/>
    <w:rsid w:val="00C877CD"/>
    <w:rsid w:val="00C969EC"/>
    <w:rsid w:val="00CA065B"/>
    <w:rsid w:val="00CA3708"/>
    <w:rsid w:val="00CA447C"/>
    <w:rsid w:val="00CB0552"/>
    <w:rsid w:val="00CC4C12"/>
    <w:rsid w:val="00CC53C1"/>
    <w:rsid w:val="00CD435B"/>
    <w:rsid w:val="00CE32DD"/>
    <w:rsid w:val="00CF0D5A"/>
    <w:rsid w:val="00CF201A"/>
    <w:rsid w:val="00D00DA9"/>
    <w:rsid w:val="00D014D8"/>
    <w:rsid w:val="00D032DE"/>
    <w:rsid w:val="00D046E2"/>
    <w:rsid w:val="00D05227"/>
    <w:rsid w:val="00D10BBD"/>
    <w:rsid w:val="00D1433A"/>
    <w:rsid w:val="00D16481"/>
    <w:rsid w:val="00D169D4"/>
    <w:rsid w:val="00D22B71"/>
    <w:rsid w:val="00D30AE8"/>
    <w:rsid w:val="00D31062"/>
    <w:rsid w:val="00D34E7C"/>
    <w:rsid w:val="00D4078F"/>
    <w:rsid w:val="00D44C1E"/>
    <w:rsid w:val="00D467F1"/>
    <w:rsid w:val="00D46A2C"/>
    <w:rsid w:val="00D521A6"/>
    <w:rsid w:val="00D56D32"/>
    <w:rsid w:val="00D57805"/>
    <w:rsid w:val="00D61EBF"/>
    <w:rsid w:val="00D74658"/>
    <w:rsid w:val="00D82407"/>
    <w:rsid w:val="00D8315B"/>
    <w:rsid w:val="00D8318A"/>
    <w:rsid w:val="00D90808"/>
    <w:rsid w:val="00D9559D"/>
    <w:rsid w:val="00DA2DF3"/>
    <w:rsid w:val="00DB65A0"/>
    <w:rsid w:val="00DB76F0"/>
    <w:rsid w:val="00DC4C37"/>
    <w:rsid w:val="00DC7274"/>
    <w:rsid w:val="00DE3E39"/>
    <w:rsid w:val="00DE64F6"/>
    <w:rsid w:val="00DF6426"/>
    <w:rsid w:val="00E001AD"/>
    <w:rsid w:val="00E02521"/>
    <w:rsid w:val="00E07C09"/>
    <w:rsid w:val="00E16D10"/>
    <w:rsid w:val="00E203D2"/>
    <w:rsid w:val="00E26587"/>
    <w:rsid w:val="00E265BA"/>
    <w:rsid w:val="00E266AD"/>
    <w:rsid w:val="00E27C80"/>
    <w:rsid w:val="00E33212"/>
    <w:rsid w:val="00E33722"/>
    <w:rsid w:val="00E35B3C"/>
    <w:rsid w:val="00E430BF"/>
    <w:rsid w:val="00E50F6A"/>
    <w:rsid w:val="00E541E9"/>
    <w:rsid w:val="00E54FE1"/>
    <w:rsid w:val="00E5573C"/>
    <w:rsid w:val="00E6415C"/>
    <w:rsid w:val="00E723A1"/>
    <w:rsid w:val="00E77A46"/>
    <w:rsid w:val="00E90552"/>
    <w:rsid w:val="00EA29D5"/>
    <w:rsid w:val="00EC0612"/>
    <w:rsid w:val="00EC19DA"/>
    <w:rsid w:val="00ED5348"/>
    <w:rsid w:val="00EE116D"/>
    <w:rsid w:val="00EE2070"/>
    <w:rsid w:val="00EE5A70"/>
    <w:rsid w:val="00EF0FA6"/>
    <w:rsid w:val="00EF2031"/>
    <w:rsid w:val="00EF57D8"/>
    <w:rsid w:val="00EF68D4"/>
    <w:rsid w:val="00F0175E"/>
    <w:rsid w:val="00F32AC6"/>
    <w:rsid w:val="00F435AC"/>
    <w:rsid w:val="00F4374B"/>
    <w:rsid w:val="00F4605B"/>
    <w:rsid w:val="00F46D36"/>
    <w:rsid w:val="00F47BA8"/>
    <w:rsid w:val="00F47DE5"/>
    <w:rsid w:val="00F533F8"/>
    <w:rsid w:val="00F537C7"/>
    <w:rsid w:val="00F56135"/>
    <w:rsid w:val="00F57D0D"/>
    <w:rsid w:val="00F71062"/>
    <w:rsid w:val="00F7107E"/>
    <w:rsid w:val="00F73FDB"/>
    <w:rsid w:val="00F765C3"/>
    <w:rsid w:val="00F8003E"/>
    <w:rsid w:val="00F80A27"/>
    <w:rsid w:val="00F85E05"/>
    <w:rsid w:val="00F94428"/>
    <w:rsid w:val="00FA0003"/>
    <w:rsid w:val="00FA1324"/>
    <w:rsid w:val="00FA5162"/>
    <w:rsid w:val="00FA7297"/>
    <w:rsid w:val="00FB001D"/>
    <w:rsid w:val="00FC1606"/>
    <w:rsid w:val="00FC2A4F"/>
    <w:rsid w:val="00FC742C"/>
    <w:rsid w:val="00FD6212"/>
    <w:rsid w:val="00FE15DC"/>
    <w:rsid w:val="00FE207B"/>
    <w:rsid w:val="00FE506F"/>
    <w:rsid w:val="00FE6B55"/>
    <w:rsid w:val="00FF7C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E33E"/>
  <w15:chartTrackingRefBased/>
  <w15:docId w15:val="{A5DF90A7-E7E2-4067-97F5-C64B61BE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E0941"/>
    <w:pPr>
      <w:ind w:left="720"/>
      <w:contextualSpacing/>
    </w:pPr>
  </w:style>
  <w:style w:type="paragraph" w:customStyle="1" w:styleId="odstavek">
    <w:name w:val="odstavek"/>
    <w:basedOn w:val="Navaden"/>
    <w:rsid w:val="000E28D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0E28D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1F016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1F016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arkedcontent">
    <w:name w:val="markedcontent"/>
    <w:basedOn w:val="Privzetapisavaodstavka"/>
    <w:rsid w:val="00BF0D0A"/>
  </w:style>
  <w:style w:type="paragraph" w:customStyle="1" w:styleId="Default">
    <w:name w:val="Default"/>
    <w:rsid w:val="00930099"/>
    <w:pPr>
      <w:autoSpaceDE w:val="0"/>
      <w:autoSpaceDN w:val="0"/>
      <w:adjustRightInd w:val="0"/>
      <w:spacing w:after="0" w:line="240" w:lineRule="auto"/>
    </w:pPr>
    <w:rPr>
      <w:rFonts w:ascii="Arial" w:hAnsi="Arial" w:cs="Arial"/>
      <w:color w:val="000000"/>
      <w:sz w:val="24"/>
      <w:szCs w:val="24"/>
    </w:rPr>
  </w:style>
  <w:style w:type="character" w:styleId="Pripombasklic">
    <w:name w:val="annotation reference"/>
    <w:basedOn w:val="Privzetapisavaodstavka"/>
    <w:uiPriority w:val="99"/>
    <w:semiHidden/>
    <w:unhideWhenUsed/>
    <w:rsid w:val="00BF1846"/>
    <w:rPr>
      <w:sz w:val="16"/>
      <w:szCs w:val="16"/>
    </w:rPr>
  </w:style>
  <w:style w:type="paragraph" w:styleId="Pripombabesedilo">
    <w:name w:val="annotation text"/>
    <w:basedOn w:val="Navaden"/>
    <w:link w:val="PripombabesediloZnak"/>
    <w:uiPriority w:val="99"/>
    <w:unhideWhenUsed/>
    <w:rsid w:val="00BF1846"/>
    <w:pPr>
      <w:spacing w:line="240" w:lineRule="auto"/>
    </w:pPr>
    <w:rPr>
      <w:sz w:val="20"/>
      <w:szCs w:val="20"/>
    </w:rPr>
  </w:style>
  <w:style w:type="character" w:customStyle="1" w:styleId="PripombabesediloZnak">
    <w:name w:val="Pripomba – besedilo Znak"/>
    <w:basedOn w:val="Privzetapisavaodstavka"/>
    <w:link w:val="Pripombabesedilo"/>
    <w:uiPriority w:val="99"/>
    <w:rsid w:val="00BF1846"/>
    <w:rPr>
      <w:sz w:val="20"/>
      <w:szCs w:val="20"/>
    </w:rPr>
  </w:style>
  <w:style w:type="paragraph" w:styleId="Zadevapripombe">
    <w:name w:val="annotation subject"/>
    <w:basedOn w:val="Pripombabesedilo"/>
    <w:next w:val="Pripombabesedilo"/>
    <w:link w:val="ZadevapripombeZnak"/>
    <w:uiPriority w:val="99"/>
    <w:semiHidden/>
    <w:unhideWhenUsed/>
    <w:rsid w:val="00BF1846"/>
    <w:rPr>
      <w:b/>
      <w:bCs/>
    </w:rPr>
  </w:style>
  <w:style w:type="character" w:customStyle="1" w:styleId="ZadevapripombeZnak">
    <w:name w:val="Zadeva pripombe Znak"/>
    <w:basedOn w:val="PripombabesediloZnak"/>
    <w:link w:val="Zadevapripombe"/>
    <w:uiPriority w:val="99"/>
    <w:semiHidden/>
    <w:rsid w:val="00BF1846"/>
    <w:rPr>
      <w:b/>
      <w:bCs/>
      <w:sz w:val="20"/>
      <w:szCs w:val="20"/>
    </w:rPr>
  </w:style>
  <w:style w:type="paragraph" w:styleId="Navadensplet">
    <w:name w:val="Normal (Web)"/>
    <w:basedOn w:val="Navaden"/>
    <w:uiPriority w:val="99"/>
    <w:semiHidden/>
    <w:unhideWhenUsed/>
    <w:rsid w:val="0016456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164569"/>
    <w:rPr>
      <w:b/>
      <w:bCs/>
    </w:rPr>
  </w:style>
  <w:style w:type="paragraph" w:styleId="Revizija">
    <w:name w:val="Revision"/>
    <w:hidden/>
    <w:uiPriority w:val="99"/>
    <w:semiHidden/>
    <w:rsid w:val="00C56D93"/>
    <w:pPr>
      <w:spacing w:after="0" w:line="240" w:lineRule="auto"/>
    </w:pPr>
  </w:style>
  <w:style w:type="character" w:styleId="Hiperpovezava">
    <w:name w:val="Hyperlink"/>
    <w:basedOn w:val="Privzetapisavaodstavka"/>
    <w:uiPriority w:val="99"/>
    <w:unhideWhenUsed/>
    <w:rsid w:val="007B6373"/>
    <w:rPr>
      <w:color w:val="0000FF"/>
      <w:u w:val="single"/>
    </w:rPr>
  </w:style>
  <w:style w:type="character" w:customStyle="1" w:styleId="fontstyle01">
    <w:name w:val="fontstyle01"/>
    <w:basedOn w:val="Privzetapisavaodstavka"/>
    <w:rsid w:val="0032392F"/>
    <w:rPr>
      <w:rFonts w:ascii="Arial" w:hAnsi="Arial" w:cs="Arial" w:hint="default"/>
      <w:b w:val="0"/>
      <w:bCs w:val="0"/>
      <w:i w:val="0"/>
      <w:iCs w:val="0"/>
      <w:color w:val="000000"/>
      <w:sz w:val="22"/>
      <w:szCs w:val="22"/>
    </w:rPr>
  </w:style>
  <w:style w:type="character" w:customStyle="1" w:styleId="fontstyle21">
    <w:name w:val="fontstyle21"/>
    <w:basedOn w:val="Privzetapisavaodstavka"/>
    <w:rsid w:val="000413D1"/>
    <w:rPr>
      <w:rFonts w:ascii="Arial" w:hAnsi="Arial" w:cs="Arial" w:hint="default"/>
      <w:b w:val="0"/>
      <w:bCs w:val="0"/>
      <w:i w:val="0"/>
      <w:iCs w:val="0"/>
      <w:color w:val="000000"/>
      <w:sz w:val="22"/>
      <w:szCs w:val="22"/>
    </w:rPr>
  </w:style>
  <w:style w:type="character" w:styleId="Nerazreenaomemba">
    <w:name w:val="Unresolved Mention"/>
    <w:basedOn w:val="Privzetapisavaodstavka"/>
    <w:uiPriority w:val="99"/>
    <w:semiHidden/>
    <w:unhideWhenUsed/>
    <w:rsid w:val="00C46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7729">
      <w:bodyDiv w:val="1"/>
      <w:marLeft w:val="0"/>
      <w:marRight w:val="0"/>
      <w:marTop w:val="0"/>
      <w:marBottom w:val="0"/>
      <w:divBdr>
        <w:top w:val="none" w:sz="0" w:space="0" w:color="auto"/>
        <w:left w:val="none" w:sz="0" w:space="0" w:color="auto"/>
        <w:bottom w:val="none" w:sz="0" w:space="0" w:color="auto"/>
        <w:right w:val="none" w:sz="0" w:space="0" w:color="auto"/>
      </w:divBdr>
    </w:div>
    <w:div w:id="297107015">
      <w:bodyDiv w:val="1"/>
      <w:marLeft w:val="0"/>
      <w:marRight w:val="0"/>
      <w:marTop w:val="0"/>
      <w:marBottom w:val="0"/>
      <w:divBdr>
        <w:top w:val="none" w:sz="0" w:space="0" w:color="auto"/>
        <w:left w:val="none" w:sz="0" w:space="0" w:color="auto"/>
        <w:bottom w:val="none" w:sz="0" w:space="0" w:color="auto"/>
        <w:right w:val="none" w:sz="0" w:space="0" w:color="auto"/>
      </w:divBdr>
    </w:div>
    <w:div w:id="595745254">
      <w:bodyDiv w:val="1"/>
      <w:marLeft w:val="0"/>
      <w:marRight w:val="0"/>
      <w:marTop w:val="0"/>
      <w:marBottom w:val="0"/>
      <w:divBdr>
        <w:top w:val="none" w:sz="0" w:space="0" w:color="auto"/>
        <w:left w:val="none" w:sz="0" w:space="0" w:color="auto"/>
        <w:bottom w:val="none" w:sz="0" w:space="0" w:color="auto"/>
        <w:right w:val="none" w:sz="0" w:space="0" w:color="auto"/>
      </w:divBdr>
    </w:div>
    <w:div w:id="1161042703">
      <w:bodyDiv w:val="1"/>
      <w:marLeft w:val="0"/>
      <w:marRight w:val="0"/>
      <w:marTop w:val="0"/>
      <w:marBottom w:val="0"/>
      <w:divBdr>
        <w:top w:val="none" w:sz="0" w:space="0" w:color="auto"/>
        <w:left w:val="none" w:sz="0" w:space="0" w:color="auto"/>
        <w:bottom w:val="none" w:sz="0" w:space="0" w:color="auto"/>
        <w:right w:val="none" w:sz="0" w:space="0" w:color="auto"/>
      </w:divBdr>
    </w:div>
    <w:div w:id="1257250747">
      <w:bodyDiv w:val="1"/>
      <w:marLeft w:val="0"/>
      <w:marRight w:val="0"/>
      <w:marTop w:val="0"/>
      <w:marBottom w:val="0"/>
      <w:divBdr>
        <w:top w:val="none" w:sz="0" w:space="0" w:color="auto"/>
        <w:left w:val="none" w:sz="0" w:space="0" w:color="auto"/>
        <w:bottom w:val="none" w:sz="0" w:space="0" w:color="auto"/>
        <w:right w:val="none" w:sz="0" w:space="0" w:color="auto"/>
      </w:divBdr>
    </w:div>
    <w:div w:id="134362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1075" TargetMode="External"/><Relationship Id="rId13" Type="http://schemas.openxmlformats.org/officeDocument/2006/relationships/hyperlink" Target="http://www.uradni-list.si/1/objava.jsp?sop=2011-01-3086" TargetMode="External"/><Relationship Id="rId18" Type="http://schemas.openxmlformats.org/officeDocument/2006/relationships/hyperlink" Target="http://www.uradni-list.si/1/objava.jsp?sop=2022-01-087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uradni-list.si/1/objava.jsp?sop=2012-01-2468" TargetMode="External"/><Relationship Id="rId12" Type="http://schemas.openxmlformats.org/officeDocument/2006/relationships/hyperlink" Target="http://www.uradni-list.si/1/objava.jsp?sop=2023-01-2478" TargetMode="External"/><Relationship Id="rId17" Type="http://schemas.openxmlformats.org/officeDocument/2006/relationships/hyperlink" Target="http://www.uradni-list.si/1/objava.jsp?sop=2017-01-3781" TargetMode="External"/><Relationship Id="rId2" Type="http://schemas.openxmlformats.org/officeDocument/2006/relationships/numbering" Target="numbering.xml"/><Relationship Id="rId16" Type="http://schemas.openxmlformats.org/officeDocument/2006/relationships/hyperlink" Target="http://www.uradni-list.si/1/objava.jsp?sop=2017-01-144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uradni-list.si/1/objava.jsp?sop=2011-01-3086" TargetMode="External"/><Relationship Id="rId11" Type="http://schemas.openxmlformats.org/officeDocument/2006/relationships/hyperlink" Target="http://www.uradni-list.si/1/objava.jsp?sop=2022-01-0877" TargetMode="External"/><Relationship Id="rId5" Type="http://schemas.openxmlformats.org/officeDocument/2006/relationships/webSettings" Target="webSettings.xml"/><Relationship Id="rId15" Type="http://schemas.openxmlformats.org/officeDocument/2006/relationships/hyperlink" Target="http://www.uradni-list.si/1/objava.jsp?sop=2016-01-1075" TargetMode="External"/><Relationship Id="rId10" Type="http://schemas.openxmlformats.org/officeDocument/2006/relationships/hyperlink" Target="http://www.uradni-list.si/1/objava.jsp?sop=2017-01-3781" TargetMode="External"/><Relationship Id="rId19" Type="http://schemas.openxmlformats.org/officeDocument/2006/relationships/hyperlink" Target="http://www.uradni-list.si/1/objava.jsp?sop=2023-01-2478" TargetMode="External"/><Relationship Id="rId4" Type="http://schemas.openxmlformats.org/officeDocument/2006/relationships/settings" Target="settings.xml"/><Relationship Id="rId9" Type="http://schemas.openxmlformats.org/officeDocument/2006/relationships/hyperlink" Target="http://www.uradni-list.si/1/objava.jsp?sop=2017-01-1446" TargetMode="External"/><Relationship Id="rId14" Type="http://schemas.openxmlformats.org/officeDocument/2006/relationships/hyperlink" Target="http://www.uradni-list.si/1/objava.jsp?sop=2012-01-246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252DDD7-3841-46F3-A5E8-32ED77FA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3874</Words>
  <Characters>22083</Characters>
  <Application>Microsoft Office Word</Application>
  <DocSecurity>0</DocSecurity>
  <Lines>184</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Krištof Zupančič</dc:creator>
  <cp:keywords/>
  <dc:description/>
  <cp:lastModifiedBy>Vesna Gajšek</cp:lastModifiedBy>
  <cp:revision>2</cp:revision>
  <cp:lastPrinted>2024-06-28T08:48:00Z</cp:lastPrinted>
  <dcterms:created xsi:type="dcterms:W3CDTF">2024-07-02T07:49:00Z</dcterms:created>
  <dcterms:modified xsi:type="dcterms:W3CDTF">2024-07-02T07:49:00Z</dcterms:modified>
</cp:coreProperties>
</file>