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D637" w14:textId="77777777" w:rsidR="004B5FF2" w:rsidRPr="004A4A63" w:rsidRDefault="004B5FF2" w:rsidP="004B5FF2">
      <w:pPr>
        <w:spacing w:after="0" w:line="276" w:lineRule="auto"/>
        <w:jc w:val="center"/>
        <w:rPr>
          <w:rFonts w:ascii="Tahoma" w:hAnsi="Tahoma" w:cs="Tahoma"/>
          <w:b/>
          <w:bCs/>
          <w:sz w:val="23"/>
          <w:szCs w:val="23"/>
          <w:lang w:val="sl-SI"/>
        </w:rPr>
      </w:pPr>
      <w:r w:rsidRPr="004A4A63">
        <w:rPr>
          <w:rFonts w:ascii="Tahoma" w:hAnsi="Tahoma" w:cs="Tahoma"/>
          <w:b/>
          <w:bCs/>
          <w:sz w:val="23"/>
          <w:szCs w:val="23"/>
          <w:lang w:val="sl-SI"/>
        </w:rPr>
        <w:t>PREDLOG ZAKONA O SPREMEMBAH IN DOPOLNITVAH ZAKONA O KATASTRU NEPREMIČNIN (ZKN-A)</w:t>
      </w:r>
    </w:p>
    <w:p w14:paraId="37A6B1EE" w14:textId="77777777" w:rsidR="004B5FF2" w:rsidRPr="004A4A63" w:rsidRDefault="004B5FF2" w:rsidP="004B5FF2">
      <w:pPr>
        <w:spacing w:after="0" w:line="276" w:lineRule="auto"/>
        <w:jc w:val="both"/>
        <w:rPr>
          <w:rFonts w:ascii="Arial Nova" w:hAnsi="Arial Nova"/>
          <w:sz w:val="23"/>
          <w:szCs w:val="23"/>
          <w:lang w:val="sl-SI"/>
        </w:rPr>
      </w:pPr>
    </w:p>
    <w:p w14:paraId="6D9A4F9B" w14:textId="77777777" w:rsidR="00BF0F4A" w:rsidRPr="004A4A63" w:rsidRDefault="004B5FF2" w:rsidP="004B5FF2">
      <w:pPr>
        <w:tabs>
          <w:tab w:val="left" w:pos="708"/>
        </w:tabs>
        <w:spacing w:after="200" w:line="276" w:lineRule="auto"/>
        <w:ind w:left="6012"/>
        <w:jc w:val="right"/>
        <w:rPr>
          <w:rFonts w:ascii="Tahoma" w:eastAsia="Calibri" w:hAnsi="Tahoma" w:cs="Tahoma"/>
          <w:b/>
          <w:kern w:val="0"/>
          <w:lang w:val="sl-SI"/>
          <w14:ligatures w14:val="none"/>
        </w:rPr>
      </w:pPr>
      <w:r w:rsidRPr="004A4A63">
        <w:rPr>
          <w:rFonts w:ascii="Tahoma" w:eastAsia="Calibri" w:hAnsi="Tahoma" w:cs="Tahoma"/>
          <w:b/>
          <w:kern w:val="0"/>
          <w:lang w:val="sl-SI"/>
          <w14:ligatures w14:val="none"/>
        </w:rPr>
        <w:t>PREDLOG</w:t>
      </w:r>
    </w:p>
    <w:p w14:paraId="7F9C5720" w14:textId="0C42D56E" w:rsidR="004B5FF2" w:rsidRPr="004A4A63" w:rsidRDefault="004B5FF2" w:rsidP="004B5FF2">
      <w:pPr>
        <w:tabs>
          <w:tab w:val="left" w:pos="708"/>
        </w:tabs>
        <w:spacing w:after="200" w:line="276" w:lineRule="auto"/>
        <w:ind w:left="6012"/>
        <w:jc w:val="right"/>
        <w:rPr>
          <w:rFonts w:ascii="Tahoma" w:eastAsia="Calibri" w:hAnsi="Tahoma" w:cs="Tahoma"/>
          <w:b/>
          <w:kern w:val="0"/>
          <w:lang w:val="sl-SI"/>
          <w14:ligatures w14:val="none"/>
        </w:rPr>
      </w:pPr>
      <w:r w:rsidRPr="004A4A63">
        <w:rPr>
          <w:rFonts w:ascii="Tahoma" w:eastAsia="Calibri" w:hAnsi="Tahoma" w:cs="Tahoma"/>
          <w:b/>
          <w:kern w:val="0"/>
          <w:lang w:val="sl-SI"/>
          <w14:ligatures w14:val="none"/>
        </w:rPr>
        <w:t>(EVA 2024-</w:t>
      </w:r>
      <w:r w:rsidRPr="004A4A63">
        <w:rPr>
          <w:rFonts w:ascii="Tahoma" w:hAnsi="Tahoma" w:cs="Tahoma"/>
          <w:b/>
          <w:lang w:val="sl-SI"/>
        </w:rPr>
        <w:t>2560-00</w:t>
      </w:r>
      <w:r w:rsidR="00A54B82">
        <w:rPr>
          <w:rFonts w:ascii="Tahoma" w:hAnsi="Tahoma" w:cs="Tahoma"/>
          <w:b/>
          <w:lang w:val="sl-SI"/>
        </w:rPr>
        <w:t>23</w:t>
      </w:r>
      <w:r w:rsidRPr="004A4A63">
        <w:rPr>
          <w:rFonts w:ascii="Tahoma" w:hAnsi="Tahoma" w:cs="Tahoma"/>
          <w:b/>
          <w:lang w:val="sl-SI"/>
        </w:rPr>
        <w:t xml:space="preserve">) </w:t>
      </w:r>
    </w:p>
    <w:p w14:paraId="43CE5841" w14:textId="77777777" w:rsidR="00AB75CB" w:rsidRPr="004A4A63" w:rsidRDefault="00AB75CB" w:rsidP="00AB75CB">
      <w:pPr>
        <w:spacing w:after="0" w:line="276" w:lineRule="auto"/>
        <w:jc w:val="both"/>
        <w:rPr>
          <w:rFonts w:ascii="Tahoma" w:hAnsi="Tahoma" w:cs="Tahoma"/>
          <w:b/>
          <w:bCs/>
          <w:lang w:val="sl-SI"/>
        </w:rPr>
      </w:pPr>
      <w:r w:rsidRPr="004A4A63">
        <w:rPr>
          <w:rFonts w:ascii="Tahoma" w:hAnsi="Tahoma" w:cs="Tahoma"/>
          <w:b/>
          <w:bCs/>
          <w:lang w:val="sl-SI"/>
        </w:rPr>
        <w:t xml:space="preserve">I. </w:t>
      </w:r>
      <w:r w:rsidRPr="004A4A63">
        <w:rPr>
          <w:rFonts w:ascii="Tahoma" w:hAnsi="Tahoma" w:cs="Tahoma"/>
          <w:b/>
          <w:bCs/>
          <w:lang w:val="sl-SI"/>
        </w:rPr>
        <w:tab/>
        <w:t xml:space="preserve">UVOD </w:t>
      </w:r>
    </w:p>
    <w:p w14:paraId="5E1C8FAD" w14:textId="77777777" w:rsidR="00AB75CB" w:rsidRPr="004A4A63" w:rsidRDefault="00AB75CB" w:rsidP="00AB75CB">
      <w:pPr>
        <w:spacing w:after="0" w:line="276" w:lineRule="auto"/>
        <w:jc w:val="both"/>
        <w:rPr>
          <w:rFonts w:ascii="Tahoma" w:hAnsi="Tahoma" w:cs="Tahoma"/>
          <w:b/>
          <w:bCs/>
          <w:lang w:val="sl-SI"/>
        </w:rPr>
      </w:pPr>
    </w:p>
    <w:p w14:paraId="08C0C66E" w14:textId="27B62BE4" w:rsidR="00AB75CB" w:rsidRPr="004A4A63" w:rsidRDefault="00AB75CB" w:rsidP="00AB75CB">
      <w:pPr>
        <w:spacing w:after="0" w:line="276" w:lineRule="auto"/>
        <w:jc w:val="both"/>
        <w:rPr>
          <w:rFonts w:ascii="Tahoma" w:hAnsi="Tahoma" w:cs="Tahoma"/>
          <w:b/>
          <w:bCs/>
          <w:lang w:val="sl-SI"/>
        </w:rPr>
      </w:pPr>
      <w:r w:rsidRPr="004A4A63">
        <w:rPr>
          <w:rFonts w:ascii="Tahoma" w:hAnsi="Tahoma" w:cs="Tahoma"/>
          <w:b/>
          <w:bCs/>
          <w:lang w:val="sl-SI"/>
        </w:rPr>
        <w:t xml:space="preserve">1. </w:t>
      </w:r>
      <w:r w:rsidRPr="004A4A63">
        <w:rPr>
          <w:rFonts w:ascii="Tahoma" w:hAnsi="Tahoma" w:cs="Tahoma"/>
          <w:b/>
          <w:bCs/>
          <w:lang w:val="sl-SI"/>
        </w:rPr>
        <w:tab/>
        <w:t xml:space="preserve">OCENA STANJA IN RAZLOGI ZA SPREJEM ZAKONA  </w:t>
      </w:r>
    </w:p>
    <w:p w14:paraId="6689109F" w14:textId="77777777" w:rsidR="00AB75CB" w:rsidRPr="004A4A63" w:rsidRDefault="00AB75CB" w:rsidP="00AB75CB">
      <w:pPr>
        <w:spacing w:after="0" w:line="276" w:lineRule="auto"/>
        <w:jc w:val="both"/>
        <w:rPr>
          <w:rFonts w:ascii="Tahoma" w:hAnsi="Tahoma" w:cs="Tahoma"/>
          <w:lang w:val="sl-SI"/>
        </w:rPr>
      </w:pPr>
    </w:p>
    <w:p w14:paraId="4E6871F3" w14:textId="1CC3D568" w:rsidR="00B37D5E" w:rsidRPr="004A4A63" w:rsidRDefault="00E12B45" w:rsidP="00B37D5E">
      <w:pPr>
        <w:autoSpaceDE w:val="0"/>
        <w:autoSpaceDN w:val="0"/>
        <w:adjustRightInd w:val="0"/>
        <w:spacing w:after="0" w:line="240" w:lineRule="auto"/>
        <w:jc w:val="both"/>
        <w:rPr>
          <w:rFonts w:ascii="Tahoma" w:hAnsi="Tahoma" w:cs="Tahoma"/>
          <w:kern w:val="0"/>
          <w:lang w:val="sl-SI" w:eastAsia="sl-SI"/>
          <w14:ligatures w14:val="none"/>
        </w:rPr>
      </w:pPr>
      <w:bookmarkStart w:id="0" w:name="_Hlk171596160"/>
      <w:r w:rsidRPr="004A4A63">
        <w:rPr>
          <w:rFonts w:ascii="Tahoma" w:hAnsi="Tahoma" w:cs="Tahoma"/>
          <w:color w:val="000000"/>
          <w:shd w:val="clear" w:color="auto" w:fill="FFFFFF"/>
          <w:lang w:val="sl-SI"/>
        </w:rPr>
        <w:t xml:space="preserve">Zakon o katastru nepremičnin – </w:t>
      </w:r>
      <w:bookmarkStart w:id="1" w:name="_Hlk171593526"/>
      <w:r w:rsidRPr="004A4A63">
        <w:rPr>
          <w:rFonts w:ascii="Tahoma" w:hAnsi="Tahoma" w:cs="Tahoma"/>
          <w:color w:val="000000"/>
          <w:shd w:val="clear" w:color="auto" w:fill="FFFFFF"/>
          <w:lang w:val="sl-SI"/>
        </w:rPr>
        <w:t>ZKN</w:t>
      </w:r>
      <w:bookmarkEnd w:id="1"/>
      <w:r w:rsidRPr="004A4A63">
        <w:rPr>
          <w:rFonts w:ascii="Tahoma" w:hAnsi="Tahoma" w:cs="Tahoma"/>
          <w:color w:val="000000"/>
          <w:shd w:val="clear" w:color="auto" w:fill="FFFFFF"/>
          <w:lang w:val="sl-SI"/>
        </w:rPr>
        <w:t xml:space="preserve"> </w:t>
      </w:r>
      <w:bookmarkEnd w:id="0"/>
      <w:r w:rsidRPr="004A4A63">
        <w:rPr>
          <w:rFonts w:ascii="Tahoma" w:hAnsi="Tahoma" w:cs="Tahoma"/>
          <w:color w:val="000000"/>
          <w:shd w:val="clear" w:color="auto" w:fill="FFFFFF"/>
          <w:lang w:val="sl-SI"/>
        </w:rPr>
        <w:t xml:space="preserve">(Uradni list RS, št. 54/21) </w:t>
      </w:r>
      <w:r w:rsidRPr="004A4A63">
        <w:rPr>
          <w:rFonts w:ascii="Tahoma" w:hAnsi="Tahoma" w:cs="Tahoma"/>
          <w:kern w:val="0"/>
          <w:lang w:val="sl-SI"/>
        </w:rPr>
        <w:t xml:space="preserve">določa vzpostavitev, vodenje in vzdrževanje katastra nepremičnin, evidence državne meje, registra prostorskih enot in registra naslovov. </w:t>
      </w:r>
      <w:r w:rsidR="00B37D5E" w:rsidRPr="004A4A63">
        <w:rPr>
          <w:rFonts w:ascii="Tahoma" w:hAnsi="Tahoma" w:cs="Tahoma"/>
          <w:kern w:val="0"/>
          <w:lang w:val="sl-SI" w:eastAsia="sl-SI"/>
          <w14:ligatures w14:val="none"/>
        </w:rPr>
        <w:t xml:space="preserve">Ključni cilji ZKN so: </w:t>
      </w:r>
    </w:p>
    <w:p w14:paraId="17E84654" w14:textId="13E9BB45" w:rsidR="00B37D5E" w:rsidRPr="004A4A63" w:rsidRDefault="00B37D5E" w:rsidP="00B37D5E">
      <w:pPr>
        <w:numPr>
          <w:ilvl w:val="0"/>
          <w:numId w:val="15"/>
        </w:numPr>
        <w:spacing w:after="0" w:line="240" w:lineRule="auto"/>
        <w:contextualSpacing/>
        <w:jc w:val="both"/>
        <w:rPr>
          <w:rFonts w:ascii="Tahoma" w:hAnsi="Tahoma" w:cs="Tahoma"/>
          <w:kern w:val="0"/>
          <w:lang w:val="sl-SI" w:eastAsia="sl-SI"/>
          <w14:ligatures w14:val="none"/>
        </w:rPr>
      </w:pPr>
      <w:r w:rsidRPr="004A4A63">
        <w:rPr>
          <w:rFonts w:ascii="Tahoma" w:hAnsi="Tahoma" w:cs="Tahoma"/>
          <w:kern w:val="0"/>
          <w:lang w:val="sl-SI" w:eastAsia="sl-SI"/>
          <w14:ligatures w14:val="none"/>
        </w:rPr>
        <w:t>nedvoumna opredelitev nepremičnine, ki se vpiše v katastru nepremičnin</w:t>
      </w:r>
      <w:r w:rsidR="00164D01" w:rsidRPr="004A4A63">
        <w:rPr>
          <w:rFonts w:ascii="Tahoma" w:hAnsi="Tahoma" w:cs="Tahoma"/>
          <w:kern w:val="0"/>
          <w:lang w:val="sl-SI" w:eastAsia="sl-SI"/>
          <w14:ligatures w14:val="none"/>
        </w:rPr>
        <w:t>,</w:t>
      </w:r>
      <w:r w:rsidRPr="004A4A63">
        <w:rPr>
          <w:rFonts w:ascii="Tahoma" w:hAnsi="Tahoma" w:cs="Tahoma"/>
          <w:kern w:val="0"/>
          <w:lang w:val="sl-SI" w:eastAsia="sl-SI"/>
          <w14:ligatures w14:val="none"/>
        </w:rPr>
        <w:t xml:space="preserve">  </w:t>
      </w:r>
    </w:p>
    <w:p w14:paraId="44DED031" w14:textId="136148C0" w:rsidR="00B37D5E" w:rsidRPr="004A4A63" w:rsidRDefault="00B37D5E" w:rsidP="00B37D5E">
      <w:pPr>
        <w:numPr>
          <w:ilvl w:val="0"/>
          <w:numId w:val="15"/>
        </w:numPr>
        <w:spacing w:after="0" w:line="240" w:lineRule="auto"/>
        <w:contextualSpacing/>
        <w:jc w:val="both"/>
        <w:rPr>
          <w:rFonts w:ascii="Tahoma" w:hAnsi="Tahoma" w:cs="Tahoma"/>
          <w:kern w:val="0"/>
          <w:lang w:val="sl-SI" w:eastAsia="sl-SI"/>
          <w14:ligatures w14:val="none"/>
        </w:rPr>
      </w:pPr>
      <w:r w:rsidRPr="004A4A63">
        <w:rPr>
          <w:rFonts w:ascii="Tahoma" w:hAnsi="Tahoma" w:cs="Tahoma"/>
          <w:kern w:val="0"/>
          <w:lang w:val="sl-SI"/>
          <w14:ligatures w14:val="none"/>
        </w:rPr>
        <w:t>določitev katastra nepremičnin kot uradne evidence, katere namen je prikaz dejanskega stanja nepremičnine kot celote, podatki morajo biti sistemsko in enotno vpisani za vse nepremičnine</w:t>
      </w:r>
      <w:r w:rsidR="00164D01" w:rsidRPr="004A4A63">
        <w:rPr>
          <w:rFonts w:ascii="Tahoma" w:hAnsi="Tahoma" w:cs="Tahoma"/>
          <w:kern w:val="0"/>
          <w:lang w:val="sl-SI"/>
          <w14:ligatures w14:val="none"/>
        </w:rPr>
        <w:t>,</w:t>
      </w:r>
      <w:r w:rsidRPr="004A4A63">
        <w:rPr>
          <w:rFonts w:ascii="Tahoma" w:hAnsi="Tahoma" w:cs="Tahoma"/>
          <w:kern w:val="0"/>
          <w:lang w:val="sl-SI"/>
          <w14:ligatures w14:val="none"/>
        </w:rPr>
        <w:t xml:space="preserve"> </w:t>
      </w:r>
    </w:p>
    <w:p w14:paraId="32E5D32D" w14:textId="642FCE06" w:rsidR="00B37D5E" w:rsidRPr="004A4A63" w:rsidRDefault="00B37D5E" w:rsidP="00B37D5E">
      <w:pPr>
        <w:numPr>
          <w:ilvl w:val="0"/>
          <w:numId w:val="14"/>
        </w:numPr>
        <w:spacing w:before="120" w:after="120" w:line="276" w:lineRule="auto"/>
        <w:contextualSpacing/>
        <w:jc w:val="both"/>
        <w:rPr>
          <w:rFonts w:ascii="Tahoma" w:hAnsi="Tahoma" w:cs="Tahoma"/>
          <w:kern w:val="0"/>
          <w:lang w:val="sl-SI" w:eastAsia="sl-SI"/>
          <w14:ligatures w14:val="none"/>
        </w:rPr>
      </w:pPr>
      <w:r w:rsidRPr="004A4A63">
        <w:rPr>
          <w:rFonts w:ascii="Tahoma" w:hAnsi="Tahoma" w:cs="Tahoma"/>
          <w:kern w:val="0"/>
          <w:lang w:val="sl-SI"/>
          <w14:ligatures w14:val="none"/>
        </w:rPr>
        <w:t>zagotovitev usklajenosti podatkovnega in procesnega modela katastra nepremičnin z Direktivo INSPIRE, LADM, slovensko zakonodajo in mednarodnimi standardi za prostorske podatke (npr. OGC)</w:t>
      </w:r>
      <w:r w:rsidR="00164D01" w:rsidRPr="004A4A63">
        <w:rPr>
          <w:rFonts w:ascii="Tahoma" w:hAnsi="Tahoma" w:cs="Tahoma"/>
          <w:kern w:val="0"/>
          <w:lang w:val="sl-SI"/>
          <w14:ligatures w14:val="none"/>
        </w:rPr>
        <w:t>,</w:t>
      </w:r>
      <w:r w:rsidRPr="004A4A63">
        <w:rPr>
          <w:rFonts w:ascii="Tahoma" w:hAnsi="Tahoma" w:cs="Tahoma"/>
          <w:kern w:val="0"/>
          <w:lang w:val="sl-SI"/>
          <w14:ligatures w14:val="none"/>
        </w:rPr>
        <w:t xml:space="preserve"> </w:t>
      </w:r>
    </w:p>
    <w:p w14:paraId="35E323FD" w14:textId="21BA9D84" w:rsidR="00B37D5E" w:rsidRPr="004A4A63" w:rsidRDefault="00B37D5E" w:rsidP="00B37D5E">
      <w:pPr>
        <w:numPr>
          <w:ilvl w:val="0"/>
          <w:numId w:val="14"/>
        </w:numPr>
        <w:spacing w:before="120" w:after="120" w:line="276" w:lineRule="auto"/>
        <w:contextualSpacing/>
        <w:jc w:val="both"/>
        <w:rPr>
          <w:rFonts w:ascii="Tahoma" w:hAnsi="Tahoma" w:cs="Tahoma"/>
          <w:kern w:val="0"/>
          <w:lang w:val="sl-SI" w:eastAsia="sl-SI"/>
          <w14:ligatures w14:val="none"/>
        </w:rPr>
      </w:pPr>
      <w:r w:rsidRPr="004A4A63">
        <w:rPr>
          <w:rFonts w:ascii="Tahoma" w:hAnsi="Tahoma" w:cs="Tahoma"/>
          <w:kern w:val="0"/>
          <w:lang w:val="sl-SI" w:eastAsia="sl-SI"/>
          <w14:ligatures w14:val="none"/>
        </w:rPr>
        <w:t>sistemsko urejanje izvajanja katastrskih postopkov z določitvijo vsebine podatkov, ki se vpišejo v katastru nepremičnin, in določitvijo postopkovnih pravil za njihovo določitev</w:t>
      </w:r>
      <w:r w:rsidR="00164D01" w:rsidRPr="004A4A63">
        <w:rPr>
          <w:rFonts w:ascii="Tahoma" w:hAnsi="Tahoma" w:cs="Tahoma"/>
          <w:kern w:val="0"/>
          <w:lang w:val="sl-SI" w:eastAsia="sl-SI"/>
          <w14:ligatures w14:val="none"/>
        </w:rPr>
        <w:t>,</w:t>
      </w:r>
      <w:r w:rsidRPr="004A4A63">
        <w:rPr>
          <w:rFonts w:ascii="Tahoma" w:hAnsi="Tahoma" w:cs="Tahoma"/>
          <w:kern w:val="0"/>
          <w:lang w:val="sl-SI" w:eastAsia="sl-SI"/>
          <w14:ligatures w14:val="none"/>
        </w:rPr>
        <w:t xml:space="preserve">  </w:t>
      </w:r>
    </w:p>
    <w:p w14:paraId="65E8750D" w14:textId="2CED9DE2" w:rsidR="00B37D5E" w:rsidRPr="004A4A63" w:rsidRDefault="00B37D5E" w:rsidP="00B37D5E">
      <w:pPr>
        <w:numPr>
          <w:ilvl w:val="0"/>
          <w:numId w:val="14"/>
        </w:numPr>
        <w:spacing w:after="0" w:line="240" w:lineRule="auto"/>
        <w:contextualSpacing/>
        <w:jc w:val="both"/>
        <w:rPr>
          <w:rFonts w:ascii="Tahoma" w:hAnsi="Tahoma" w:cs="Tahoma"/>
          <w:kern w:val="0"/>
          <w:lang w:val="sl-SI" w:eastAsia="sl-SI"/>
          <w14:ligatures w14:val="none"/>
        </w:rPr>
      </w:pPr>
      <w:r w:rsidRPr="004A4A63">
        <w:rPr>
          <w:rFonts w:ascii="Tahoma" w:hAnsi="Tahoma" w:cs="Tahoma"/>
          <w:kern w:val="0"/>
          <w:lang w:val="sl-SI" w:eastAsia="sl-SI"/>
          <w14:ligatures w14:val="none"/>
        </w:rPr>
        <w:t>izboljšanje in poenostavitev sistema vpisa nepremičnin z zagotovitvijo informacijske podpore poslovnim procesom</w:t>
      </w:r>
      <w:r w:rsidR="00164D01" w:rsidRPr="004A4A63">
        <w:rPr>
          <w:rFonts w:ascii="Tahoma" w:hAnsi="Tahoma" w:cs="Tahoma"/>
          <w:kern w:val="0"/>
          <w:lang w:val="sl-SI" w:eastAsia="sl-SI"/>
          <w14:ligatures w14:val="none"/>
        </w:rPr>
        <w:t>,</w:t>
      </w:r>
      <w:r w:rsidRPr="004A4A63">
        <w:rPr>
          <w:rFonts w:ascii="Tahoma" w:hAnsi="Tahoma" w:cs="Tahoma"/>
          <w:kern w:val="0"/>
          <w:lang w:val="sl-SI" w:eastAsia="sl-SI"/>
          <w14:ligatures w14:val="none"/>
        </w:rPr>
        <w:t xml:space="preserve"> </w:t>
      </w:r>
    </w:p>
    <w:p w14:paraId="21DF7341" w14:textId="4011D7A1" w:rsidR="00B37D5E" w:rsidRPr="004A4A63" w:rsidRDefault="00B37D5E" w:rsidP="00B37D5E">
      <w:pPr>
        <w:numPr>
          <w:ilvl w:val="0"/>
          <w:numId w:val="14"/>
        </w:numPr>
        <w:spacing w:after="0" w:line="240" w:lineRule="auto"/>
        <w:contextualSpacing/>
        <w:jc w:val="both"/>
        <w:rPr>
          <w:rFonts w:ascii="Tahoma" w:hAnsi="Tahoma" w:cs="Tahoma"/>
          <w:kern w:val="0"/>
          <w:lang w:val="sl-SI" w:eastAsia="sl-SI"/>
          <w14:ligatures w14:val="none"/>
        </w:rPr>
      </w:pPr>
      <w:r w:rsidRPr="004A4A63">
        <w:rPr>
          <w:rFonts w:ascii="Tahoma" w:hAnsi="Tahoma" w:cs="Tahoma"/>
          <w:kern w:val="0"/>
          <w:lang w:val="sl-SI" w:eastAsia="sl-SI"/>
          <w14:ligatures w14:val="none"/>
        </w:rPr>
        <w:t>ureditev ustreznega in celostnega nadzora na področju izvajanja katastrskih postopkov</w:t>
      </w:r>
      <w:r w:rsidR="00164D01" w:rsidRPr="004A4A63">
        <w:rPr>
          <w:rFonts w:ascii="Tahoma" w:hAnsi="Tahoma" w:cs="Tahoma"/>
          <w:kern w:val="0"/>
          <w:lang w:val="sl-SI" w:eastAsia="sl-SI"/>
          <w14:ligatures w14:val="none"/>
        </w:rPr>
        <w:t>,</w:t>
      </w:r>
      <w:r w:rsidRPr="004A4A63">
        <w:rPr>
          <w:rFonts w:ascii="Tahoma" w:hAnsi="Tahoma" w:cs="Tahoma"/>
          <w:kern w:val="0"/>
          <w:lang w:val="sl-SI" w:eastAsia="sl-SI"/>
          <w14:ligatures w14:val="none"/>
        </w:rPr>
        <w:t xml:space="preserve">  </w:t>
      </w:r>
    </w:p>
    <w:p w14:paraId="14553DF0" w14:textId="77777777" w:rsidR="00B37D5E" w:rsidRPr="004A4A63" w:rsidRDefault="00B37D5E" w:rsidP="00B37D5E">
      <w:pPr>
        <w:numPr>
          <w:ilvl w:val="0"/>
          <w:numId w:val="14"/>
        </w:numPr>
        <w:spacing w:after="0" w:line="240" w:lineRule="auto"/>
        <w:contextualSpacing/>
        <w:jc w:val="both"/>
        <w:rPr>
          <w:rFonts w:ascii="Tahoma" w:hAnsi="Tahoma" w:cs="Tahoma"/>
          <w:kern w:val="0"/>
          <w:lang w:val="sl-SI" w:eastAsia="sl-SI"/>
          <w14:ligatures w14:val="none"/>
        </w:rPr>
      </w:pPr>
      <w:r w:rsidRPr="004A4A63">
        <w:rPr>
          <w:rFonts w:ascii="Tahoma" w:hAnsi="Tahoma" w:cs="Tahoma"/>
          <w:kern w:val="0"/>
          <w:lang w:val="sl-SI" w:eastAsia="sl-SI"/>
          <w14:ligatures w14:val="none"/>
        </w:rPr>
        <w:t>……  .</w:t>
      </w:r>
    </w:p>
    <w:p w14:paraId="63CF7847" w14:textId="77777777" w:rsidR="00C1489D" w:rsidRPr="004A4A63" w:rsidRDefault="00C1489D" w:rsidP="00E92237">
      <w:pPr>
        <w:autoSpaceDE w:val="0"/>
        <w:autoSpaceDN w:val="0"/>
        <w:adjustRightInd w:val="0"/>
        <w:spacing w:after="0" w:line="240" w:lineRule="auto"/>
        <w:jc w:val="both"/>
        <w:rPr>
          <w:rFonts w:ascii="Tahoma" w:hAnsi="Tahoma" w:cs="Tahoma"/>
          <w:color w:val="000000"/>
          <w:shd w:val="clear" w:color="auto" w:fill="FFFFFF"/>
          <w:lang w:val="sl-SI"/>
        </w:rPr>
      </w:pPr>
    </w:p>
    <w:p w14:paraId="622E3158" w14:textId="5A5CA992" w:rsidR="0039370F" w:rsidRPr="004A4A63" w:rsidRDefault="00C1489D" w:rsidP="00E92237">
      <w:pPr>
        <w:autoSpaceDE w:val="0"/>
        <w:autoSpaceDN w:val="0"/>
        <w:adjustRightInd w:val="0"/>
        <w:spacing w:after="0" w:line="240" w:lineRule="auto"/>
        <w:jc w:val="both"/>
        <w:rPr>
          <w:rFonts w:ascii="Tahoma" w:hAnsi="Tahoma" w:cs="Tahoma"/>
          <w:color w:val="000000"/>
          <w:shd w:val="clear" w:color="auto" w:fill="FFFFFF"/>
          <w:lang w:val="sl-SI"/>
        </w:rPr>
      </w:pPr>
      <w:r w:rsidRPr="004A4A63">
        <w:rPr>
          <w:rFonts w:ascii="Tahoma" w:hAnsi="Tahoma" w:cs="Tahoma"/>
          <w:color w:val="000000"/>
          <w:shd w:val="clear" w:color="auto" w:fill="FFFFFF"/>
          <w:lang w:val="sl-SI"/>
        </w:rPr>
        <w:t>S sprejetjem ZKN je bila dana pravna podlaga za celovito informatizacijo vseh poslovnih procesov v zvezi z odločanjem o vpisih v kataster nepremičnin, register prostorskih enot, evidenco državne meje in register naslovov.</w:t>
      </w:r>
    </w:p>
    <w:p w14:paraId="0E3B89E9" w14:textId="77777777" w:rsidR="00C1489D" w:rsidRPr="004A4A63" w:rsidRDefault="00C1489D" w:rsidP="00E92237">
      <w:pPr>
        <w:autoSpaceDE w:val="0"/>
        <w:autoSpaceDN w:val="0"/>
        <w:adjustRightInd w:val="0"/>
        <w:spacing w:after="0" w:line="240" w:lineRule="auto"/>
        <w:jc w:val="both"/>
        <w:rPr>
          <w:rFonts w:ascii="Tahoma" w:hAnsi="Tahoma" w:cs="Tahoma"/>
          <w:color w:val="000000"/>
          <w:shd w:val="clear" w:color="auto" w:fill="FFFFFF"/>
          <w:lang w:val="sl-SI"/>
        </w:rPr>
      </w:pPr>
    </w:p>
    <w:p w14:paraId="0FBF9E83" w14:textId="668D9F89" w:rsidR="00AB75CB" w:rsidRPr="004A4A63" w:rsidRDefault="00E12B45" w:rsidP="00E92237">
      <w:pPr>
        <w:autoSpaceDE w:val="0"/>
        <w:autoSpaceDN w:val="0"/>
        <w:adjustRightInd w:val="0"/>
        <w:spacing w:after="0" w:line="240" w:lineRule="auto"/>
        <w:jc w:val="both"/>
        <w:rPr>
          <w:rFonts w:ascii="Tahoma" w:hAnsi="Tahoma" w:cs="Tahoma"/>
          <w:lang w:val="sl-SI"/>
        </w:rPr>
      </w:pPr>
      <w:r w:rsidRPr="004A4A63">
        <w:rPr>
          <w:rFonts w:ascii="Tahoma" w:hAnsi="Tahoma" w:cs="Tahoma"/>
          <w:color w:val="000000"/>
          <w:shd w:val="clear" w:color="auto" w:fill="FFFFFF"/>
          <w:lang w:val="sl-SI"/>
        </w:rPr>
        <w:t>ZKN sledi s</w:t>
      </w:r>
      <w:r w:rsidR="00AB75CB" w:rsidRPr="004A4A63">
        <w:rPr>
          <w:rFonts w:ascii="Tahoma" w:hAnsi="Tahoma" w:cs="Tahoma"/>
          <w:lang w:val="sl-SI"/>
        </w:rPr>
        <w:t>istem</w:t>
      </w:r>
      <w:r w:rsidRPr="004A4A63">
        <w:rPr>
          <w:rFonts w:ascii="Tahoma" w:hAnsi="Tahoma" w:cs="Tahoma"/>
          <w:lang w:val="sl-SI"/>
        </w:rPr>
        <w:t>u</w:t>
      </w:r>
      <w:r w:rsidR="00AB75CB" w:rsidRPr="004A4A63">
        <w:rPr>
          <w:rFonts w:ascii="Tahoma" w:hAnsi="Tahoma" w:cs="Tahoma"/>
          <w:lang w:val="sl-SI"/>
        </w:rPr>
        <w:t xml:space="preserve"> evidentiranja nepremičnin v Republiki Sloveniji </w:t>
      </w:r>
      <w:r w:rsidRPr="004A4A63">
        <w:rPr>
          <w:rFonts w:ascii="Tahoma" w:hAnsi="Tahoma" w:cs="Tahoma"/>
          <w:lang w:val="sl-SI"/>
        </w:rPr>
        <w:t xml:space="preserve">v </w:t>
      </w:r>
      <w:r w:rsidR="00AB75CB" w:rsidRPr="004A4A63">
        <w:rPr>
          <w:rFonts w:ascii="Tahoma" w:hAnsi="Tahoma" w:cs="Tahoma"/>
          <w:lang w:val="sl-SI"/>
        </w:rPr>
        <w:t>dveh temeljnih nepremičninskih evidenc</w:t>
      </w:r>
      <w:r w:rsidRPr="004A4A63">
        <w:rPr>
          <w:rFonts w:ascii="Tahoma" w:hAnsi="Tahoma" w:cs="Tahoma"/>
          <w:lang w:val="sl-SI"/>
        </w:rPr>
        <w:t xml:space="preserve">ah: </w:t>
      </w:r>
      <w:r w:rsidRPr="004A4A63">
        <w:rPr>
          <w:rFonts w:ascii="Cambria Math" w:hAnsi="Cambria Math" w:cs="Cambria Math"/>
          <w:lang w:val="sl-SI"/>
        </w:rPr>
        <w:t>①</w:t>
      </w:r>
      <w:r w:rsidRPr="004A4A63">
        <w:rPr>
          <w:rFonts w:ascii="Tahoma" w:hAnsi="Tahoma" w:cs="Tahoma"/>
          <w:lang w:val="sl-SI"/>
        </w:rPr>
        <w:t xml:space="preserve"> </w:t>
      </w:r>
      <w:r w:rsidR="00AB75CB" w:rsidRPr="004A4A63">
        <w:rPr>
          <w:rFonts w:ascii="Tahoma" w:hAnsi="Tahoma" w:cs="Tahoma"/>
          <w:lang w:val="sl-SI"/>
        </w:rPr>
        <w:t>temeljne dejanske evidence o nepremičninah</w:t>
      </w:r>
      <w:r w:rsidR="00FC5B7A" w:rsidRPr="004A4A63">
        <w:rPr>
          <w:rFonts w:ascii="Tahoma" w:hAnsi="Tahoma" w:cs="Tahoma"/>
          <w:lang w:val="sl-SI"/>
        </w:rPr>
        <w:t xml:space="preserve"> – </w:t>
      </w:r>
      <w:proofErr w:type="spellStart"/>
      <w:r w:rsidR="00FC5B7A" w:rsidRPr="004A4A63">
        <w:rPr>
          <w:rFonts w:ascii="Tahoma" w:hAnsi="Tahoma" w:cs="Tahoma"/>
          <w:lang w:val="sl-SI"/>
        </w:rPr>
        <w:t>t.j</w:t>
      </w:r>
      <w:proofErr w:type="spellEnd"/>
      <w:r w:rsidR="00FC5B7A" w:rsidRPr="004A4A63">
        <w:rPr>
          <w:rFonts w:ascii="Tahoma" w:hAnsi="Tahoma" w:cs="Tahoma"/>
          <w:lang w:val="sl-SI"/>
        </w:rPr>
        <w:t xml:space="preserve">. </w:t>
      </w:r>
      <w:r w:rsidR="00AB75CB" w:rsidRPr="004A4A63">
        <w:rPr>
          <w:rFonts w:ascii="Tahoma" w:hAnsi="Tahoma" w:cs="Tahoma"/>
          <w:lang w:val="sl-SI"/>
        </w:rPr>
        <w:t>kataster nepremičnin, v kater</w:t>
      </w:r>
      <w:r w:rsidR="00FC5B7A" w:rsidRPr="004A4A63">
        <w:rPr>
          <w:rFonts w:ascii="Tahoma" w:hAnsi="Tahoma" w:cs="Tahoma"/>
          <w:lang w:val="sl-SI"/>
        </w:rPr>
        <w:t>em</w:t>
      </w:r>
      <w:r w:rsidR="00AB75CB" w:rsidRPr="004A4A63">
        <w:rPr>
          <w:rFonts w:ascii="Tahoma" w:hAnsi="Tahoma" w:cs="Tahoma"/>
          <w:lang w:val="sl-SI"/>
        </w:rPr>
        <w:t xml:space="preserve"> se evidentirajo nepremičnine in njihove dejanske lastnosti, in </w:t>
      </w:r>
      <w:r w:rsidRPr="004A4A63">
        <w:rPr>
          <w:rFonts w:ascii="Cambria Math" w:hAnsi="Cambria Math" w:cs="Cambria Math"/>
          <w:lang w:val="sl-SI"/>
        </w:rPr>
        <w:t>②</w:t>
      </w:r>
      <w:r w:rsidRPr="004A4A63">
        <w:rPr>
          <w:rFonts w:ascii="Tahoma" w:hAnsi="Tahoma" w:cs="Tahoma"/>
          <w:lang w:val="sl-SI"/>
        </w:rPr>
        <w:t xml:space="preserve"> </w:t>
      </w:r>
      <w:r w:rsidR="00AB75CB" w:rsidRPr="004A4A63">
        <w:rPr>
          <w:rFonts w:ascii="Tahoma" w:hAnsi="Tahoma" w:cs="Tahoma"/>
          <w:lang w:val="sl-SI"/>
        </w:rPr>
        <w:t>pravne evidence o nepremičninah</w:t>
      </w:r>
      <w:r w:rsidR="00FC5B7A" w:rsidRPr="004A4A63">
        <w:rPr>
          <w:rFonts w:ascii="Tahoma" w:hAnsi="Tahoma" w:cs="Tahoma"/>
          <w:lang w:val="sl-SI"/>
        </w:rPr>
        <w:t xml:space="preserve"> – </w:t>
      </w:r>
      <w:proofErr w:type="spellStart"/>
      <w:r w:rsidR="00FC5B7A" w:rsidRPr="004A4A63">
        <w:rPr>
          <w:rFonts w:ascii="Tahoma" w:hAnsi="Tahoma" w:cs="Tahoma"/>
          <w:lang w:val="sl-SI"/>
        </w:rPr>
        <w:t>t.j</w:t>
      </w:r>
      <w:proofErr w:type="spellEnd"/>
      <w:r w:rsidR="00FC5B7A" w:rsidRPr="004A4A63">
        <w:rPr>
          <w:rFonts w:ascii="Tahoma" w:hAnsi="Tahoma" w:cs="Tahoma"/>
          <w:lang w:val="sl-SI"/>
        </w:rPr>
        <w:t xml:space="preserve">. </w:t>
      </w:r>
      <w:r w:rsidR="00AB75CB" w:rsidRPr="004A4A63">
        <w:rPr>
          <w:rFonts w:ascii="Tahoma" w:hAnsi="Tahoma" w:cs="Tahoma"/>
          <w:lang w:val="sl-SI"/>
        </w:rPr>
        <w:t>zemljiška knjiga, v kateri se evidentirajo pravice na nepremičninah</w:t>
      </w:r>
      <w:r w:rsidRPr="004A4A63">
        <w:rPr>
          <w:rFonts w:ascii="Tahoma" w:hAnsi="Tahoma" w:cs="Tahoma"/>
          <w:lang w:val="sl-SI"/>
        </w:rPr>
        <w:t xml:space="preserve">. </w:t>
      </w:r>
      <w:r w:rsidRPr="004A4A63">
        <w:rPr>
          <w:rFonts w:ascii="Tahoma" w:hAnsi="Tahoma" w:cs="Tahoma"/>
          <w:kern w:val="0"/>
          <w:lang w:val="sl-SI"/>
        </w:rPr>
        <w:t xml:space="preserve">Namen </w:t>
      </w:r>
      <w:bookmarkStart w:id="2" w:name="_Hlk171593919"/>
      <w:r w:rsidRPr="004A4A63">
        <w:rPr>
          <w:rFonts w:ascii="Tahoma" w:hAnsi="Tahoma" w:cs="Tahoma"/>
          <w:kern w:val="0"/>
          <w:lang w:val="sl-SI"/>
        </w:rPr>
        <w:t xml:space="preserve">ZKN </w:t>
      </w:r>
      <w:bookmarkEnd w:id="2"/>
      <w:r w:rsidRPr="004A4A63">
        <w:rPr>
          <w:rFonts w:ascii="Tahoma" w:hAnsi="Tahoma" w:cs="Tahoma"/>
          <w:kern w:val="0"/>
          <w:lang w:val="sl-SI"/>
        </w:rPr>
        <w:t>je zagotoviti vpis pravilnih in popolnih podatkov o nepremičninah, ki izkazujejo dejansko stanje v prostoru</w:t>
      </w:r>
      <w:r w:rsidR="00E92237" w:rsidRPr="004A4A63">
        <w:rPr>
          <w:rFonts w:ascii="Tahoma" w:hAnsi="Tahoma" w:cs="Tahoma"/>
          <w:kern w:val="0"/>
          <w:lang w:val="sl-SI"/>
        </w:rPr>
        <w:t xml:space="preserve">, saj je </w:t>
      </w:r>
      <w:r w:rsidRPr="004A4A63">
        <w:rPr>
          <w:rFonts w:ascii="Tahoma" w:hAnsi="Tahoma" w:cs="Tahoma"/>
          <w:lang w:val="sl-SI"/>
        </w:rPr>
        <w:t xml:space="preserve">celovita, popolna, pravilna in natančna </w:t>
      </w:r>
      <w:proofErr w:type="spellStart"/>
      <w:r w:rsidR="00E92237" w:rsidRPr="004A4A63">
        <w:rPr>
          <w:rFonts w:ascii="Tahoma" w:hAnsi="Tahoma" w:cs="Tahoma"/>
          <w:lang w:val="sl-SI"/>
        </w:rPr>
        <w:t>evidentiranost</w:t>
      </w:r>
      <w:proofErr w:type="spellEnd"/>
      <w:r w:rsidRPr="004A4A63">
        <w:rPr>
          <w:rFonts w:ascii="Tahoma" w:hAnsi="Tahoma" w:cs="Tahoma"/>
          <w:lang w:val="sl-SI"/>
        </w:rPr>
        <w:t xml:space="preserve"> stanja v prostoru pomembna osnova za številne dejavnosti z javnopravnega </w:t>
      </w:r>
      <w:r w:rsidR="00E92237" w:rsidRPr="004A4A63">
        <w:rPr>
          <w:rFonts w:ascii="Tahoma" w:hAnsi="Tahoma" w:cs="Tahoma"/>
          <w:lang w:val="sl-SI"/>
        </w:rPr>
        <w:t xml:space="preserve">in </w:t>
      </w:r>
      <w:r w:rsidRPr="004A4A63">
        <w:rPr>
          <w:rFonts w:ascii="Tahoma" w:hAnsi="Tahoma" w:cs="Tahoma"/>
          <w:lang w:val="sl-SI"/>
        </w:rPr>
        <w:t xml:space="preserve"> zasebnopravnega vidika.</w:t>
      </w:r>
    </w:p>
    <w:p w14:paraId="3B2D7915" w14:textId="77777777" w:rsidR="00B37D5E" w:rsidRPr="004A4A63" w:rsidRDefault="00B37D5E" w:rsidP="00E92237">
      <w:pPr>
        <w:autoSpaceDE w:val="0"/>
        <w:autoSpaceDN w:val="0"/>
        <w:adjustRightInd w:val="0"/>
        <w:spacing w:after="0" w:line="240" w:lineRule="auto"/>
        <w:jc w:val="both"/>
        <w:rPr>
          <w:rFonts w:ascii="Tahoma" w:hAnsi="Tahoma" w:cs="Tahoma"/>
          <w:lang w:val="sl-SI"/>
        </w:rPr>
      </w:pPr>
    </w:p>
    <w:p w14:paraId="12CD4213" w14:textId="4C9CEEB2" w:rsidR="00E92237" w:rsidRPr="004A4A63" w:rsidRDefault="00E92237" w:rsidP="00E92237">
      <w:pPr>
        <w:spacing w:after="0" w:line="276" w:lineRule="auto"/>
        <w:jc w:val="both"/>
        <w:rPr>
          <w:rFonts w:ascii="Tahoma" w:eastAsia="Times New Roman" w:hAnsi="Tahoma" w:cs="Tahoma"/>
          <w:color w:val="292B2C"/>
          <w:kern w:val="0"/>
          <w:lang w:val="sl-SI" w:eastAsia="sl-SI"/>
          <w14:ligatures w14:val="none"/>
        </w:rPr>
      </w:pPr>
      <w:r w:rsidRPr="004A4A63">
        <w:rPr>
          <w:rFonts w:ascii="Tahoma" w:hAnsi="Tahoma" w:cs="Tahoma"/>
          <w:kern w:val="0"/>
          <w:lang w:val="sl-SI"/>
        </w:rPr>
        <w:t xml:space="preserve">ZKN je začel veljati </w:t>
      </w:r>
      <w:r w:rsidRPr="004A4A63">
        <w:rPr>
          <w:rFonts w:ascii="Tahoma" w:eastAsia="Times New Roman" w:hAnsi="Tahoma" w:cs="Tahoma"/>
          <w:kern w:val="0"/>
          <w:lang w:val="sl-SI" w:eastAsia="sl-SI"/>
          <w14:ligatures w14:val="none"/>
        </w:rPr>
        <w:t xml:space="preserve">24. 4. 2021, uporablja pa se od 4. 4. 2022. </w:t>
      </w:r>
    </w:p>
    <w:p w14:paraId="3DF08E3A" w14:textId="77777777" w:rsidR="006D1826" w:rsidRPr="004A4A63" w:rsidRDefault="006D1826" w:rsidP="00927440">
      <w:pPr>
        <w:spacing w:after="0" w:line="276" w:lineRule="auto"/>
        <w:jc w:val="both"/>
        <w:rPr>
          <w:rFonts w:ascii="Tahoma" w:eastAsia="Times New Roman" w:hAnsi="Tahoma" w:cs="Tahoma"/>
          <w:kern w:val="0"/>
          <w:lang w:val="sl-SI"/>
          <w14:ligatures w14:val="none"/>
        </w:rPr>
      </w:pPr>
    </w:p>
    <w:p w14:paraId="3FD0E7B8" w14:textId="48F85AF4" w:rsidR="00E92237" w:rsidRDefault="00927440" w:rsidP="00927440">
      <w:pPr>
        <w:spacing w:after="0" w:line="276" w:lineRule="auto"/>
        <w:jc w:val="both"/>
        <w:rPr>
          <w:rFonts w:ascii="Tahoma" w:eastAsia="Times New Roman" w:hAnsi="Tahoma" w:cs="Tahoma"/>
          <w:kern w:val="0"/>
          <w:lang w:val="sl-SI"/>
          <w14:ligatures w14:val="none"/>
        </w:rPr>
      </w:pPr>
      <w:r w:rsidRPr="004A4A63">
        <w:rPr>
          <w:rFonts w:ascii="Tahoma" w:eastAsia="Times New Roman" w:hAnsi="Tahoma" w:cs="Tahoma"/>
          <w:kern w:val="0"/>
          <w:lang w:val="sl-SI"/>
          <w14:ligatures w14:val="none"/>
        </w:rPr>
        <w:t xml:space="preserve">Geodetska uprava Republike Slovenije (v nadaljnjem besedilu: Geodetska uprava RS), ki izvaja ZKN, je </w:t>
      </w:r>
      <w:r w:rsidR="00F53FE1" w:rsidRPr="004A4A63">
        <w:rPr>
          <w:rFonts w:ascii="Tahoma" w:eastAsia="Times New Roman" w:hAnsi="Tahoma" w:cs="Tahoma"/>
          <w:kern w:val="0"/>
          <w:lang w:val="sl-SI"/>
          <w14:ligatures w14:val="none"/>
        </w:rPr>
        <w:t>u</w:t>
      </w:r>
      <w:r w:rsidR="00F53FE1" w:rsidRPr="004A4A63">
        <w:rPr>
          <w:rFonts w:ascii="Tahoma" w:hAnsi="Tahoma" w:cs="Tahoma"/>
          <w:lang w:val="sl-SI"/>
        </w:rPr>
        <w:t xml:space="preserve">poštevaje pravila </w:t>
      </w:r>
      <w:proofErr w:type="spellStart"/>
      <w:r w:rsidR="00F53FE1" w:rsidRPr="004A4A63">
        <w:rPr>
          <w:rFonts w:ascii="Tahoma" w:hAnsi="Tahoma" w:cs="Tahoma"/>
          <w:lang w:val="sl-SI"/>
        </w:rPr>
        <w:t>nomotehnike</w:t>
      </w:r>
      <w:proofErr w:type="spellEnd"/>
      <w:r w:rsidR="00F53FE1" w:rsidRPr="004A4A63">
        <w:rPr>
          <w:rFonts w:ascii="Tahoma" w:hAnsi="Tahoma" w:cs="Tahoma"/>
          <w:lang w:val="sl-SI"/>
        </w:rPr>
        <w:t xml:space="preserve"> v skrbi za </w:t>
      </w:r>
      <w:r w:rsidR="00E92237" w:rsidRPr="004A4A63">
        <w:rPr>
          <w:rFonts w:ascii="Tahoma" w:eastAsia="Times New Roman" w:hAnsi="Tahoma" w:cs="Tahoma"/>
          <w:kern w:val="0"/>
          <w:lang w:val="sl-SI"/>
          <w14:ligatures w14:val="none"/>
        </w:rPr>
        <w:t xml:space="preserve">zagotavljanje primernosti, jasnosti in razumljivosti, nedvoumnosti in uporabnosti ZKN </w:t>
      </w:r>
      <w:r w:rsidRPr="004A4A63">
        <w:rPr>
          <w:rFonts w:ascii="Tahoma" w:eastAsia="Times New Roman" w:hAnsi="Tahoma" w:cs="Tahoma"/>
          <w:kern w:val="0"/>
          <w:lang w:val="sl-SI"/>
          <w14:ligatures w14:val="none"/>
        </w:rPr>
        <w:t>spomladi 2</w:t>
      </w:r>
      <w:r w:rsidR="00E92237" w:rsidRPr="004A4A63">
        <w:rPr>
          <w:rFonts w:ascii="Tahoma" w:eastAsia="Times New Roman" w:hAnsi="Tahoma" w:cs="Tahoma"/>
          <w:kern w:val="0"/>
          <w:lang w:val="sl-SI"/>
          <w14:ligatures w14:val="none"/>
        </w:rPr>
        <w:t xml:space="preserve">024 pripravila pregled »zaznane« problematike izvajanja ZKN </w:t>
      </w:r>
      <w:r w:rsidR="006D1826" w:rsidRPr="004A4A63">
        <w:rPr>
          <w:rFonts w:ascii="Tahoma" w:eastAsia="Times New Roman" w:hAnsi="Tahoma" w:cs="Tahoma"/>
          <w:kern w:val="0"/>
          <w:lang w:val="sl-SI"/>
          <w14:ligatures w14:val="none"/>
        </w:rPr>
        <w:t xml:space="preserve">ter </w:t>
      </w:r>
      <w:r w:rsidRPr="004A4A63">
        <w:rPr>
          <w:rFonts w:ascii="Tahoma" w:eastAsia="Times New Roman" w:hAnsi="Tahoma" w:cs="Tahoma"/>
          <w:kern w:val="0"/>
          <w:lang w:val="sl-SI"/>
          <w14:ligatures w14:val="none"/>
        </w:rPr>
        <w:t>proučila in uskladila pobude/</w:t>
      </w:r>
      <w:r w:rsidR="00E92237" w:rsidRPr="004A4A63">
        <w:rPr>
          <w:rFonts w:ascii="Tahoma" w:eastAsia="Times New Roman" w:hAnsi="Tahoma" w:cs="Tahoma"/>
          <w:kern w:val="0"/>
          <w:lang w:val="sl-SI"/>
          <w14:ligatures w14:val="none"/>
        </w:rPr>
        <w:t>predloge</w:t>
      </w:r>
      <w:r w:rsidRPr="004A4A63">
        <w:rPr>
          <w:rFonts w:ascii="Tahoma" w:eastAsia="Times New Roman" w:hAnsi="Tahoma" w:cs="Tahoma"/>
          <w:kern w:val="0"/>
          <w:lang w:val="sl-SI"/>
          <w14:ligatures w14:val="none"/>
        </w:rPr>
        <w:t xml:space="preserve"> sprememb in dopolnitev ZKN, prejete </w:t>
      </w:r>
      <w:r w:rsidR="00E92237" w:rsidRPr="004A4A63">
        <w:rPr>
          <w:rFonts w:ascii="Tahoma" w:eastAsia="Times New Roman" w:hAnsi="Tahoma" w:cs="Tahoma"/>
          <w:kern w:val="0"/>
          <w:lang w:val="sl-SI"/>
          <w14:ligatures w14:val="none"/>
        </w:rPr>
        <w:t xml:space="preserve">od Matične sekcije geodetov pri IZS in Gospodarskega interesnega združenja </w:t>
      </w:r>
      <w:r w:rsidR="00E92237" w:rsidRPr="004A4A63">
        <w:rPr>
          <w:rFonts w:ascii="Tahoma" w:eastAsia="Times New Roman" w:hAnsi="Tahoma" w:cs="Tahoma"/>
          <w:kern w:val="0"/>
          <w:lang w:val="sl-SI"/>
          <w14:ligatures w14:val="none"/>
        </w:rPr>
        <w:lastRenderedPageBreak/>
        <w:t>geodetskih izvajalcev, Okrajnega sodišča v Ljubljani, DSICGEOS – Društv</w:t>
      </w:r>
      <w:r w:rsidR="003C6434" w:rsidRPr="004A4A63">
        <w:rPr>
          <w:rFonts w:ascii="Tahoma" w:eastAsia="Times New Roman" w:hAnsi="Tahoma" w:cs="Tahoma"/>
          <w:kern w:val="0"/>
          <w:lang w:val="sl-SI"/>
          <w14:ligatures w14:val="none"/>
        </w:rPr>
        <w:t>a</w:t>
      </w:r>
      <w:r w:rsidR="00E92237" w:rsidRPr="004A4A63">
        <w:rPr>
          <w:rFonts w:ascii="Tahoma" w:eastAsia="Times New Roman" w:hAnsi="Tahoma" w:cs="Tahoma"/>
          <w:kern w:val="0"/>
          <w:lang w:val="sl-SI"/>
          <w14:ligatures w14:val="none"/>
        </w:rPr>
        <w:t xml:space="preserve"> sodnih izvedencev in cenilcev geodetske stroke Slovenije, …. . </w:t>
      </w:r>
    </w:p>
    <w:p w14:paraId="30CD6602" w14:textId="77777777" w:rsidR="00207686" w:rsidRPr="004A4A63" w:rsidRDefault="00207686" w:rsidP="00207686">
      <w:pPr>
        <w:pStyle w:val="Brezrazmikov"/>
        <w:rPr>
          <w:lang w:val="sl-SI"/>
        </w:rPr>
      </w:pPr>
    </w:p>
    <w:p w14:paraId="6DC6B1C7" w14:textId="3938A57C" w:rsidR="006D1826" w:rsidRPr="004A4A63" w:rsidRDefault="006D1826" w:rsidP="00FC5B7A">
      <w:pPr>
        <w:spacing w:after="0" w:line="276" w:lineRule="auto"/>
        <w:jc w:val="both"/>
        <w:rPr>
          <w:rFonts w:ascii="Tahoma" w:hAnsi="Tahoma" w:cs="Tahoma"/>
          <w:lang w:val="sl-SI"/>
        </w:rPr>
      </w:pPr>
      <w:r w:rsidRPr="004A4A63">
        <w:rPr>
          <w:rFonts w:ascii="Tahoma" w:hAnsi="Tahoma" w:cs="Tahoma"/>
          <w:lang w:val="sl-SI"/>
        </w:rPr>
        <w:t xml:space="preserve">Ker je bilo po uveljavitvi in začetku uporabe ZKN ugotovljenih nekaj nedoslednosti oziroma </w:t>
      </w:r>
      <w:r w:rsidR="00FC5B7A" w:rsidRPr="004A4A63">
        <w:rPr>
          <w:rFonts w:ascii="Tahoma" w:hAnsi="Tahoma" w:cs="Tahoma"/>
          <w:lang w:val="sl-SI"/>
        </w:rPr>
        <w:t xml:space="preserve">izkazana potreba po spremembah/dopolnitvah ureditve ZKN, je </w:t>
      </w:r>
      <w:r w:rsidRPr="004A4A63">
        <w:rPr>
          <w:rFonts w:ascii="Tahoma" w:hAnsi="Tahoma" w:cs="Tahoma"/>
          <w:lang w:val="sl-SI"/>
        </w:rPr>
        <w:t>v smeri celovitejše in popolnejše vsebine katastra nepremičnin</w:t>
      </w:r>
      <w:r w:rsidR="00B31630" w:rsidRPr="004A4A63">
        <w:rPr>
          <w:rFonts w:ascii="Tahoma" w:hAnsi="Tahoma" w:cs="Tahoma"/>
          <w:lang w:val="sl-SI"/>
        </w:rPr>
        <w:t xml:space="preserve"> in postopkov vpisa podatkov v kataster nepremičnin </w:t>
      </w:r>
      <w:r w:rsidR="00FC5B7A" w:rsidRPr="004A4A63">
        <w:rPr>
          <w:rFonts w:ascii="Tahoma" w:hAnsi="Tahoma" w:cs="Tahoma"/>
          <w:lang w:val="sl-SI"/>
        </w:rPr>
        <w:t xml:space="preserve"> pripravljen </w:t>
      </w:r>
      <w:r w:rsidR="00FC5B7A" w:rsidRPr="004A4A63">
        <w:rPr>
          <w:rFonts w:ascii="Tahoma" w:hAnsi="Tahoma" w:cs="Tahoma"/>
          <w:shd w:val="clear" w:color="auto" w:fill="FFFFFF"/>
          <w:lang w:val="sl-SI"/>
        </w:rPr>
        <w:t xml:space="preserve">Zakon o spremembah in dopolnitvah Zakona o katastru nepremičnin (ZKN-A), ki bo zagotovil </w:t>
      </w:r>
      <w:r w:rsidRPr="004A4A63">
        <w:rPr>
          <w:rFonts w:ascii="Tahoma" w:hAnsi="Tahoma" w:cs="Tahoma"/>
          <w:kern w:val="24"/>
          <w:lang w:val="sl-SI"/>
        </w:rPr>
        <w:t>sprejem vsebinskih sprememb in dopolnitev ZKN, ki so glede na izkazano prakso izvajanja ZKN bolj primerni in potrebni za uresničitev temeljnega cilja/namena evidentiranja podatkov o nepremičninah v katastru nepremičnin</w:t>
      </w:r>
      <w:r w:rsidR="00FC5B7A" w:rsidRPr="004A4A63">
        <w:rPr>
          <w:rFonts w:ascii="Tahoma" w:hAnsi="Tahoma" w:cs="Tahoma"/>
          <w:kern w:val="24"/>
          <w:lang w:val="sl-SI"/>
        </w:rPr>
        <w:t xml:space="preserve">. </w:t>
      </w:r>
    </w:p>
    <w:p w14:paraId="3CD91437" w14:textId="6489AAA7" w:rsidR="00927995" w:rsidRPr="004A4A63" w:rsidRDefault="00927995" w:rsidP="006D1826">
      <w:pPr>
        <w:tabs>
          <w:tab w:val="left" w:pos="6154"/>
        </w:tabs>
        <w:spacing w:after="0" w:line="260" w:lineRule="atLeast"/>
        <w:contextualSpacing/>
        <w:jc w:val="both"/>
        <w:rPr>
          <w:rFonts w:ascii="Tahoma" w:eastAsia="Times New Roman" w:hAnsi="Tahoma" w:cs="Tahoma"/>
          <w:kern w:val="0"/>
          <w:lang w:val="sl-SI"/>
          <w14:ligatures w14:val="none"/>
        </w:rPr>
      </w:pPr>
    </w:p>
    <w:p w14:paraId="2E37AB35" w14:textId="3B203991" w:rsidR="00927995" w:rsidRPr="004A4A63" w:rsidRDefault="00FC5B7A" w:rsidP="006D1826">
      <w:pPr>
        <w:jc w:val="both"/>
        <w:rPr>
          <w:rFonts w:ascii="Tahoma" w:hAnsi="Tahoma" w:cs="Tahoma"/>
          <w:lang w:val="sl-SI"/>
        </w:rPr>
      </w:pPr>
      <w:bookmarkStart w:id="3" w:name="_Hlk171596982"/>
      <w:r w:rsidRPr="004A4A63">
        <w:rPr>
          <w:rFonts w:ascii="Tahoma" w:hAnsi="Tahoma" w:cs="Tahoma"/>
          <w:shd w:val="clear" w:color="auto" w:fill="FFFFFF"/>
          <w:lang w:val="sl-SI"/>
        </w:rPr>
        <w:t>Zakon o spremembah in dopolnitvah Zakona o katastru nepremičnin (ZKN-A)</w:t>
      </w:r>
      <w:bookmarkEnd w:id="3"/>
      <w:r w:rsidRPr="004A4A63">
        <w:rPr>
          <w:rFonts w:ascii="Tahoma" w:hAnsi="Tahoma" w:cs="Tahoma"/>
          <w:shd w:val="clear" w:color="auto" w:fill="FFFFFF"/>
          <w:lang w:val="sl-SI"/>
        </w:rPr>
        <w:t xml:space="preserve"> </w:t>
      </w:r>
      <w:r w:rsidR="00B31630" w:rsidRPr="004A4A63">
        <w:rPr>
          <w:rFonts w:ascii="Tahoma" w:hAnsi="Tahoma" w:cs="Tahoma"/>
          <w:shd w:val="clear" w:color="auto" w:fill="FFFFFF"/>
          <w:lang w:val="sl-SI"/>
        </w:rPr>
        <w:t xml:space="preserve">tudi </w:t>
      </w:r>
      <w:r w:rsidRPr="004A4A63">
        <w:rPr>
          <w:rFonts w:ascii="Tahoma" w:hAnsi="Tahoma" w:cs="Tahoma"/>
          <w:shd w:val="clear" w:color="auto" w:fill="FFFFFF"/>
          <w:lang w:val="sl-SI"/>
        </w:rPr>
        <w:t>sledi prioritet</w:t>
      </w:r>
      <w:r w:rsidR="00B31630" w:rsidRPr="004A4A63">
        <w:rPr>
          <w:rFonts w:ascii="Tahoma" w:hAnsi="Tahoma" w:cs="Tahoma"/>
          <w:shd w:val="clear" w:color="auto" w:fill="FFFFFF"/>
          <w:lang w:val="sl-SI"/>
        </w:rPr>
        <w:t xml:space="preserve">am in </w:t>
      </w:r>
      <w:r w:rsidRPr="004A4A63">
        <w:rPr>
          <w:rFonts w:ascii="Tahoma" w:hAnsi="Tahoma" w:cs="Tahoma"/>
          <w:shd w:val="clear" w:color="auto" w:fill="FFFFFF"/>
          <w:lang w:val="sl-SI"/>
        </w:rPr>
        <w:t xml:space="preserve">ciljem </w:t>
      </w:r>
      <w:r w:rsidR="00927995" w:rsidRPr="004A4A63">
        <w:rPr>
          <w:rFonts w:ascii="Tahoma" w:hAnsi="Tahoma" w:cs="Tahoma"/>
          <w:lang w:val="sl-SI"/>
        </w:rPr>
        <w:t>Program</w:t>
      </w:r>
      <w:r w:rsidRPr="004A4A63">
        <w:rPr>
          <w:rFonts w:ascii="Tahoma" w:hAnsi="Tahoma" w:cs="Tahoma"/>
          <w:lang w:val="sl-SI"/>
        </w:rPr>
        <w:t>a</w:t>
      </w:r>
      <w:r w:rsidR="00927995" w:rsidRPr="004A4A63">
        <w:rPr>
          <w:rFonts w:ascii="Tahoma" w:hAnsi="Tahoma" w:cs="Tahoma"/>
          <w:lang w:val="sl-SI"/>
        </w:rPr>
        <w:t xml:space="preserve"> za delo koalicije 2022 – 2026</w:t>
      </w:r>
      <w:r w:rsidRPr="004A4A63">
        <w:rPr>
          <w:rFonts w:ascii="Tahoma" w:hAnsi="Tahoma" w:cs="Tahoma"/>
          <w:lang w:val="sl-SI"/>
        </w:rPr>
        <w:t xml:space="preserve"> </w:t>
      </w:r>
      <w:r w:rsidR="00927995" w:rsidRPr="004A4A63">
        <w:rPr>
          <w:rFonts w:ascii="Tahoma" w:hAnsi="Tahoma" w:cs="Tahoma"/>
          <w:lang w:val="sl-SI"/>
        </w:rPr>
        <w:t>na področju »6.</w:t>
      </w:r>
      <w:r w:rsidR="006D1826" w:rsidRPr="004A4A63">
        <w:rPr>
          <w:rFonts w:ascii="Tahoma" w:hAnsi="Tahoma" w:cs="Tahoma"/>
          <w:lang w:val="sl-SI"/>
        </w:rPr>
        <w:t xml:space="preserve"> </w:t>
      </w:r>
      <w:r w:rsidR="00927995" w:rsidRPr="004A4A63">
        <w:rPr>
          <w:rFonts w:ascii="Tahoma" w:hAnsi="Tahoma" w:cs="Tahoma"/>
          <w:lang w:val="sl-SI"/>
        </w:rPr>
        <w:t xml:space="preserve">Policentričen regionalni razvoj in razvojna prostorska politika«: </w:t>
      </w:r>
    </w:p>
    <w:p w14:paraId="28AFEE84" w14:textId="533FE4A6" w:rsidR="00927995" w:rsidRPr="004A4A63" w:rsidRDefault="00927995" w:rsidP="00927995">
      <w:pPr>
        <w:numPr>
          <w:ilvl w:val="0"/>
          <w:numId w:val="6"/>
        </w:numPr>
        <w:spacing w:after="0" w:line="260" w:lineRule="atLeast"/>
        <w:jc w:val="both"/>
        <w:rPr>
          <w:rFonts w:ascii="Tahoma" w:hAnsi="Tahoma" w:cs="Tahoma"/>
          <w:lang w:val="sl-SI"/>
        </w:rPr>
      </w:pPr>
      <w:r w:rsidRPr="004A4A63">
        <w:rPr>
          <w:rFonts w:ascii="Tahoma" w:hAnsi="Tahoma" w:cs="Tahoma"/>
          <w:lang w:val="sl-SI"/>
        </w:rPr>
        <w:t>pospešiti celovito digitalno evidentiranje vseh stavb in drugih objektov v katastru</w:t>
      </w:r>
      <w:r w:rsidR="00FC5B7A" w:rsidRPr="004A4A63">
        <w:rPr>
          <w:rFonts w:ascii="Tahoma" w:hAnsi="Tahoma" w:cs="Tahoma"/>
          <w:lang w:val="sl-SI"/>
        </w:rPr>
        <w:t xml:space="preserve"> </w:t>
      </w:r>
      <w:r w:rsidRPr="004A4A63">
        <w:rPr>
          <w:rFonts w:ascii="Tahoma" w:hAnsi="Tahoma" w:cs="Tahoma"/>
          <w:lang w:val="sl-SI"/>
        </w:rPr>
        <w:t xml:space="preserve">nepremičnin; poskrbeti za čim bolj učinkovito ter celovito digitalizacijo katastra nepremičnin po najvišjih mednarodnih standardih </w:t>
      </w:r>
      <w:proofErr w:type="spellStart"/>
      <w:r w:rsidRPr="004A4A63">
        <w:rPr>
          <w:rFonts w:ascii="Tahoma" w:hAnsi="Tahoma" w:cs="Tahoma"/>
          <w:lang w:val="sl-SI"/>
        </w:rPr>
        <w:t>georeferenciranja</w:t>
      </w:r>
      <w:proofErr w:type="spellEnd"/>
      <w:r w:rsidRPr="004A4A63">
        <w:rPr>
          <w:rFonts w:ascii="Tahoma" w:hAnsi="Tahoma" w:cs="Tahoma"/>
          <w:lang w:val="sl-SI"/>
        </w:rPr>
        <w:t xml:space="preserve"> ter po dejanskem stanju; vzpostaviti integrirano in enotno nepremičninsko evidenco (zemljiška knjiga, kataster, prostorski načrti) </w:t>
      </w:r>
    </w:p>
    <w:p w14:paraId="005E04C4" w14:textId="77777777" w:rsidR="00927995" w:rsidRPr="004A4A63" w:rsidRDefault="00927995" w:rsidP="00927995">
      <w:pPr>
        <w:numPr>
          <w:ilvl w:val="0"/>
          <w:numId w:val="6"/>
        </w:numPr>
        <w:spacing w:after="0" w:line="260" w:lineRule="atLeast"/>
        <w:jc w:val="both"/>
        <w:rPr>
          <w:rFonts w:ascii="Tahoma" w:hAnsi="Tahoma" w:cs="Tahoma"/>
          <w:lang w:val="sl-SI"/>
        </w:rPr>
      </w:pPr>
      <w:r w:rsidRPr="004A4A63">
        <w:rPr>
          <w:rFonts w:ascii="Tahoma" w:hAnsi="Tahoma" w:cs="Tahoma"/>
          <w:lang w:val="sl-SI"/>
        </w:rPr>
        <w:t xml:space="preserve">urediti medsebojno neusklajene predpise s področja prostorske, gradbene in geodetske zakonodaje; zagotoviti harmonizacijo strokovne terminologije z zakonodajnega področja prostorskega in gradbenega načrtovanja ter evidentiranja v kataster nepremičnin po načelu </w:t>
      </w:r>
      <w:r w:rsidRPr="004A4A63">
        <w:rPr>
          <w:rFonts w:ascii="Tahoma" w:hAnsi="Tahoma" w:cs="Tahoma"/>
          <w:b/>
          <w:bCs/>
          <w:lang w:val="sl-SI"/>
        </w:rPr>
        <w:t>»</w:t>
      </w:r>
      <w:r w:rsidRPr="004A4A63">
        <w:rPr>
          <w:rFonts w:ascii="Tahoma" w:hAnsi="Tahoma" w:cs="Tahoma"/>
          <w:lang w:val="sl-SI"/>
        </w:rPr>
        <w:t>podvajanje postopkov je nepotrebno«.</w:t>
      </w:r>
    </w:p>
    <w:p w14:paraId="73074F54" w14:textId="77777777" w:rsidR="003A1014" w:rsidRPr="004A4A63" w:rsidRDefault="003A1014" w:rsidP="003A1014">
      <w:pPr>
        <w:spacing w:after="0" w:line="260" w:lineRule="atLeast"/>
        <w:ind w:left="720"/>
        <w:jc w:val="both"/>
        <w:rPr>
          <w:rFonts w:ascii="Tahoma" w:hAnsi="Tahoma" w:cs="Tahoma"/>
          <w:lang w:val="sl-SI"/>
        </w:rPr>
      </w:pPr>
    </w:p>
    <w:p w14:paraId="4BAA2389" w14:textId="77777777" w:rsidR="00AB75CB" w:rsidRPr="004A4A63" w:rsidRDefault="00AB75CB" w:rsidP="00AB75CB">
      <w:pPr>
        <w:spacing w:after="0" w:line="276" w:lineRule="auto"/>
        <w:jc w:val="both"/>
        <w:rPr>
          <w:rFonts w:ascii="Tahoma" w:hAnsi="Tahoma" w:cs="Tahoma"/>
          <w:lang w:val="sl-SI"/>
        </w:rPr>
      </w:pPr>
      <w:r w:rsidRPr="004A4A63">
        <w:rPr>
          <w:rFonts w:ascii="Tahoma" w:hAnsi="Tahoma" w:cs="Tahoma"/>
          <w:b/>
          <w:bCs/>
          <w:lang w:val="sl-SI"/>
        </w:rPr>
        <w:t xml:space="preserve">2. </w:t>
      </w:r>
      <w:r w:rsidRPr="004A4A63">
        <w:rPr>
          <w:rFonts w:ascii="Tahoma" w:hAnsi="Tahoma" w:cs="Tahoma"/>
          <w:b/>
          <w:bCs/>
          <w:lang w:val="sl-SI"/>
        </w:rPr>
        <w:tab/>
        <w:t xml:space="preserve">CILJI, NAČELA IN POGLAVITNE REŠITVE ZAKONA </w:t>
      </w:r>
    </w:p>
    <w:p w14:paraId="59221396" w14:textId="77777777" w:rsidR="00AB75CB" w:rsidRPr="004A4A63" w:rsidRDefault="00AB75CB" w:rsidP="00AB75CB">
      <w:pPr>
        <w:spacing w:after="0" w:line="276" w:lineRule="auto"/>
        <w:jc w:val="both"/>
        <w:rPr>
          <w:rFonts w:ascii="Tahoma" w:hAnsi="Tahoma" w:cs="Tahoma"/>
          <w:lang w:val="sl-SI"/>
        </w:rPr>
      </w:pPr>
    </w:p>
    <w:p w14:paraId="0B565303" w14:textId="77777777" w:rsidR="00AB75CB" w:rsidRPr="004A4A63" w:rsidRDefault="00AB75CB" w:rsidP="00AB75CB">
      <w:pPr>
        <w:spacing w:after="0" w:line="276" w:lineRule="auto"/>
        <w:jc w:val="both"/>
        <w:rPr>
          <w:rFonts w:ascii="Tahoma" w:hAnsi="Tahoma" w:cs="Tahoma"/>
          <w:b/>
          <w:bCs/>
          <w:lang w:val="sl-SI"/>
        </w:rPr>
      </w:pPr>
      <w:r w:rsidRPr="004A4A63">
        <w:rPr>
          <w:rFonts w:ascii="Tahoma" w:hAnsi="Tahoma" w:cs="Tahoma"/>
          <w:b/>
          <w:bCs/>
          <w:lang w:val="sl-SI"/>
        </w:rPr>
        <w:t xml:space="preserve">2.1 </w:t>
      </w:r>
      <w:r w:rsidRPr="004A4A63">
        <w:rPr>
          <w:rFonts w:ascii="Tahoma" w:hAnsi="Tahoma" w:cs="Tahoma"/>
          <w:b/>
          <w:bCs/>
          <w:lang w:val="sl-SI"/>
        </w:rPr>
        <w:tab/>
        <w:t xml:space="preserve">Cilji </w:t>
      </w:r>
    </w:p>
    <w:p w14:paraId="2C936C0A" w14:textId="77777777" w:rsidR="005A42B6" w:rsidRPr="004A4A63" w:rsidRDefault="005A42B6" w:rsidP="00CB7445">
      <w:pPr>
        <w:pStyle w:val="Brezrazmikov"/>
        <w:rPr>
          <w:lang w:val="sl-SI"/>
        </w:rPr>
      </w:pPr>
    </w:p>
    <w:p w14:paraId="5A26351D" w14:textId="0597A928" w:rsidR="00927995" w:rsidRPr="004A4A63" w:rsidRDefault="00927995" w:rsidP="00B31630">
      <w:pPr>
        <w:spacing w:after="0" w:line="260" w:lineRule="atLeast"/>
        <w:jc w:val="both"/>
        <w:rPr>
          <w:rFonts w:ascii="Tahoma" w:eastAsia="Times New Roman" w:hAnsi="Tahoma" w:cs="Tahoma"/>
          <w:kern w:val="0"/>
          <w:lang w:val="sl-SI"/>
          <w14:ligatures w14:val="none"/>
        </w:rPr>
      </w:pPr>
      <w:r w:rsidRPr="004A4A63">
        <w:rPr>
          <w:rFonts w:ascii="Tahoma" w:eastAsia="Times New Roman" w:hAnsi="Tahoma" w:cs="Tahoma"/>
          <w:kern w:val="0"/>
          <w:lang w:val="sl-SI"/>
          <w14:ligatures w14:val="none"/>
        </w:rPr>
        <w:t xml:space="preserve">Osnovno izhodišče in cilj </w:t>
      </w:r>
      <w:r w:rsidR="00B31630" w:rsidRPr="004A4A63">
        <w:rPr>
          <w:rFonts w:ascii="Tahoma" w:hAnsi="Tahoma" w:cs="Tahoma"/>
          <w:shd w:val="clear" w:color="auto" w:fill="FFFFFF"/>
          <w:lang w:val="sl-SI"/>
        </w:rPr>
        <w:t>Zakona o spremembah in dopolnitvah Zakona o katastru nepremičnin (</w:t>
      </w:r>
      <w:r w:rsidR="00BF0F4A" w:rsidRPr="004A4A63">
        <w:rPr>
          <w:rFonts w:ascii="Tahoma" w:hAnsi="Tahoma" w:cs="Tahoma"/>
          <w:shd w:val="clear" w:color="auto" w:fill="FFFFFF"/>
          <w:lang w:val="sl-SI"/>
        </w:rPr>
        <w:t>v nadaljnjem besedilu: novela ZKN</w:t>
      </w:r>
      <w:r w:rsidR="00B31630" w:rsidRPr="004A4A63">
        <w:rPr>
          <w:rFonts w:ascii="Tahoma" w:hAnsi="Tahoma" w:cs="Tahoma"/>
          <w:shd w:val="clear" w:color="auto" w:fill="FFFFFF"/>
          <w:lang w:val="sl-SI"/>
        </w:rPr>
        <w:t>)</w:t>
      </w:r>
      <w:r w:rsidRPr="004A4A63">
        <w:rPr>
          <w:rFonts w:ascii="Tahoma" w:eastAsia="Times New Roman" w:hAnsi="Tahoma" w:cs="Tahoma"/>
          <w:kern w:val="0"/>
          <w:lang w:val="sl-SI"/>
          <w14:ligatures w14:val="none"/>
        </w:rPr>
        <w:t xml:space="preserve"> je izboljšanje učinkovitosti pri izvajanju </w:t>
      </w:r>
      <w:r w:rsidR="00B31630" w:rsidRPr="004A4A63">
        <w:rPr>
          <w:rFonts w:ascii="Tahoma" w:eastAsia="Times New Roman" w:hAnsi="Tahoma" w:cs="Tahoma"/>
          <w:kern w:val="0"/>
          <w:lang w:val="sl-SI"/>
          <w14:ligatures w14:val="none"/>
        </w:rPr>
        <w:t>ZKN</w:t>
      </w:r>
      <w:r w:rsidRPr="004A4A63">
        <w:rPr>
          <w:rFonts w:ascii="Tahoma" w:eastAsia="Times New Roman" w:hAnsi="Tahoma" w:cs="Tahoma"/>
          <w:kern w:val="0"/>
          <w:lang w:val="sl-SI"/>
          <w14:ligatures w14:val="none"/>
        </w:rPr>
        <w:t>.</w:t>
      </w:r>
    </w:p>
    <w:p w14:paraId="06D08D14" w14:textId="77777777" w:rsidR="00927995" w:rsidRPr="004A4A63" w:rsidRDefault="00927995" w:rsidP="00927995">
      <w:pPr>
        <w:tabs>
          <w:tab w:val="left" w:pos="6154"/>
        </w:tabs>
        <w:spacing w:after="0" w:line="260" w:lineRule="atLeast"/>
        <w:rPr>
          <w:rFonts w:ascii="Tahoma" w:eastAsia="Times New Roman" w:hAnsi="Tahoma" w:cs="Tahoma"/>
          <w:b/>
          <w:bCs/>
          <w:kern w:val="0"/>
          <w:lang w:val="sl-SI"/>
          <w14:ligatures w14:val="none"/>
        </w:rPr>
      </w:pPr>
    </w:p>
    <w:p w14:paraId="666B0742" w14:textId="7DB86027" w:rsidR="00927995" w:rsidRPr="004A4A63" w:rsidRDefault="00B31630" w:rsidP="00B31630">
      <w:pPr>
        <w:tabs>
          <w:tab w:val="left" w:pos="6154"/>
        </w:tabs>
        <w:spacing w:after="0" w:line="260" w:lineRule="atLeast"/>
        <w:contextualSpacing/>
        <w:jc w:val="both"/>
        <w:rPr>
          <w:rFonts w:ascii="Tahoma" w:hAnsi="Tahoma" w:cs="Tahoma"/>
          <w:lang w:val="sl-SI"/>
        </w:rPr>
      </w:pPr>
      <w:r w:rsidRPr="004A4A63">
        <w:rPr>
          <w:rFonts w:ascii="Tahoma" w:eastAsia="Times New Roman" w:hAnsi="Tahoma" w:cs="Tahoma"/>
          <w:kern w:val="0"/>
          <w:lang w:val="sl-SI"/>
          <w14:ligatures w14:val="none"/>
        </w:rPr>
        <w:t>N</w:t>
      </w:r>
      <w:r w:rsidR="00927995" w:rsidRPr="004A4A63">
        <w:rPr>
          <w:rFonts w:ascii="Tahoma" w:eastAsia="Times New Roman" w:hAnsi="Tahoma" w:cs="Tahoma"/>
          <w:kern w:val="0"/>
          <w:lang w:val="sl-SI"/>
          <w14:ligatures w14:val="none"/>
        </w:rPr>
        <w:t>eposredni</w:t>
      </w:r>
      <w:r w:rsidRPr="004A4A63">
        <w:rPr>
          <w:rFonts w:ascii="Tahoma" w:eastAsia="Times New Roman" w:hAnsi="Tahoma" w:cs="Tahoma"/>
          <w:kern w:val="0"/>
          <w:lang w:val="sl-SI"/>
          <w14:ligatures w14:val="none"/>
        </w:rPr>
        <w:t xml:space="preserve"> </w:t>
      </w:r>
      <w:r w:rsidR="00927995" w:rsidRPr="004A4A63">
        <w:rPr>
          <w:rFonts w:ascii="Tahoma" w:eastAsia="Times New Roman" w:hAnsi="Tahoma" w:cs="Tahoma"/>
          <w:kern w:val="0"/>
          <w:lang w:val="sl-SI"/>
          <w14:ligatures w14:val="none"/>
        </w:rPr>
        <w:t xml:space="preserve">cilj novele </w:t>
      </w:r>
      <w:r w:rsidR="00BF0F4A" w:rsidRPr="004A4A63">
        <w:rPr>
          <w:rFonts w:ascii="Tahoma" w:eastAsia="Times New Roman" w:hAnsi="Tahoma" w:cs="Tahoma"/>
          <w:kern w:val="0"/>
          <w:lang w:val="sl-SI"/>
          <w14:ligatures w14:val="none"/>
        </w:rPr>
        <w:t xml:space="preserve">ZKN </w:t>
      </w:r>
      <w:r w:rsidRPr="004A4A63">
        <w:rPr>
          <w:rFonts w:ascii="Tahoma" w:eastAsia="Times New Roman" w:hAnsi="Tahoma" w:cs="Tahoma"/>
          <w:kern w:val="0"/>
          <w:lang w:val="sl-SI"/>
          <w14:ligatures w14:val="none"/>
        </w:rPr>
        <w:t>je</w:t>
      </w:r>
      <w:r w:rsidRPr="004A4A63">
        <w:rPr>
          <w:rFonts w:ascii="Tahoma" w:eastAsia="Times New Roman" w:hAnsi="Tahoma" w:cs="Tahoma"/>
          <w:b/>
          <w:bCs/>
          <w:kern w:val="0"/>
          <w:lang w:val="sl-SI"/>
          <w14:ligatures w14:val="none"/>
        </w:rPr>
        <w:t xml:space="preserve"> </w:t>
      </w:r>
      <w:r w:rsidR="00927995" w:rsidRPr="004A4A63">
        <w:rPr>
          <w:rFonts w:ascii="Tahoma" w:eastAsia="Times New Roman" w:hAnsi="Tahoma" w:cs="Tahoma"/>
          <w:kern w:val="0"/>
          <w:lang w:val="sl-SI"/>
          <w14:ligatures w14:val="none"/>
        </w:rPr>
        <w:t>zagotoviti</w:t>
      </w:r>
      <w:r w:rsidR="00927995" w:rsidRPr="004A4A63">
        <w:rPr>
          <w:rFonts w:ascii="Tahoma" w:eastAsia="Times New Roman" w:hAnsi="Tahoma" w:cs="Tahoma"/>
          <w:kern w:val="0"/>
          <w:shd w:val="clear" w:color="auto" w:fill="FFFFFF"/>
          <w:lang w:val="sl-SI"/>
          <w14:ligatures w14:val="none"/>
        </w:rPr>
        <w:t xml:space="preserve"> sprejem vsebinskih </w:t>
      </w:r>
      <w:r w:rsidR="00927995" w:rsidRPr="004A4A63">
        <w:rPr>
          <w:rFonts w:ascii="Tahoma" w:eastAsia="Times New Roman" w:hAnsi="Tahoma" w:cs="Tahoma"/>
          <w:kern w:val="0"/>
          <w:lang w:val="sl-SI"/>
          <w14:ligatures w14:val="none"/>
        </w:rPr>
        <w:t xml:space="preserve">sprememb in dopolnitev ZKN, ki so glede na izkazano </w:t>
      </w:r>
      <w:r w:rsidRPr="004A4A63">
        <w:rPr>
          <w:rFonts w:ascii="Tahoma" w:eastAsia="Times New Roman" w:hAnsi="Tahoma" w:cs="Tahoma"/>
          <w:kern w:val="0"/>
          <w:lang w:val="sl-SI"/>
          <w14:ligatures w14:val="none"/>
        </w:rPr>
        <w:t xml:space="preserve">dosedanjo </w:t>
      </w:r>
      <w:r w:rsidR="00927995" w:rsidRPr="004A4A63">
        <w:rPr>
          <w:rFonts w:ascii="Tahoma" w:eastAsia="Times New Roman" w:hAnsi="Tahoma" w:cs="Tahoma"/>
          <w:kern w:val="0"/>
          <w:lang w:val="sl-SI"/>
          <w14:ligatures w14:val="none"/>
        </w:rPr>
        <w:t xml:space="preserve">prakso izvajanja ZKN bolj </w:t>
      </w:r>
      <w:r w:rsidR="00927995" w:rsidRPr="004A4A63">
        <w:rPr>
          <w:rFonts w:ascii="Tahoma" w:eastAsia="Times New Roman" w:hAnsi="Tahoma" w:cs="Tahoma"/>
          <w:kern w:val="0"/>
          <w:shd w:val="clear" w:color="auto" w:fill="FFFFFF"/>
          <w:lang w:val="sl-SI"/>
          <w14:ligatures w14:val="none"/>
        </w:rPr>
        <w:t>primerni in potrebni za uresničitev temeljnega cilja/namena evidentiranja podatkov o nepremičninah v katastru nepremičnin</w:t>
      </w:r>
      <w:r w:rsidRPr="004A4A63">
        <w:rPr>
          <w:rFonts w:ascii="Tahoma" w:eastAsia="Times New Roman" w:hAnsi="Tahoma" w:cs="Tahoma"/>
          <w:kern w:val="0"/>
          <w:shd w:val="clear" w:color="auto" w:fill="FFFFFF"/>
          <w:lang w:val="sl-SI"/>
          <w14:ligatures w14:val="none"/>
        </w:rPr>
        <w:t xml:space="preserve">, oziroma zagotoviti </w:t>
      </w:r>
      <w:r w:rsidR="00927995" w:rsidRPr="004A4A63">
        <w:rPr>
          <w:rFonts w:ascii="Tahoma" w:hAnsi="Tahoma" w:cs="Tahoma"/>
          <w:lang w:val="sl-SI"/>
        </w:rPr>
        <w:t>jasnost, razumljivost in nedvoumnost vsebinskega pomena posameznih določb</w:t>
      </w:r>
      <w:r w:rsidRPr="004A4A63">
        <w:rPr>
          <w:rFonts w:ascii="Tahoma" w:hAnsi="Tahoma" w:cs="Tahoma"/>
          <w:lang w:val="sl-SI"/>
        </w:rPr>
        <w:t xml:space="preserve"> ZKN</w:t>
      </w:r>
      <w:r w:rsidR="00927995" w:rsidRPr="004A4A63">
        <w:rPr>
          <w:rFonts w:ascii="Tahoma" w:hAnsi="Tahoma" w:cs="Tahoma"/>
          <w:lang w:val="sl-SI"/>
        </w:rPr>
        <w:t>, vključno z njihovo medsebojno povezanostjo in soodvisnostjo.</w:t>
      </w:r>
    </w:p>
    <w:p w14:paraId="49A4E3BF" w14:textId="330262BE" w:rsidR="00927995" w:rsidRPr="004A4A63" w:rsidRDefault="00927995" w:rsidP="00B31630">
      <w:pPr>
        <w:spacing w:after="0" w:line="260" w:lineRule="atLeast"/>
        <w:ind w:left="720"/>
        <w:contextualSpacing/>
        <w:rPr>
          <w:rFonts w:ascii="Tahoma" w:eastAsia="Times New Roman" w:hAnsi="Tahoma" w:cs="Tahoma"/>
          <w:kern w:val="0"/>
          <w:shd w:val="clear" w:color="auto" w:fill="FFFFFF"/>
          <w:lang w:val="sl-SI"/>
          <w14:ligatures w14:val="none"/>
        </w:rPr>
      </w:pPr>
    </w:p>
    <w:p w14:paraId="0C6EAFA4" w14:textId="418E439A" w:rsidR="00927995" w:rsidRPr="004A4A63" w:rsidRDefault="00927995" w:rsidP="00B31630">
      <w:pPr>
        <w:tabs>
          <w:tab w:val="left" w:pos="6154"/>
        </w:tabs>
        <w:spacing w:after="0" w:line="260" w:lineRule="atLeast"/>
        <w:contextualSpacing/>
        <w:jc w:val="both"/>
        <w:rPr>
          <w:rFonts w:ascii="Tahoma" w:eastAsia="Times New Roman" w:hAnsi="Tahoma" w:cs="Tahoma"/>
          <w:kern w:val="0"/>
          <w:lang w:val="sl-SI"/>
          <w14:ligatures w14:val="none"/>
        </w:rPr>
      </w:pPr>
      <w:r w:rsidRPr="004A4A63">
        <w:rPr>
          <w:rFonts w:ascii="Tahoma" w:eastAsia="Times New Roman" w:hAnsi="Tahoma" w:cs="Tahoma"/>
          <w:kern w:val="0"/>
          <w:lang w:val="sl-SI"/>
          <w14:ligatures w14:val="none"/>
        </w:rPr>
        <w:t>Širš</w:t>
      </w:r>
      <w:r w:rsidR="00B31630" w:rsidRPr="004A4A63">
        <w:rPr>
          <w:rFonts w:ascii="Tahoma" w:eastAsia="Times New Roman" w:hAnsi="Tahoma" w:cs="Tahoma"/>
          <w:kern w:val="0"/>
          <w:lang w:val="sl-SI"/>
          <w14:ligatures w14:val="none"/>
        </w:rPr>
        <w:t>a</w:t>
      </w:r>
      <w:r w:rsidRPr="004A4A63">
        <w:rPr>
          <w:rFonts w:ascii="Tahoma" w:eastAsia="Times New Roman" w:hAnsi="Tahoma" w:cs="Tahoma"/>
          <w:kern w:val="0"/>
          <w:lang w:val="sl-SI"/>
          <w14:ligatures w14:val="none"/>
        </w:rPr>
        <w:t xml:space="preserve"> (posredn</w:t>
      </w:r>
      <w:r w:rsidR="00B31630" w:rsidRPr="004A4A63">
        <w:rPr>
          <w:rFonts w:ascii="Tahoma" w:eastAsia="Times New Roman" w:hAnsi="Tahoma" w:cs="Tahoma"/>
          <w:kern w:val="0"/>
          <w:lang w:val="sl-SI"/>
          <w14:ligatures w14:val="none"/>
        </w:rPr>
        <w:t>a</w:t>
      </w:r>
      <w:r w:rsidRPr="004A4A63">
        <w:rPr>
          <w:rFonts w:ascii="Tahoma" w:eastAsia="Times New Roman" w:hAnsi="Tahoma" w:cs="Tahoma"/>
          <w:kern w:val="0"/>
          <w:lang w:val="sl-SI"/>
          <w14:ligatures w14:val="none"/>
        </w:rPr>
        <w:t>) cilj</w:t>
      </w:r>
      <w:r w:rsidR="00B31630" w:rsidRPr="004A4A63">
        <w:rPr>
          <w:rFonts w:ascii="Tahoma" w:eastAsia="Times New Roman" w:hAnsi="Tahoma" w:cs="Tahoma"/>
          <w:kern w:val="0"/>
          <w:lang w:val="sl-SI"/>
          <w14:ligatures w14:val="none"/>
        </w:rPr>
        <w:t>a</w:t>
      </w:r>
      <w:r w:rsidRPr="004A4A63">
        <w:rPr>
          <w:rFonts w:ascii="Tahoma" w:eastAsia="Times New Roman" w:hAnsi="Tahoma" w:cs="Tahoma"/>
          <w:kern w:val="0"/>
          <w:lang w:val="sl-SI"/>
          <w14:ligatures w14:val="none"/>
        </w:rPr>
        <w:t xml:space="preserve"> predloga novele </w:t>
      </w:r>
      <w:r w:rsidR="00CB7445">
        <w:rPr>
          <w:rFonts w:ascii="Tahoma" w:eastAsia="Times New Roman" w:hAnsi="Tahoma" w:cs="Tahoma"/>
          <w:kern w:val="0"/>
          <w:lang w:val="sl-SI"/>
          <w14:ligatures w14:val="none"/>
        </w:rPr>
        <w:t xml:space="preserve">ZKN pa </w:t>
      </w:r>
      <w:r w:rsidRPr="004A4A63">
        <w:rPr>
          <w:rFonts w:ascii="Tahoma" w:eastAsia="Times New Roman" w:hAnsi="Tahoma" w:cs="Tahoma"/>
          <w:kern w:val="0"/>
          <w:lang w:val="sl-SI"/>
          <w14:ligatures w14:val="none"/>
        </w:rPr>
        <w:t>s</w:t>
      </w:r>
      <w:r w:rsidR="00B31630" w:rsidRPr="004A4A63">
        <w:rPr>
          <w:rFonts w:ascii="Tahoma" w:eastAsia="Times New Roman" w:hAnsi="Tahoma" w:cs="Tahoma"/>
          <w:kern w:val="0"/>
          <w:lang w:val="sl-SI"/>
          <w14:ligatures w14:val="none"/>
        </w:rPr>
        <w:t>ta</w:t>
      </w:r>
      <w:r w:rsidRPr="004A4A63">
        <w:rPr>
          <w:rFonts w:ascii="Tahoma" w:eastAsia="Times New Roman" w:hAnsi="Tahoma" w:cs="Tahoma"/>
          <w:kern w:val="0"/>
          <w:lang w:val="sl-SI"/>
          <w14:ligatures w14:val="none"/>
        </w:rPr>
        <w:t xml:space="preserve">:  </w:t>
      </w:r>
    </w:p>
    <w:p w14:paraId="0D54E9CB" w14:textId="77777777" w:rsidR="00927995" w:rsidRPr="004A4A63" w:rsidRDefault="00927995" w:rsidP="00927995">
      <w:pPr>
        <w:numPr>
          <w:ilvl w:val="0"/>
          <w:numId w:val="4"/>
        </w:numPr>
        <w:tabs>
          <w:tab w:val="left" w:pos="6154"/>
        </w:tabs>
        <w:spacing w:after="0" w:line="260" w:lineRule="atLeast"/>
        <w:contextualSpacing/>
        <w:jc w:val="both"/>
        <w:rPr>
          <w:rFonts w:ascii="Tahoma" w:eastAsia="Times New Roman" w:hAnsi="Tahoma" w:cs="Tahoma"/>
          <w:kern w:val="0"/>
          <w:lang w:val="sl-SI"/>
          <w14:ligatures w14:val="none"/>
        </w:rPr>
      </w:pPr>
      <w:r w:rsidRPr="004A4A63">
        <w:rPr>
          <w:rFonts w:ascii="Tahoma" w:eastAsia="Times New Roman" w:hAnsi="Tahoma" w:cs="Tahoma"/>
          <w:kern w:val="0"/>
          <w:lang w:val="sl-SI"/>
          <w14:ligatures w14:val="none"/>
        </w:rPr>
        <w:t xml:space="preserve">omogočiti lažje, gospodarnejše in bolj kakovostno prostorsko načrtovanje, </w:t>
      </w:r>
    </w:p>
    <w:p w14:paraId="0D99C19A" w14:textId="77777777" w:rsidR="00927995" w:rsidRPr="004A4A63" w:rsidRDefault="00927995" w:rsidP="00927995">
      <w:pPr>
        <w:numPr>
          <w:ilvl w:val="0"/>
          <w:numId w:val="4"/>
        </w:numPr>
        <w:tabs>
          <w:tab w:val="left" w:pos="6154"/>
        </w:tabs>
        <w:spacing w:after="0" w:line="260" w:lineRule="atLeast"/>
        <w:contextualSpacing/>
        <w:jc w:val="both"/>
        <w:rPr>
          <w:rFonts w:ascii="Tahoma" w:eastAsia="Times New Roman" w:hAnsi="Tahoma" w:cs="Tahoma"/>
          <w:kern w:val="0"/>
          <w:lang w:val="sl-SI"/>
          <w14:ligatures w14:val="none"/>
        </w:rPr>
      </w:pPr>
      <w:r w:rsidRPr="004A4A63">
        <w:rPr>
          <w:rFonts w:ascii="Tahoma" w:eastAsia="Times New Roman" w:hAnsi="Tahoma" w:cs="Tahoma"/>
          <w:kern w:val="0"/>
          <w:lang w:val="sl-SI"/>
          <w14:ligatures w14:val="none"/>
        </w:rPr>
        <w:t>omogočiti zlasti državnim organom, organom lokalnih skupnosti in nosilcem javnih pooblastil, upravljavcem in imetnikom gospodarske javne infrastrukture, lastnikom zemljišč, imetnikom stvarnih pravic in drugim udeležencem pravnega prometa, da razpolagajo z zanesljivimi in točnimi podatki o stanju v prostoru.</w:t>
      </w:r>
    </w:p>
    <w:p w14:paraId="120630CF" w14:textId="77777777" w:rsidR="00AB75CB" w:rsidRPr="004A4A63" w:rsidRDefault="00AB75CB" w:rsidP="00AB75CB">
      <w:pPr>
        <w:spacing w:after="0" w:line="276" w:lineRule="auto"/>
        <w:jc w:val="both"/>
        <w:rPr>
          <w:rFonts w:ascii="Tahoma" w:hAnsi="Tahoma" w:cs="Tahoma"/>
          <w:lang w:val="sl-SI"/>
        </w:rPr>
      </w:pPr>
    </w:p>
    <w:p w14:paraId="128B2F32" w14:textId="77777777" w:rsidR="00AB75CB" w:rsidRPr="004A4A63" w:rsidRDefault="00AB75CB" w:rsidP="00AB75CB">
      <w:pPr>
        <w:spacing w:after="0" w:line="276" w:lineRule="auto"/>
        <w:jc w:val="both"/>
        <w:rPr>
          <w:rFonts w:ascii="Tahoma" w:hAnsi="Tahoma" w:cs="Tahoma"/>
          <w:b/>
          <w:bCs/>
          <w:lang w:val="sl-SI"/>
        </w:rPr>
      </w:pPr>
      <w:r w:rsidRPr="004A4A63">
        <w:rPr>
          <w:rFonts w:ascii="Tahoma" w:hAnsi="Tahoma" w:cs="Tahoma"/>
          <w:b/>
          <w:bCs/>
          <w:lang w:val="sl-SI"/>
        </w:rPr>
        <w:t>2.2</w:t>
      </w:r>
      <w:r w:rsidRPr="004A4A63">
        <w:rPr>
          <w:rFonts w:ascii="Tahoma" w:hAnsi="Tahoma" w:cs="Tahoma"/>
          <w:b/>
          <w:bCs/>
          <w:lang w:val="sl-SI"/>
        </w:rPr>
        <w:tab/>
        <w:t xml:space="preserve">Načela </w:t>
      </w:r>
    </w:p>
    <w:p w14:paraId="009E5B46" w14:textId="77777777" w:rsidR="00AB75CB" w:rsidRPr="004A4A63" w:rsidRDefault="00AB75CB" w:rsidP="001170B1">
      <w:pPr>
        <w:pStyle w:val="Brezrazmikov"/>
        <w:rPr>
          <w:rFonts w:ascii="Tahoma" w:hAnsi="Tahoma" w:cs="Tahoma"/>
          <w:lang w:val="sl-SI"/>
        </w:rPr>
      </w:pPr>
    </w:p>
    <w:p w14:paraId="42E547F6" w14:textId="25ADC471" w:rsidR="00AB75CB" w:rsidRPr="004A4A63" w:rsidRDefault="008B7610" w:rsidP="008B7610">
      <w:pPr>
        <w:tabs>
          <w:tab w:val="left" w:pos="360"/>
        </w:tabs>
        <w:spacing w:after="120" w:line="240" w:lineRule="auto"/>
        <w:jc w:val="both"/>
        <w:rPr>
          <w:rFonts w:ascii="Tahoma" w:hAnsi="Tahoma" w:cs="Tahoma"/>
          <w:lang w:val="sl-SI"/>
        </w:rPr>
      </w:pPr>
      <w:bookmarkStart w:id="4" w:name="_Hlk171598657"/>
      <w:r w:rsidRPr="004A4A63">
        <w:rPr>
          <w:rFonts w:ascii="Tahoma" w:hAnsi="Tahoma" w:cs="Tahoma"/>
          <w:shd w:val="clear" w:color="auto" w:fill="FFFFFF"/>
          <w:lang w:val="sl-SI"/>
        </w:rPr>
        <w:t>Zakon o spremembah in dopolnitvah Zakona o katastru nepremičnin (ZKN-A)</w:t>
      </w:r>
      <w:bookmarkEnd w:id="4"/>
      <w:r w:rsidR="00AB75CB" w:rsidRPr="004A4A63">
        <w:rPr>
          <w:rFonts w:ascii="Tahoma" w:hAnsi="Tahoma" w:cs="Tahoma"/>
          <w:lang w:val="sl-SI"/>
        </w:rPr>
        <w:t xml:space="preserve"> </w:t>
      </w:r>
      <w:r w:rsidRPr="004A4A63">
        <w:rPr>
          <w:rFonts w:ascii="Tahoma" w:hAnsi="Tahoma" w:cs="Tahoma"/>
          <w:lang w:val="sl-SI"/>
        </w:rPr>
        <w:t>ne odstopa  oziroma v celoti sledi načelom, na katerih temelji ZKN</w:t>
      </w:r>
      <w:r w:rsidR="00AB75CB" w:rsidRPr="004A4A63">
        <w:rPr>
          <w:rFonts w:ascii="Tahoma" w:hAnsi="Tahoma" w:cs="Tahoma"/>
          <w:lang w:val="sl-SI"/>
        </w:rPr>
        <w:t xml:space="preserve">, ki se spreminja. To so (1) sistemsko urejanje vpisa nepremičnin v kataster nepremičnin, (2) zagotavljanje popolnosti podatkov o </w:t>
      </w:r>
      <w:r w:rsidR="00AB75CB" w:rsidRPr="004A4A63">
        <w:rPr>
          <w:rFonts w:ascii="Tahoma" w:hAnsi="Tahoma" w:cs="Tahoma"/>
          <w:lang w:val="sl-SI"/>
        </w:rPr>
        <w:lastRenderedPageBreak/>
        <w:t xml:space="preserve">nepremičninah, (3) postopno izboljšanje kakovosti podatkov o nepremičninah, (4) zagotavljanje ažurnosti podatkov o nepremičninah, (5) javnost podatkov, </w:t>
      </w:r>
      <w:bookmarkStart w:id="5" w:name="_Hlk171598138"/>
      <w:r w:rsidR="00AB75CB" w:rsidRPr="004A4A63">
        <w:rPr>
          <w:rFonts w:ascii="Tahoma" w:hAnsi="Tahoma" w:cs="Tahoma"/>
          <w:lang w:val="sl-SI"/>
        </w:rPr>
        <w:t xml:space="preserve">(6) </w:t>
      </w:r>
      <w:bookmarkEnd w:id="5"/>
      <w:r w:rsidR="00AB75CB" w:rsidRPr="004A4A63">
        <w:rPr>
          <w:rFonts w:ascii="Tahoma" w:hAnsi="Tahoma" w:cs="Tahoma"/>
          <w:lang w:val="sl-SI"/>
        </w:rPr>
        <w:t>odprava administrativnih ovir</w:t>
      </w:r>
      <w:r w:rsidRPr="004A4A63">
        <w:rPr>
          <w:rFonts w:ascii="Tahoma" w:hAnsi="Tahoma" w:cs="Tahoma"/>
          <w:lang w:val="sl-SI"/>
        </w:rPr>
        <w:t xml:space="preserve">, (7) </w:t>
      </w:r>
      <w:r w:rsidRPr="004A4A63">
        <w:rPr>
          <w:rFonts w:ascii="Tahoma" w:hAnsi="Tahoma" w:cs="Tahoma"/>
          <w:kern w:val="0"/>
          <w:lang w:val="sl-SI"/>
          <w14:ligatures w14:val="none"/>
        </w:rPr>
        <w:t xml:space="preserve">načelo izpolnjevanja mednarodnih usmeritev, …. .  </w:t>
      </w:r>
    </w:p>
    <w:p w14:paraId="1ECA2111" w14:textId="77777777" w:rsidR="001170B1" w:rsidRPr="004A4A63" w:rsidRDefault="001170B1" w:rsidP="00CB09F5">
      <w:pPr>
        <w:pStyle w:val="Brezrazmikov"/>
        <w:rPr>
          <w:lang w:val="sl-SI"/>
        </w:rPr>
      </w:pPr>
    </w:p>
    <w:p w14:paraId="2D9B5107" w14:textId="41421270" w:rsidR="00AB75CB" w:rsidRPr="004A4A63" w:rsidRDefault="00AB75CB" w:rsidP="00AB75CB">
      <w:pPr>
        <w:spacing w:after="0" w:line="276" w:lineRule="auto"/>
        <w:jc w:val="both"/>
        <w:rPr>
          <w:rFonts w:ascii="Tahoma" w:hAnsi="Tahoma" w:cs="Tahoma"/>
          <w:b/>
          <w:bCs/>
          <w:lang w:val="sl-SI"/>
        </w:rPr>
      </w:pPr>
      <w:r w:rsidRPr="004A4A63">
        <w:rPr>
          <w:rFonts w:ascii="Tahoma" w:hAnsi="Tahoma" w:cs="Tahoma"/>
          <w:b/>
          <w:bCs/>
          <w:lang w:val="sl-SI"/>
        </w:rPr>
        <w:t>2.3</w:t>
      </w:r>
      <w:r w:rsidRPr="004A4A63">
        <w:rPr>
          <w:rFonts w:ascii="Tahoma" w:hAnsi="Tahoma" w:cs="Tahoma"/>
          <w:b/>
          <w:bCs/>
          <w:lang w:val="sl-SI"/>
        </w:rPr>
        <w:tab/>
        <w:t xml:space="preserve">Poglavitne rešitve  </w:t>
      </w:r>
    </w:p>
    <w:p w14:paraId="3A805016" w14:textId="77777777" w:rsidR="00AB75CB" w:rsidRPr="004A4A63" w:rsidRDefault="00AB75CB" w:rsidP="00032AA4">
      <w:pPr>
        <w:pStyle w:val="Brezrazmikov"/>
        <w:rPr>
          <w:rFonts w:ascii="Tahoma" w:hAnsi="Tahoma" w:cs="Tahoma"/>
          <w:lang w:val="sl-SI"/>
        </w:rPr>
      </w:pPr>
    </w:p>
    <w:p w14:paraId="6BE88593" w14:textId="4CCDCBDE" w:rsidR="008C2B99" w:rsidRPr="004A4A63" w:rsidRDefault="003C6434" w:rsidP="008C2B99">
      <w:pPr>
        <w:tabs>
          <w:tab w:val="left" w:pos="6154"/>
        </w:tabs>
        <w:jc w:val="both"/>
        <w:rPr>
          <w:rFonts w:ascii="Tahoma" w:eastAsia="Times New Roman" w:hAnsi="Tahoma" w:cs="Tahoma"/>
          <w:kern w:val="0"/>
          <w:lang w:val="sl-SI"/>
          <w14:ligatures w14:val="none"/>
        </w:rPr>
      </w:pPr>
      <w:r w:rsidRPr="004A4A63">
        <w:rPr>
          <w:rFonts w:ascii="Tahoma" w:hAnsi="Tahoma" w:cs="Tahoma"/>
          <w:shd w:val="clear" w:color="auto" w:fill="FFFFFF"/>
          <w:lang w:val="sl-SI"/>
        </w:rPr>
        <w:t>Zakon o spremembah in dopolnitvah Zakona o katastru nepremičnin (ZKN-A) v</w:t>
      </w:r>
      <w:r w:rsidR="00AB75CB" w:rsidRPr="004A4A63">
        <w:rPr>
          <w:rFonts w:ascii="Tahoma" w:hAnsi="Tahoma" w:cs="Tahoma"/>
          <w:lang w:val="sl-SI"/>
        </w:rPr>
        <w:t xml:space="preserve">sebuje </w:t>
      </w:r>
      <w:r w:rsidRPr="004A4A63">
        <w:rPr>
          <w:rFonts w:ascii="Tahoma" w:hAnsi="Tahoma" w:cs="Tahoma"/>
          <w:lang w:val="sl-SI"/>
        </w:rPr>
        <w:t xml:space="preserve">spremembe in dopolnitve </w:t>
      </w:r>
      <w:r w:rsidR="00AB75CB" w:rsidRPr="004A4A63">
        <w:rPr>
          <w:rFonts w:ascii="Tahoma" w:hAnsi="Tahoma" w:cs="Tahoma"/>
          <w:lang w:val="sl-SI"/>
        </w:rPr>
        <w:t xml:space="preserve">obstoječe sistemske ureditve evidentiranja nepremičnin v katastru nepremičnin tako, da dodaja nova ali spreminja obstoječa pravna pravila </w:t>
      </w:r>
      <w:r w:rsidR="008C2B99" w:rsidRPr="004A4A63">
        <w:rPr>
          <w:rFonts w:ascii="Tahoma" w:eastAsia="Times New Roman" w:hAnsi="Tahoma" w:cs="Tahoma"/>
          <w:kern w:val="0"/>
          <w:lang w:val="sl-SI"/>
          <w14:ligatures w14:val="none"/>
        </w:rPr>
        <w:t xml:space="preserve">predvsem na naslednjih vsebinskih sklopih: </w:t>
      </w:r>
    </w:p>
    <w:p w14:paraId="451CA505" w14:textId="143CC8C6" w:rsidR="00A60052" w:rsidRPr="004A4A63" w:rsidRDefault="0039370F" w:rsidP="00C7000D">
      <w:pPr>
        <w:pStyle w:val="Odstavekseznama"/>
        <w:numPr>
          <w:ilvl w:val="0"/>
          <w:numId w:val="12"/>
        </w:numPr>
        <w:rPr>
          <w:rFonts w:ascii="Tahoma" w:hAnsi="Tahoma" w:cs="Tahoma"/>
          <w:kern w:val="0"/>
          <w:lang w:val="sl-SI" w:eastAsia="sl-SI"/>
        </w:rPr>
      </w:pPr>
      <w:r w:rsidRPr="004A4A63">
        <w:rPr>
          <w:rFonts w:ascii="Tahoma" w:hAnsi="Tahoma" w:cs="Tahoma"/>
          <w:lang w:val="sl-SI" w:eastAsia="sl-SI"/>
        </w:rPr>
        <w:t>u</w:t>
      </w:r>
      <w:r w:rsidR="00A60052" w:rsidRPr="004A4A63">
        <w:rPr>
          <w:rFonts w:ascii="Tahoma" w:hAnsi="Tahoma" w:cs="Tahoma"/>
          <w:lang w:val="sl-SI" w:eastAsia="sl-SI"/>
        </w:rPr>
        <w:t>skladitev terminologije in definicij (npr. leto izgradnje stavbe)</w:t>
      </w:r>
    </w:p>
    <w:p w14:paraId="76F38ACD" w14:textId="4109FAC9" w:rsidR="00A60052" w:rsidRPr="004A4A63" w:rsidRDefault="0039370F" w:rsidP="0039370F">
      <w:pPr>
        <w:pStyle w:val="Odstavekseznama"/>
        <w:numPr>
          <w:ilvl w:val="0"/>
          <w:numId w:val="12"/>
        </w:numPr>
        <w:jc w:val="both"/>
        <w:rPr>
          <w:rFonts w:ascii="Tahoma" w:hAnsi="Tahoma" w:cs="Tahoma"/>
          <w:kern w:val="0"/>
          <w:lang w:val="sl-SI" w:eastAsia="sl-SI"/>
        </w:rPr>
      </w:pPr>
      <w:r w:rsidRPr="004A4A63">
        <w:rPr>
          <w:rFonts w:ascii="Tahoma" w:hAnsi="Tahoma" w:cs="Tahoma"/>
          <w:lang w:val="sl-SI" w:eastAsia="sl-SI"/>
        </w:rPr>
        <w:t>z</w:t>
      </w:r>
      <w:r w:rsidR="00A60052" w:rsidRPr="004A4A63">
        <w:rPr>
          <w:rFonts w:ascii="Tahoma" w:hAnsi="Tahoma" w:cs="Tahoma"/>
          <w:lang w:val="sl-SI" w:eastAsia="sl-SI"/>
        </w:rPr>
        <w:t>agotavljanje izboljšane pravne podlage za hranjenje dokumentacije zahtev brez elaborata</w:t>
      </w:r>
    </w:p>
    <w:p w14:paraId="7820E071" w14:textId="50E9D59C" w:rsidR="00A60052" w:rsidRPr="004A4A63" w:rsidRDefault="0039370F" w:rsidP="001170B1">
      <w:pPr>
        <w:pStyle w:val="Odstavekseznama"/>
        <w:numPr>
          <w:ilvl w:val="0"/>
          <w:numId w:val="12"/>
        </w:numPr>
        <w:jc w:val="both"/>
        <w:rPr>
          <w:rFonts w:ascii="Tahoma" w:hAnsi="Tahoma" w:cs="Tahoma"/>
          <w:kern w:val="0"/>
          <w:lang w:val="sl-SI" w:eastAsia="sl-SI"/>
        </w:rPr>
      </w:pPr>
      <w:r w:rsidRPr="004A4A63">
        <w:rPr>
          <w:rFonts w:ascii="Tahoma" w:hAnsi="Tahoma" w:cs="Tahoma"/>
          <w:lang w:val="sl-SI" w:eastAsia="sl-SI"/>
        </w:rPr>
        <w:t>u</w:t>
      </w:r>
      <w:r w:rsidR="00A60052" w:rsidRPr="004A4A63">
        <w:rPr>
          <w:rFonts w:ascii="Tahoma" w:hAnsi="Tahoma" w:cs="Tahoma"/>
          <w:lang w:val="sl-SI" w:eastAsia="sl-SI"/>
        </w:rPr>
        <w:t>skladitev ureditve za površine zemljišč v zvezi z bonitiranjem in izvedbe izpitov za bonitiranje</w:t>
      </w:r>
    </w:p>
    <w:p w14:paraId="204F4690" w14:textId="6772CE54" w:rsidR="00A60052" w:rsidRPr="004A4A63" w:rsidRDefault="0039370F" w:rsidP="001170B1">
      <w:pPr>
        <w:pStyle w:val="Odstavekseznama"/>
        <w:numPr>
          <w:ilvl w:val="0"/>
          <w:numId w:val="12"/>
        </w:numPr>
        <w:jc w:val="both"/>
        <w:rPr>
          <w:rFonts w:ascii="Tahoma" w:hAnsi="Tahoma" w:cs="Tahoma"/>
          <w:kern w:val="0"/>
          <w:lang w:val="sl-SI" w:eastAsia="sl-SI"/>
        </w:rPr>
      </w:pPr>
      <w:r w:rsidRPr="004A4A63">
        <w:rPr>
          <w:rFonts w:ascii="Tahoma" w:hAnsi="Tahoma" w:cs="Tahoma"/>
          <w:lang w:val="sl-SI" w:eastAsia="sl-SI"/>
        </w:rPr>
        <w:t>p</w:t>
      </w:r>
      <w:r w:rsidR="00A60052" w:rsidRPr="004A4A63">
        <w:rPr>
          <w:rFonts w:ascii="Tahoma" w:hAnsi="Tahoma" w:cs="Tahoma"/>
          <w:lang w:val="sl-SI" w:eastAsia="sl-SI"/>
        </w:rPr>
        <w:t>ošiljanje obvestil o območjih služnosti in stavbnih pravic ter izbrisov stavb zemljiški knjigi ter dopolnitev povezav z zemljiško knjigo</w:t>
      </w:r>
    </w:p>
    <w:p w14:paraId="1C52D15D" w14:textId="6BC6ADF7" w:rsidR="00A60052" w:rsidRPr="004A4A63" w:rsidRDefault="0039370F" w:rsidP="001170B1">
      <w:pPr>
        <w:pStyle w:val="Odstavekseznama"/>
        <w:numPr>
          <w:ilvl w:val="0"/>
          <w:numId w:val="12"/>
        </w:numPr>
        <w:jc w:val="both"/>
        <w:rPr>
          <w:rFonts w:ascii="Tahoma" w:hAnsi="Tahoma" w:cs="Tahoma"/>
          <w:kern w:val="0"/>
          <w:lang w:val="sl-SI" w:eastAsia="sl-SI"/>
        </w:rPr>
      </w:pPr>
      <w:r w:rsidRPr="004A4A63">
        <w:rPr>
          <w:rFonts w:ascii="Tahoma" w:hAnsi="Tahoma" w:cs="Tahoma"/>
          <w:lang w:val="sl-SI" w:eastAsia="sl-SI"/>
        </w:rPr>
        <w:t>o</w:t>
      </w:r>
      <w:r w:rsidR="00A60052" w:rsidRPr="004A4A63">
        <w:rPr>
          <w:rFonts w:ascii="Tahoma" w:hAnsi="Tahoma" w:cs="Tahoma"/>
          <w:lang w:val="sl-SI" w:eastAsia="sl-SI"/>
        </w:rPr>
        <w:t xml:space="preserve">značitev urejene meje – prilagoditev dosedanji praksi </w:t>
      </w:r>
      <w:r w:rsidR="00A60052" w:rsidRPr="004A4A63">
        <w:rPr>
          <w:rFonts w:ascii="Tahoma" w:eastAsiaTheme="minorEastAsia" w:hAnsi="Tahoma" w:cs="Tahoma"/>
          <w:lang w:val="sl-SI" w:eastAsia="sl-SI"/>
        </w:rPr>
        <w:t>in neposredno pred izvedbo posegov v prostor ali zaradi načrtovane prostorske ureditve v postopkih prostorskega načrtovanja</w:t>
      </w:r>
    </w:p>
    <w:p w14:paraId="05DA0D3E" w14:textId="77777777" w:rsidR="00B933E6" w:rsidRPr="004A4A63" w:rsidRDefault="00B933E6" w:rsidP="001170B1">
      <w:pPr>
        <w:pStyle w:val="Odstavekseznama"/>
        <w:numPr>
          <w:ilvl w:val="0"/>
          <w:numId w:val="12"/>
        </w:numPr>
        <w:spacing w:after="0" w:line="276" w:lineRule="auto"/>
        <w:jc w:val="both"/>
        <w:rPr>
          <w:rFonts w:ascii="Tahoma" w:hAnsi="Tahoma" w:cs="Tahoma"/>
          <w:kern w:val="0"/>
          <w:lang w:val="sl-SI" w:eastAsia="sl-SI"/>
        </w:rPr>
      </w:pPr>
      <w:r w:rsidRPr="004A4A63">
        <w:rPr>
          <w:rFonts w:ascii="Tahoma" w:hAnsi="Tahoma" w:cs="Tahoma"/>
          <w:lang w:val="sl-SI" w:eastAsia="sl-SI"/>
        </w:rPr>
        <w:t xml:space="preserve">uskladitev s povezano zakonodajo – </w:t>
      </w:r>
      <w:r w:rsidRPr="004A4A63">
        <w:rPr>
          <w:rFonts w:ascii="Tahoma" w:hAnsi="Tahoma" w:cs="Tahoma"/>
          <w:shd w:val="clear" w:color="auto" w:fill="FFFFFF"/>
          <w:lang w:val="sl-SI"/>
        </w:rPr>
        <w:t xml:space="preserve">Zakon o urejanju prostora (ZUreP-3) </w:t>
      </w:r>
      <w:r w:rsidRPr="004A4A63">
        <w:rPr>
          <w:rFonts w:ascii="Tahoma" w:hAnsi="Tahoma" w:cs="Tahoma"/>
          <w:lang w:val="sl-SI" w:eastAsia="sl-SI"/>
        </w:rPr>
        <w:t xml:space="preserve">– omejitve spreminjanj mej parcel </w:t>
      </w:r>
    </w:p>
    <w:p w14:paraId="7C975E9A" w14:textId="46E102C8" w:rsidR="00B933E6" w:rsidRPr="004A4A63" w:rsidRDefault="0073243F" w:rsidP="001170B1">
      <w:pPr>
        <w:pStyle w:val="Odstavekseznama"/>
        <w:numPr>
          <w:ilvl w:val="0"/>
          <w:numId w:val="12"/>
        </w:numPr>
        <w:jc w:val="both"/>
        <w:rPr>
          <w:rFonts w:ascii="Tahoma" w:hAnsi="Tahoma" w:cs="Tahoma"/>
          <w:kern w:val="0"/>
          <w:lang w:val="sl-SI" w:eastAsia="sl-SI"/>
        </w:rPr>
      </w:pPr>
      <w:r w:rsidRPr="004A4A63">
        <w:rPr>
          <w:rFonts w:ascii="Tahoma" w:hAnsi="Tahoma" w:cs="Tahoma"/>
          <w:lang w:val="sl-SI" w:eastAsia="sl-SI"/>
        </w:rPr>
        <w:t>u</w:t>
      </w:r>
      <w:r w:rsidR="00B933E6" w:rsidRPr="004A4A63">
        <w:rPr>
          <w:rFonts w:ascii="Tahoma" w:hAnsi="Tahoma" w:cs="Tahoma"/>
          <w:lang w:val="sl-SI" w:eastAsia="sl-SI"/>
        </w:rPr>
        <w:t>reditev postopkov za elaborate</w:t>
      </w:r>
      <w:r w:rsidR="00244F22" w:rsidRPr="004A4A63">
        <w:rPr>
          <w:rFonts w:ascii="Tahoma" w:hAnsi="Tahoma" w:cs="Tahoma"/>
          <w:lang w:val="sl-SI" w:eastAsia="sl-SI"/>
        </w:rPr>
        <w:t xml:space="preserve">, izdelane v </w:t>
      </w:r>
      <w:r w:rsidR="00B933E6" w:rsidRPr="004A4A63">
        <w:rPr>
          <w:rFonts w:ascii="Tahoma" w:hAnsi="Tahoma" w:cs="Tahoma"/>
          <w:lang w:val="sl-SI" w:eastAsia="sl-SI"/>
        </w:rPr>
        <w:t>sodnih postopkih</w:t>
      </w:r>
    </w:p>
    <w:p w14:paraId="27C89CCD" w14:textId="41348E4B" w:rsidR="0073243F" w:rsidRPr="004A4A63" w:rsidRDefault="0073243F" w:rsidP="001170B1">
      <w:pPr>
        <w:pStyle w:val="Odstavekseznama"/>
        <w:numPr>
          <w:ilvl w:val="0"/>
          <w:numId w:val="12"/>
        </w:numPr>
        <w:jc w:val="both"/>
        <w:rPr>
          <w:rFonts w:ascii="Tahoma" w:hAnsi="Tahoma" w:cs="Tahoma"/>
          <w:kern w:val="0"/>
          <w:lang w:val="sl-SI" w:eastAsia="sl-SI"/>
        </w:rPr>
      </w:pPr>
      <w:r w:rsidRPr="004A4A63">
        <w:rPr>
          <w:rFonts w:ascii="Tahoma" w:hAnsi="Tahoma" w:cs="Tahoma"/>
          <w:lang w:val="sl-SI" w:eastAsia="sl-SI"/>
        </w:rPr>
        <w:t>izboljšanje izvedbe inženirskega dela katastrskih postopkov (vabljenje strank, samostojna pridobitev listin inštitucij, dostop do IS kataster zaposlenim v geodetskem podjetju)</w:t>
      </w:r>
    </w:p>
    <w:p w14:paraId="3036A877" w14:textId="43B0862E" w:rsidR="00A60052" w:rsidRPr="004A4A63" w:rsidRDefault="0039370F" w:rsidP="001170B1">
      <w:pPr>
        <w:pStyle w:val="Odstavekseznama"/>
        <w:numPr>
          <w:ilvl w:val="0"/>
          <w:numId w:val="12"/>
        </w:numPr>
        <w:jc w:val="both"/>
        <w:rPr>
          <w:rFonts w:ascii="Tahoma" w:hAnsi="Tahoma" w:cs="Tahoma"/>
          <w:kern w:val="0"/>
          <w:lang w:val="sl-SI" w:eastAsia="sl-SI"/>
        </w:rPr>
      </w:pPr>
      <w:r w:rsidRPr="004A4A63">
        <w:rPr>
          <w:rFonts w:ascii="Tahoma" w:hAnsi="Tahoma" w:cs="Tahoma"/>
          <w:lang w:val="sl-SI" w:eastAsia="sl-SI"/>
        </w:rPr>
        <w:t>i</w:t>
      </w:r>
      <w:r w:rsidR="00A60052" w:rsidRPr="004A4A63">
        <w:rPr>
          <w:rFonts w:ascii="Tahoma" w:hAnsi="Tahoma" w:cs="Tahoma"/>
          <w:lang w:val="sl-SI" w:eastAsia="sl-SI"/>
        </w:rPr>
        <w:t>zbris stavb v istem elaboratu kot vpis stavbe, ki se je zgradila na istem mestu</w:t>
      </w:r>
    </w:p>
    <w:p w14:paraId="474534E4" w14:textId="77777777" w:rsidR="0073243F" w:rsidRPr="004A4A63" w:rsidRDefault="0073243F" w:rsidP="001170B1">
      <w:pPr>
        <w:pStyle w:val="Odstavekseznama"/>
        <w:numPr>
          <w:ilvl w:val="0"/>
          <w:numId w:val="12"/>
        </w:numPr>
        <w:jc w:val="both"/>
        <w:rPr>
          <w:rFonts w:ascii="Tahoma" w:hAnsi="Tahoma" w:cs="Tahoma"/>
          <w:kern w:val="0"/>
          <w:lang w:val="sl-SI" w:eastAsia="sl-SI"/>
        </w:rPr>
      </w:pPr>
      <w:r w:rsidRPr="004A4A63">
        <w:rPr>
          <w:rFonts w:ascii="Tahoma" w:hAnsi="Tahoma" w:cs="Tahoma"/>
          <w:lang w:val="sl-SI" w:eastAsia="sl-SI"/>
        </w:rPr>
        <w:t>ureditev vpisa sestavin dela stavbe za nazaj</w:t>
      </w:r>
    </w:p>
    <w:p w14:paraId="5895E9E7" w14:textId="06A75F33" w:rsidR="0073243F" w:rsidRPr="004A4A63" w:rsidRDefault="0073243F" w:rsidP="0073243F">
      <w:pPr>
        <w:pStyle w:val="Odstavekseznama"/>
        <w:numPr>
          <w:ilvl w:val="0"/>
          <w:numId w:val="12"/>
        </w:numPr>
        <w:jc w:val="both"/>
        <w:rPr>
          <w:rFonts w:ascii="Tahoma" w:hAnsi="Tahoma" w:cs="Tahoma"/>
          <w:kern w:val="0"/>
          <w:lang w:val="sl-SI" w:eastAsia="sl-SI"/>
        </w:rPr>
      </w:pPr>
      <w:r w:rsidRPr="004A4A63">
        <w:rPr>
          <w:rFonts w:ascii="Tahoma" w:hAnsi="Tahoma" w:cs="Tahoma"/>
          <w:lang w:val="sl-SI" w:eastAsia="sl-SI"/>
        </w:rPr>
        <w:t>izboljšanje ureditve spreminjanja podatkov registra prostorskih enot</w:t>
      </w:r>
    </w:p>
    <w:p w14:paraId="17F30B01" w14:textId="13A20813" w:rsidR="0073243F" w:rsidRPr="004A4A63" w:rsidRDefault="0073243F" w:rsidP="0073243F">
      <w:pPr>
        <w:pStyle w:val="Odstavekseznama"/>
        <w:numPr>
          <w:ilvl w:val="0"/>
          <w:numId w:val="12"/>
        </w:numPr>
        <w:jc w:val="both"/>
        <w:rPr>
          <w:rFonts w:ascii="Tahoma" w:hAnsi="Tahoma" w:cs="Tahoma"/>
          <w:kern w:val="0"/>
          <w:lang w:val="sl-SI" w:eastAsia="sl-SI"/>
        </w:rPr>
      </w:pPr>
      <w:r w:rsidRPr="004A4A63">
        <w:rPr>
          <w:rFonts w:ascii="Tahoma" w:hAnsi="Tahoma" w:cs="Tahoma"/>
          <w:lang w:val="sl-SI" w:eastAsia="sl-SI"/>
        </w:rPr>
        <w:t>dodatna ureditev glede javnosti osebnih podatkov katastra nepremičnin</w:t>
      </w:r>
    </w:p>
    <w:p w14:paraId="350D7633" w14:textId="77777777" w:rsidR="00CB7445" w:rsidRPr="00CB7445" w:rsidRDefault="0073243F" w:rsidP="00C7000D">
      <w:pPr>
        <w:pStyle w:val="Odstavekseznama"/>
        <w:numPr>
          <w:ilvl w:val="0"/>
          <w:numId w:val="12"/>
        </w:numPr>
        <w:rPr>
          <w:rFonts w:ascii="Tahoma" w:hAnsi="Tahoma" w:cs="Tahoma"/>
          <w:kern w:val="0"/>
          <w:lang w:val="sl-SI" w:eastAsia="sl-SI"/>
        </w:rPr>
      </w:pPr>
      <w:r w:rsidRPr="004A4A63">
        <w:rPr>
          <w:rFonts w:ascii="Tahoma" w:hAnsi="Tahoma" w:cs="Tahoma"/>
          <w:lang w:val="sl-SI" w:eastAsia="sl-SI"/>
        </w:rPr>
        <w:t>spremenjena ureditev vodenja</w:t>
      </w:r>
      <w:r w:rsidR="00A60052" w:rsidRPr="004A4A63">
        <w:rPr>
          <w:rFonts w:ascii="Tahoma" w:hAnsi="Tahoma" w:cs="Tahoma"/>
          <w:lang w:val="sl-SI" w:eastAsia="sl-SI"/>
        </w:rPr>
        <w:t xml:space="preserve"> posebnih podatkov o lastnikih</w:t>
      </w:r>
    </w:p>
    <w:p w14:paraId="3FBAC695" w14:textId="0E751ACA" w:rsidR="00A60052" w:rsidRPr="004A4A63" w:rsidRDefault="00CB7445" w:rsidP="00CB7445">
      <w:pPr>
        <w:pStyle w:val="Odstavekseznama"/>
        <w:numPr>
          <w:ilvl w:val="0"/>
          <w:numId w:val="12"/>
        </w:numPr>
        <w:jc w:val="both"/>
        <w:rPr>
          <w:rFonts w:ascii="Tahoma" w:hAnsi="Tahoma" w:cs="Tahoma"/>
          <w:kern w:val="0"/>
          <w:lang w:val="sl-SI" w:eastAsia="sl-SI"/>
        </w:rPr>
      </w:pPr>
      <w:r>
        <w:rPr>
          <w:rFonts w:ascii="Tahoma" w:eastAsia="Times New Roman" w:hAnsi="Tahoma" w:cs="Tahoma"/>
          <w:lang w:val="sl-SI" w:eastAsia="sl-SI"/>
        </w:rPr>
        <w:t xml:space="preserve">vpis (novega/dodatnega) </w:t>
      </w:r>
      <w:r w:rsidRPr="00CB7445">
        <w:rPr>
          <w:rFonts w:ascii="Tahoma" w:hAnsi="Tahoma" w:cs="Tahoma"/>
          <w:lang w:val="sl-SI"/>
        </w:rPr>
        <w:t>podat</w:t>
      </w:r>
      <w:r>
        <w:rPr>
          <w:rFonts w:ascii="Tahoma" w:hAnsi="Tahoma" w:cs="Tahoma"/>
          <w:lang w:val="sl-SI"/>
        </w:rPr>
        <w:t>ka</w:t>
      </w:r>
      <w:r w:rsidRPr="00CB7445">
        <w:rPr>
          <w:rFonts w:ascii="Tahoma" w:hAnsi="Tahoma" w:cs="Tahoma"/>
          <w:lang w:val="sl-SI"/>
        </w:rPr>
        <w:t xml:space="preserve"> o </w:t>
      </w:r>
      <w:r w:rsidRPr="00CB7445">
        <w:rPr>
          <w:rFonts w:ascii="Tahoma" w:eastAsia="Times New Roman" w:hAnsi="Tahoma" w:cs="Tahoma"/>
          <w:lang w:val="sl-SI" w:eastAsia="sl-SI"/>
        </w:rPr>
        <w:t xml:space="preserve">imetniku lastninske pravice na parceli, na kateri je </w:t>
      </w:r>
      <w:r w:rsidRPr="00CB7445">
        <w:rPr>
          <w:rFonts w:ascii="Tahoma" w:eastAsia="Arial" w:hAnsi="Tahoma" w:cs="Tahoma"/>
          <w:lang w:val="sl-SI"/>
        </w:rPr>
        <w:t>tloris zemljišča pod stavbo</w:t>
      </w:r>
      <w:r>
        <w:rPr>
          <w:rFonts w:ascii="Tahoma" w:eastAsia="Arial" w:hAnsi="Tahoma" w:cs="Tahoma"/>
          <w:lang w:val="sl-SI"/>
        </w:rPr>
        <w:t>, zaradi izkazane p</w:t>
      </w:r>
      <w:r w:rsidRPr="00CB7445">
        <w:rPr>
          <w:rFonts w:ascii="Tahoma" w:eastAsia="Arial" w:hAnsi="Tahoma" w:cs="Tahoma"/>
          <w:lang w:val="sl-SI"/>
        </w:rPr>
        <w:t>otreb</w:t>
      </w:r>
      <w:r>
        <w:rPr>
          <w:rFonts w:ascii="Tahoma" w:eastAsia="Arial" w:hAnsi="Tahoma" w:cs="Tahoma"/>
          <w:lang w:val="sl-SI"/>
        </w:rPr>
        <w:t>e</w:t>
      </w:r>
      <w:r w:rsidRPr="00CB7445">
        <w:rPr>
          <w:rFonts w:ascii="Tahoma" w:eastAsia="Arial" w:hAnsi="Tahoma" w:cs="Tahoma"/>
          <w:lang w:val="sl-SI"/>
        </w:rPr>
        <w:t xml:space="preserve"> po vodenju tega podatka v katastru nepremičnin z </w:t>
      </w:r>
      <w:r w:rsidRPr="00CB7445">
        <w:rPr>
          <w:rFonts w:ascii="Tahoma" w:hAnsi="Tahoma" w:cs="Tahoma"/>
          <w:lang w:val="sl-SI"/>
        </w:rPr>
        <w:t xml:space="preserve">vidika </w:t>
      </w:r>
      <w:r>
        <w:rPr>
          <w:rFonts w:ascii="Tahoma" w:hAnsi="Tahoma" w:cs="Tahoma"/>
          <w:lang w:val="sl-SI"/>
        </w:rPr>
        <w:t xml:space="preserve">množičnega </w:t>
      </w:r>
      <w:r w:rsidRPr="00CB7445">
        <w:rPr>
          <w:rFonts w:ascii="Tahoma" w:hAnsi="Tahoma" w:cs="Tahoma"/>
          <w:lang w:val="sl-SI"/>
        </w:rPr>
        <w:t>vrednotenja nepremičnin</w:t>
      </w:r>
      <w:r>
        <w:rPr>
          <w:rFonts w:ascii="Tahoma" w:hAnsi="Tahoma" w:cs="Tahoma"/>
          <w:lang w:val="sl-SI"/>
        </w:rPr>
        <w:t xml:space="preserve">. </w:t>
      </w:r>
    </w:p>
    <w:p w14:paraId="53E364B3" w14:textId="1A11B4AD" w:rsidR="00242D11" w:rsidRPr="004A4A63" w:rsidRDefault="00242D11" w:rsidP="00242D11">
      <w:pPr>
        <w:rPr>
          <w:rFonts w:ascii="Tahoma" w:hAnsi="Tahoma" w:cs="Tahoma"/>
          <w:kern w:val="0"/>
          <w:lang w:val="sl-SI" w:eastAsia="sl-SI"/>
        </w:rPr>
      </w:pPr>
      <w:r w:rsidRPr="004A4A63">
        <w:rPr>
          <w:rFonts w:ascii="Tahoma" w:hAnsi="Tahoma" w:cs="Tahoma"/>
          <w:kern w:val="0"/>
          <w:lang w:val="sl-SI" w:eastAsia="sl-SI"/>
        </w:rPr>
        <w:t xml:space="preserve">Predlagana ureditev spodbuja in omogoča: </w:t>
      </w:r>
    </w:p>
    <w:p w14:paraId="42400727" w14:textId="7A7A225A" w:rsidR="008B7610" w:rsidRPr="004A4A63" w:rsidRDefault="00242D11" w:rsidP="00242D11">
      <w:pPr>
        <w:pStyle w:val="Odstavekseznama"/>
        <w:numPr>
          <w:ilvl w:val="0"/>
          <w:numId w:val="16"/>
        </w:numPr>
        <w:spacing w:after="0" w:line="260" w:lineRule="exact"/>
        <w:jc w:val="both"/>
        <w:rPr>
          <w:rFonts w:ascii="Tahoma" w:eastAsia="Times New Roman" w:hAnsi="Tahoma" w:cs="Tahoma"/>
          <w:kern w:val="0"/>
          <w:lang w:val="sl-SI" w:eastAsia="sl-SI"/>
          <w14:ligatures w14:val="none"/>
        </w:rPr>
      </w:pPr>
      <w:r w:rsidRPr="004A4A63">
        <w:rPr>
          <w:rFonts w:ascii="Tahoma" w:eastAsiaTheme="minorEastAsia" w:hAnsi="Tahoma" w:cs="Tahoma"/>
          <w:kern w:val="24"/>
          <w:lang w:val="sl-SI" w:eastAsia="sl-SI"/>
          <w14:ligatures w14:val="none"/>
        </w:rPr>
        <w:t>o</w:t>
      </w:r>
      <w:r w:rsidR="008B7610" w:rsidRPr="004A4A63">
        <w:rPr>
          <w:rFonts w:ascii="Tahoma" w:eastAsiaTheme="minorEastAsia" w:hAnsi="Tahoma" w:cs="Tahoma"/>
          <w:kern w:val="24"/>
          <w:lang w:val="sl-SI" w:eastAsia="sl-SI"/>
          <w14:ligatures w14:val="none"/>
        </w:rPr>
        <w:t>dprav</w:t>
      </w:r>
      <w:r w:rsidRPr="004A4A63">
        <w:rPr>
          <w:rFonts w:ascii="Tahoma" w:eastAsiaTheme="minorEastAsia" w:hAnsi="Tahoma" w:cs="Tahoma"/>
          <w:kern w:val="24"/>
          <w:lang w:val="sl-SI" w:eastAsia="sl-SI"/>
          <w14:ligatures w14:val="none"/>
        </w:rPr>
        <w:t>o</w:t>
      </w:r>
      <w:r w:rsidR="008B7610" w:rsidRPr="004A4A63">
        <w:rPr>
          <w:rFonts w:ascii="Tahoma" w:eastAsiaTheme="minorEastAsia" w:hAnsi="Tahoma" w:cs="Tahoma"/>
          <w:kern w:val="24"/>
          <w:lang w:val="sl-SI" w:eastAsia="sl-SI"/>
          <w14:ligatures w14:val="none"/>
        </w:rPr>
        <w:t xml:space="preserve"> administrativnih ovir</w:t>
      </w:r>
      <w:r w:rsidRPr="004A4A63">
        <w:rPr>
          <w:rFonts w:ascii="Tahoma" w:eastAsiaTheme="minorEastAsia" w:hAnsi="Tahoma" w:cs="Tahoma"/>
          <w:kern w:val="24"/>
          <w:lang w:val="sl-SI" w:eastAsia="sl-SI"/>
          <w14:ligatures w14:val="none"/>
        </w:rPr>
        <w:t xml:space="preserve">, </w:t>
      </w:r>
      <w:r w:rsidR="008B7610" w:rsidRPr="004A4A63">
        <w:rPr>
          <w:rFonts w:ascii="Tahoma" w:eastAsiaTheme="minorEastAsia" w:hAnsi="Tahoma" w:cs="Tahoma"/>
          <w:kern w:val="24"/>
          <w:lang w:val="sl-SI" w:eastAsia="sl-SI"/>
          <w14:ligatures w14:val="none"/>
        </w:rPr>
        <w:t>ki bodo razbremenile tako stranke kot upravni organ (npr. izbris stavbe vzporedno z vpisom stavbe, poenostavitev spreminjanja posebnih podatkov o lastnikih)</w:t>
      </w:r>
      <w:r w:rsidRPr="004A4A63">
        <w:rPr>
          <w:rFonts w:ascii="Tahoma" w:eastAsiaTheme="minorEastAsia" w:hAnsi="Tahoma" w:cs="Tahoma"/>
          <w:kern w:val="24"/>
          <w:lang w:val="sl-SI" w:eastAsia="sl-SI"/>
          <w14:ligatures w14:val="none"/>
        </w:rPr>
        <w:t>,</w:t>
      </w:r>
    </w:p>
    <w:p w14:paraId="2D5F4327" w14:textId="3A84C238" w:rsidR="008B7610" w:rsidRPr="004A4A63" w:rsidRDefault="00242D11" w:rsidP="00242D11">
      <w:pPr>
        <w:pStyle w:val="Odstavekseznama"/>
        <w:numPr>
          <w:ilvl w:val="0"/>
          <w:numId w:val="16"/>
        </w:numPr>
        <w:spacing w:after="0" w:line="260" w:lineRule="exact"/>
        <w:jc w:val="both"/>
        <w:rPr>
          <w:rFonts w:ascii="Tahoma" w:eastAsia="Times New Roman" w:hAnsi="Tahoma" w:cs="Tahoma"/>
          <w:kern w:val="0"/>
          <w:lang w:val="sl-SI" w:eastAsia="sl-SI"/>
          <w14:ligatures w14:val="none"/>
        </w:rPr>
      </w:pPr>
      <w:r w:rsidRPr="004A4A63">
        <w:rPr>
          <w:rFonts w:ascii="Tahoma" w:eastAsia="Times New Roman" w:hAnsi="Tahoma" w:cs="Tahoma"/>
          <w:kern w:val="24"/>
          <w:lang w:val="sl-SI" w:eastAsia="sl-SI"/>
          <w14:ligatures w14:val="none"/>
        </w:rPr>
        <w:t>o</w:t>
      </w:r>
      <w:r w:rsidR="008B7610" w:rsidRPr="004A4A63">
        <w:rPr>
          <w:rFonts w:ascii="Tahoma" w:eastAsia="Times New Roman" w:hAnsi="Tahoma" w:cs="Tahoma"/>
          <w:kern w:val="24"/>
          <w:lang w:val="sl-SI" w:eastAsia="sl-SI"/>
          <w14:ligatures w14:val="none"/>
        </w:rPr>
        <w:t>ptimiziranje postopkov inženirskega dela katastrskih postopkov (dostop do informacijskega sistema kataster tudi zaposleni pri geodetskem podjetju)</w:t>
      </w:r>
      <w:r w:rsidRPr="004A4A63">
        <w:rPr>
          <w:rFonts w:ascii="Tahoma" w:eastAsia="Times New Roman" w:hAnsi="Tahoma" w:cs="Tahoma"/>
          <w:kern w:val="24"/>
          <w:lang w:val="sl-SI" w:eastAsia="sl-SI"/>
          <w14:ligatures w14:val="none"/>
        </w:rPr>
        <w:t>,</w:t>
      </w:r>
    </w:p>
    <w:p w14:paraId="3A9FFCCB" w14:textId="121BAB00" w:rsidR="008B7610" w:rsidRPr="004A4A63" w:rsidRDefault="00242D11" w:rsidP="00242D11">
      <w:pPr>
        <w:pStyle w:val="Odstavekseznama"/>
        <w:numPr>
          <w:ilvl w:val="0"/>
          <w:numId w:val="16"/>
        </w:numPr>
        <w:spacing w:after="0" w:line="260" w:lineRule="exact"/>
        <w:jc w:val="both"/>
        <w:rPr>
          <w:rFonts w:ascii="Tahoma" w:eastAsia="Times New Roman" w:hAnsi="Tahoma" w:cs="Tahoma"/>
          <w:kern w:val="0"/>
          <w:lang w:val="sl-SI" w:eastAsia="sl-SI"/>
          <w14:ligatures w14:val="none"/>
        </w:rPr>
      </w:pPr>
      <w:r w:rsidRPr="004A4A63">
        <w:rPr>
          <w:rFonts w:ascii="Tahoma" w:eastAsia="Times New Roman" w:hAnsi="Tahoma" w:cs="Tahoma"/>
          <w:kern w:val="24"/>
          <w:lang w:val="sl-SI" w:eastAsia="sl-SI"/>
          <w14:ligatures w14:val="none"/>
        </w:rPr>
        <w:t>u</w:t>
      </w:r>
      <w:r w:rsidR="008B7610" w:rsidRPr="004A4A63">
        <w:rPr>
          <w:rFonts w:ascii="Tahoma" w:eastAsia="Times New Roman" w:hAnsi="Tahoma" w:cs="Tahoma"/>
          <w:kern w:val="24"/>
          <w:lang w:val="sl-SI" w:eastAsia="sl-SI"/>
          <w14:ligatures w14:val="none"/>
        </w:rPr>
        <w:t>reditev povezovanja podatkov zemljiška knjiga</w:t>
      </w:r>
      <w:r w:rsidRPr="004A4A63">
        <w:rPr>
          <w:rFonts w:ascii="Tahoma" w:eastAsia="Times New Roman" w:hAnsi="Tahoma" w:cs="Tahoma"/>
          <w:kern w:val="24"/>
          <w:lang w:val="sl-SI" w:eastAsia="sl-SI"/>
          <w14:ligatures w14:val="none"/>
        </w:rPr>
        <w:t xml:space="preserve"> – </w:t>
      </w:r>
      <w:r w:rsidR="008B7610" w:rsidRPr="004A4A63">
        <w:rPr>
          <w:rFonts w:ascii="Tahoma" w:eastAsia="Times New Roman" w:hAnsi="Tahoma" w:cs="Tahoma"/>
          <w:kern w:val="24"/>
          <w:lang w:val="sl-SI" w:eastAsia="sl-SI"/>
          <w14:ligatures w14:val="none"/>
        </w:rPr>
        <w:t>kataster</w:t>
      </w:r>
      <w:r w:rsidRPr="004A4A63">
        <w:rPr>
          <w:rFonts w:ascii="Tahoma" w:eastAsia="Times New Roman" w:hAnsi="Tahoma" w:cs="Tahoma"/>
          <w:kern w:val="24"/>
          <w:lang w:val="sl-SI" w:eastAsia="sl-SI"/>
          <w14:ligatures w14:val="none"/>
        </w:rPr>
        <w:t xml:space="preserve"> nepremičnin</w:t>
      </w:r>
      <w:r w:rsidR="008B7610" w:rsidRPr="004A4A63">
        <w:rPr>
          <w:rFonts w:ascii="Tahoma" w:eastAsia="Times New Roman" w:hAnsi="Tahoma" w:cs="Tahoma"/>
          <w:kern w:val="24"/>
          <w:lang w:val="sl-SI" w:eastAsia="sl-SI"/>
          <w14:ligatures w14:val="none"/>
        </w:rPr>
        <w:t xml:space="preserve"> (npr. izmenjava podatkov o zaznambah nedovoljenih gradenj)</w:t>
      </w:r>
      <w:r w:rsidRPr="004A4A63">
        <w:rPr>
          <w:rFonts w:ascii="Tahoma" w:eastAsia="Times New Roman" w:hAnsi="Tahoma" w:cs="Tahoma"/>
          <w:kern w:val="24"/>
          <w:lang w:val="sl-SI" w:eastAsia="sl-SI"/>
          <w14:ligatures w14:val="none"/>
        </w:rPr>
        <w:t>,</w:t>
      </w:r>
    </w:p>
    <w:p w14:paraId="26B1D87B" w14:textId="4A7BCB82" w:rsidR="008B7610" w:rsidRPr="004A4A63" w:rsidRDefault="00242D11" w:rsidP="00242D11">
      <w:pPr>
        <w:pStyle w:val="Odstavekseznama"/>
        <w:numPr>
          <w:ilvl w:val="0"/>
          <w:numId w:val="16"/>
        </w:numPr>
        <w:spacing w:after="0" w:line="260" w:lineRule="exact"/>
        <w:jc w:val="both"/>
        <w:rPr>
          <w:rFonts w:ascii="Tahoma" w:eastAsia="Times New Roman" w:hAnsi="Tahoma" w:cs="Tahoma"/>
          <w:kern w:val="0"/>
          <w:lang w:val="sl-SI" w:eastAsia="sl-SI"/>
          <w14:ligatures w14:val="none"/>
        </w:rPr>
      </w:pPr>
      <w:r w:rsidRPr="004A4A63">
        <w:rPr>
          <w:rFonts w:ascii="Tahoma" w:eastAsia="Times New Roman" w:hAnsi="Tahoma" w:cs="Tahoma"/>
          <w:kern w:val="24"/>
          <w:lang w:val="sl-SI" w:eastAsia="sl-SI"/>
          <w14:ligatures w14:val="none"/>
        </w:rPr>
        <w:t>u</w:t>
      </w:r>
      <w:r w:rsidR="008B7610" w:rsidRPr="004A4A63">
        <w:rPr>
          <w:rFonts w:ascii="Tahoma" w:eastAsia="Times New Roman" w:hAnsi="Tahoma" w:cs="Tahoma"/>
          <w:kern w:val="24"/>
          <w:lang w:val="sl-SI" w:eastAsia="sl-SI"/>
          <w14:ligatures w14:val="none"/>
        </w:rPr>
        <w:t>reditev izjem za sodne elaborate in uskladitev s sodnimi postopki</w:t>
      </w:r>
      <w:r w:rsidRPr="004A4A63">
        <w:rPr>
          <w:rFonts w:ascii="Tahoma" w:eastAsia="Times New Roman" w:hAnsi="Tahoma" w:cs="Tahoma"/>
          <w:kern w:val="24"/>
          <w:lang w:val="sl-SI" w:eastAsia="sl-SI"/>
          <w14:ligatures w14:val="none"/>
        </w:rPr>
        <w:t>,</w:t>
      </w:r>
    </w:p>
    <w:p w14:paraId="16E268D6" w14:textId="77777777" w:rsidR="00242D11" w:rsidRPr="004A4A63" w:rsidRDefault="00242D11" w:rsidP="00242D11">
      <w:pPr>
        <w:pStyle w:val="Odstavekseznama"/>
        <w:numPr>
          <w:ilvl w:val="0"/>
          <w:numId w:val="16"/>
        </w:numPr>
        <w:spacing w:after="0" w:line="260" w:lineRule="exact"/>
        <w:jc w:val="both"/>
        <w:rPr>
          <w:rFonts w:ascii="Tahoma" w:eastAsia="Times New Roman" w:hAnsi="Tahoma" w:cs="Tahoma"/>
          <w:kern w:val="0"/>
          <w:lang w:val="sl-SI" w:eastAsia="sl-SI"/>
          <w14:ligatures w14:val="none"/>
        </w:rPr>
      </w:pPr>
      <w:r w:rsidRPr="004A4A63">
        <w:rPr>
          <w:rFonts w:ascii="Tahoma" w:eastAsia="Times New Roman" w:hAnsi="Tahoma" w:cs="Tahoma"/>
          <w:kern w:val="24"/>
          <w:lang w:val="sl-SI" w:eastAsia="sl-SI"/>
          <w14:ligatures w14:val="none"/>
        </w:rPr>
        <w:t>u</w:t>
      </w:r>
      <w:r w:rsidR="008B7610" w:rsidRPr="004A4A63">
        <w:rPr>
          <w:rFonts w:ascii="Tahoma" w:eastAsia="Times New Roman" w:hAnsi="Tahoma" w:cs="Tahoma"/>
          <w:kern w:val="24"/>
          <w:lang w:val="sl-SI" w:eastAsia="sl-SI"/>
          <w14:ligatures w14:val="none"/>
        </w:rPr>
        <w:t xml:space="preserve">skladitev s povezano zakonodajo (npr. omejitve na parcelah s prostorsko zakonodajo, označitev parcel pred </w:t>
      </w:r>
      <w:r w:rsidR="008B7610" w:rsidRPr="004A4A63">
        <w:rPr>
          <w:rFonts w:ascii="Tahoma" w:eastAsiaTheme="minorEastAsia" w:hAnsi="Tahoma" w:cs="Tahoma"/>
          <w:kern w:val="24"/>
          <w:lang w:val="sl-SI" w:eastAsia="sl-SI"/>
          <w14:ligatures w14:val="none"/>
        </w:rPr>
        <w:t>izvedbo posegov v prostor ali zaradi načrtovane prostorske ureditve v postopkih prostorskega načrtovanja</w:t>
      </w:r>
      <w:r w:rsidR="008B7610" w:rsidRPr="004A4A63">
        <w:rPr>
          <w:rFonts w:ascii="Tahoma" w:eastAsia="Times New Roman" w:hAnsi="Tahoma" w:cs="Tahoma"/>
          <w:kern w:val="24"/>
          <w:lang w:val="sl-SI" w:eastAsia="sl-SI"/>
          <w14:ligatures w14:val="none"/>
        </w:rPr>
        <w:t>)</w:t>
      </w:r>
      <w:r w:rsidRPr="004A4A63">
        <w:rPr>
          <w:rFonts w:ascii="Tahoma" w:eastAsia="Times New Roman" w:hAnsi="Tahoma" w:cs="Tahoma"/>
          <w:kern w:val="24"/>
          <w:lang w:val="sl-SI" w:eastAsia="sl-SI"/>
          <w14:ligatures w14:val="none"/>
        </w:rPr>
        <w:t xml:space="preserve">, </w:t>
      </w:r>
    </w:p>
    <w:p w14:paraId="195E2951" w14:textId="3D916F0E" w:rsidR="00242D11" w:rsidRPr="004A4A63" w:rsidRDefault="008B7610" w:rsidP="00242D11">
      <w:pPr>
        <w:pStyle w:val="Odstavekseznama"/>
        <w:numPr>
          <w:ilvl w:val="0"/>
          <w:numId w:val="16"/>
        </w:numPr>
        <w:spacing w:after="0" w:line="260" w:lineRule="exact"/>
        <w:jc w:val="both"/>
        <w:rPr>
          <w:rFonts w:ascii="Tahoma" w:eastAsia="Times New Roman" w:hAnsi="Tahoma" w:cs="Tahoma"/>
          <w:kern w:val="0"/>
          <w:lang w:val="sl-SI" w:eastAsia="sl-SI"/>
          <w14:ligatures w14:val="none"/>
        </w:rPr>
      </w:pPr>
      <w:r w:rsidRPr="004A4A63">
        <w:rPr>
          <w:rFonts w:ascii="Tahoma" w:hAnsi="Tahoma" w:cs="Tahoma"/>
          <w:lang w:val="sl-SI"/>
        </w:rPr>
        <w:t>bolj učinkovito povezovanje in sodelovanje pristojnih organov in izvajalcev inženirskega dela katastrskih postopkov na področju evidentiranja nepremičnin</w:t>
      </w:r>
      <w:r w:rsidR="00242D11" w:rsidRPr="004A4A63">
        <w:rPr>
          <w:rFonts w:ascii="Tahoma" w:hAnsi="Tahoma" w:cs="Tahoma"/>
          <w:lang w:val="sl-SI"/>
        </w:rPr>
        <w:t>,</w:t>
      </w:r>
    </w:p>
    <w:p w14:paraId="515D7E55" w14:textId="25A3882D" w:rsidR="008B7610" w:rsidRPr="004A4A63" w:rsidRDefault="00242D11" w:rsidP="007E59F2">
      <w:pPr>
        <w:pStyle w:val="Odstavekseznama"/>
        <w:numPr>
          <w:ilvl w:val="0"/>
          <w:numId w:val="16"/>
        </w:numPr>
        <w:spacing w:after="0" w:line="260" w:lineRule="exact"/>
        <w:jc w:val="both"/>
        <w:rPr>
          <w:rFonts w:ascii="Tahoma" w:eastAsia="Times New Roman" w:hAnsi="Tahoma" w:cs="Tahoma"/>
          <w:strike/>
          <w:kern w:val="0"/>
          <w:lang w:val="sl-SI" w:eastAsia="sl-SI"/>
          <w14:ligatures w14:val="none"/>
        </w:rPr>
      </w:pPr>
      <w:r w:rsidRPr="004A4A63">
        <w:rPr>
          <w:rFonts w:ascii="Tahoma" w:hAnsi="Tahoma" w:cs="Tahoma"/>
          <w:lang w:val="sl-SI"/>
        </w:rPr>
        <w:lastRenderedPageBreak/>
        <w:t>o</w:t>
      </w:r>
      <w:r w:rsidR="008B7610" w:rsidRPr="004A4A63">
        <w:rPr>
          <w:rFonts w:ascii="Tahoma" w:hAnsi="Tahoma" w:cs="Tahoma"/>
          <w:lang w:val="sl-SI"/>
        </w:rPr>
        <w:t>ptimizacij</w:t>
      </w:r>
      <w:r w:rsidRPr="004A4A63">
        <w:rPr>
          <w:rFonts w:ascii="Tahoma" w:hAnsi="Tahoma" w:cs="Tahoma"/>
          <w:lang w:val="sl-SI"/>
        </w:rPr>
        <w:t>o</w:t>
      </w:r>
      <w:r w:rsidR="008B7610" w:rsidRPr="004A4A63">
        <w:rPr>
          <w:rFonts w:ascii="Tahoma" w:hAnsi="Tahoma" w:cs="Tahoma"/>
          <w:lang w:val="sl-SI"/>
        </w:rPr>
        <w:t xml:space="preserve"> postopkov evidentiranja nepremičnin na vseh nivojih (stranke, inženirski in upravni del katastrskega postopka)</w:t>
      </w:r>
      <w:r w:rsidRPr="004A4A63">
        <w:rPr>
          <w:rFonts w:ascii="Tahoma" w:hAnsi="Tahoma" w:cs="Tahoma"/>
          <w:lang w:val="sl-SI"/>
        </w:rPr>
        <w:t>,</w:t>
      </w:r>
    </w:p>
    <w:p w14:paraId="0AC46BC8" w14:textId="53A90252" w:rsidR="008B7610" w:rsidRPr="004A4A63" w:rsidRDefault="00242D11" w:rsidP="00242D11">
      <w:pPr>
        <w:pStyle w:val="Odstavekseznama"/>
        <w:numPr>
          <w:ilvl w:val="0"/>
          <w:numId w:val="16"/>
        </w:numPr>
        <w:spacing w:after="0" w:line="260" w:lineRule="exact"/>
        <w:jc w:val="both"/>
        <w:rPr>
          <w:rFonts w:ascii="Tahoma" w:eastAsia="Times New Roman" w:hAnsi="Tahoma" w:cs="Tahoma"/>
          <w:kern w:val="0"/>
          <w:lang w:val="sl-SI" w:eastAsia="sl-SI"/>
          <w14:ligatures w14:val="none"/>
        </w:rPr>
      </w:pPr>
      <w:r w:rsidRPr="004A4A63">
        <w:rPr>
          <w:rFonts w:ascii="Tahoma" w:hAnsi="Tahoma" w:cs="Tahoma"/>
          <w:lang w:val="sl-SI"/>
        </w:rPr>
        <w:t>s</w:t>
      </w:r>
      <w:r w:rsidR="008B7610" w:rsidRPr="004A4A63">
        <w:rPr>
          <w:rFonts w:ascii="Tahoma" w:hAnsi="Tahoma" w:cs="Tahoma"/>
          <w:lang w:val="sl-SI"/>
        </w:rPr>
        <w:t>podbujanje aktivne vloge lastnikov pri evidentiranju in urejanju podatkov o lastnih nepremičninah</w:t>
      </w:r>
      <w:r w:rsidRPr="004A4A63">
        <w:rPr>
          <w:rFonts w:ascii="Tahoma" w:hAnsi="Tahoma" w:cs="Tahoma"/>
          <w:lang w:val="sl-SI"/>
        </w:rPr>
        <w:t>, ….. .</w:t>
      </w:r>
    </w:p>
    <w:p w14:paraId="6B3173E7" w14:textId="77777777" w:rsidR="00CB7445" w:rsidRDefault="00CB7445" w:rsidP="00CB7445">
      <w:pPr>
        <w:pStyle w:val="Brezrazmikov"/>
        <w:rPr>
          <w:lang w:val="sl-SI" w:eastAsia="sl-SI"/>
        </w:rPr>
      </w:pPr>
    </w:p>
    <w:p w14:paraId="1D09CEA4" w14:textId="1EEFA8F5" w:rsidR="0039370F" w:rsidRPr="004A4A63" w:rsidRDefault="0039370F" w:rsidP="00242D11">
      <w:pPr>
        <w:jc w:val="both"/>
        <w:rPr>
          <w:rFonts w:ascii="Tahoma" w:hAnsi="Tahoma" w:cs="Tahoma"/>
          <w:b/>
          <w:bCs/>
          <w:lang w:val="sl-SI"/>
        </w:rPr>
      </w:pPr>
      <w:r w:rsidRPr="004A4A63">
        <w:rPr>
          <w:rFonts w:ascii="Tahoma" w:hAnsi="Tahoma" w:cs="Tahoma"/>
          <w:kern w:val="0"/>
          <w:lang w:val="sl-SI" w:eastAsia="sl-SI"/>
        </w:rPr>
        <w:t>Ureditev novele ZKN je z</w:t>
      </w:r>
      <w:r w:rsidRPr="004A4A63">
        <w:rPr>
          <w:rFonts w:ascii="Tahoma" w:hAnsi="Tahoma" w:cs="Tahoma"/>
          <w:lang w:val="sl-SI"/>
        </w:rPr>
        <w:t xml:space="preserve">asnovana na način, da se prilagaja obstoječim in realno pričakovanim bodočim tehničnim možnostim tako, da bo lahko sistem vpisovanja v kataster nepremičnin tudi v spremenjenem/dopolnjenem delu učinkovito deloval. </w:t>
      </w:r>
    </w:p>
    <w:p w14:paraId="0C659ED7" w14:textId="078A1435" w:rsidR="008B7610" w:rsidRPr="004A4A63" w:rsidRDefault="00242D11" w:rsidP="00242D11">
      <w:pPr>
        <w:spacing w:after="0" w:line="276" w:lineRule="auto"/>
        <w:jc w:val="both"/>
        <w:rPr>
          <w:rFonts w:ascii="Tahoma" w:hAnsi="Tahoma" w:cs="Tahoma"/>
          <w:lang w:val="sl-SI"/>
        </w:rPr>
      </w:pPr>
      <w:r w:rsidRPr="004A4A63">
        <w:rPr>
          <w:rFonts w:ascii="Tahoma" w:hAnsi="Tahoma" w:cs="Tahoma"/>
          <w:lang w:val="sl-SI"/>
        </w:rPr>
        <w:t xml:space="preserve">Uveljavitev novele ZKN </w:t>
      </w:r>
      <w:r w:rsidR="008B7610" w:rsidRPr="004A4A63">
        <w:rPr>
          <w:rFonts w:ascii="Tahoma" w:hAnsi="Tahoma" w:cs="Tahoma"/>
          <w:lang w:val="sl-SI"/>
        </w:rPr>
        <w:t>bo zahteval</w:t>
      </w:r>
      <w:r w:rsidRPr="004A4A63">
        <w:rPr>
          <w:rFonts w:ascii="Tahoma" w:hAnsi="Tahoma" w:cs="Tahoma"/>
          <w:lang w:val="sl-SI"/>
        </w:rPr>
        <w:t>a</w:t>
      </w:r>
      <w:r w:rsidR="008B7610" w:rsidRPr="004A4A63">
        <w:rPr>
          <w:rFonts w:ascii="Tahoma" w:hAnsi="Tahoma" w:cs="Tahoma"/>
          <w:lang w:val="sl-SI"/>
        </w:rPr>
        <w:t xml:space="preserve"> prilagoditev informacijskega sistema kataster </w:t>
      </w:r>
      <w:r w:rsidR="00C1489D" w:rsidRPr="004A4A63">
        <w:rPr>
          <w:rFonts w:ascii="Tahoma" w:hAnsi="Tahoma" w:cs="Tahoma"/>
          <w:lang w:val="sl-SI"/>
        </w:rPr>
        <w:t>(IS Kataster), ki je vzpostavljen na državnem računalniškem oblaku in uporabnikom služi kot vstopna točka do različnih storitev za prenos ali obdelavo podatkov (</w:t>
      </w:r>
      <w:proofErr w:type="spellStart"/>
      <w:r w:rsidR="00C1489D" w:rsidRPr="004A4A63">
        <w:rPr>
          <w:rFonts w:ascii="Tahoma" w:hAnsi="Tahoma" w:cs="Tahoma"/>
          <w:lang w:val="sl-SI"/>
        </w:rPr>
        <w:t>vpogledovalniki</w:t>
      </w:r>
      <w:proofErr w:type="spellEnd"/>
      <w:r w:rsidR="00C1489D" w:rsidRPr="004A4A63">
        <w:rPr>
          <w:rFonts w:ascii="Tahoma" w:hAnsi="Tahoma" w:cs="Tahoma"/>
          <w:lang w:val="sl-SI"/>
        </w:rPr>
        <w:t>, aplikacije, javno dostopni spletni servisi).</w:t>
      </w:r>
    </w:p>
    <w:p w14:paraId="00079110" w14:textId="77777777" w:rsidR="001A5AD4" w:rsidRPr="004A4A63" w:rsidRDefault="001A5AD4" w:rsidP="00AB75CB">
      <w:pPr>
        <w:spacing w:after="0" w:line="276" w:lineRule="auto"/>
        <w:jc w:val="both"/>
        <w:rPr>
          <w:rFonts w:ascii="Tahoma" w:hAnsi="Tahoma" w:cs="Tahoma"/>
          <w:lang w:val="sl-SI"/>
        </w:rPr>
      </w:pPr>
    </w:p>
    <w:p w14:paraId="4A9E229E" w14:textId="77777777" w:rsidR="007D56E4" w:rsidRPr="004A4A63" w:rsidRDefault="007D56E4" w:rsidP="007D56E4">
      <w:pPr>
        <w:spacing w:after="0" w:line="276" w:lineRule="auto"/>
        <w:jc w:val="both"/>
        <w:rPr>
          <w:rFonts w:ascii="Tahoma" w:hAnsi="Tahoma" w:cs="Tahoma"/>
          <w:b/>
          <w:bCs/>
          <w:lang w:val="sl-SI"/>
        </w:rPr>
      </w:pPr>
      <w:r w:rsidRPr="004A4A63">
        <w:rPr>
          <w:rFonts w:ascii="Tahoma" w:hAnsi="Tahoma" w:cs="Tahoma"/>
          <w:b/>
          <w:bCs/>
          <w:lang w:val="sl-SI"/>
        </w:rPr>
        <w:t>3. OCENA FINANČNIH POSLEDIC PREDLOGA ZAKONA ZA DRŽAVNI PRORAČUN IN DRUGA JAVNA FINANČNA SREDSTVA</w:t>
      </w:r>
    </w:p>
    <w:p w14:paraId="2FA2D2DA" w14:textId="77777777" w:rsidR="007D56E4" w:rsidRPr="004A4A63" w:rsidRDefault="007D56E4" w:rsidP="00BF0F4A">
      <w:pPr>
        <w:pStyle w:val="Brezrazmikov"/>
        <w:rPr>
          <w:rFonts w:ascii="Tahoma" w:hAnsi="Tahoma" w:cs="Tahoma"/>
          <w:lang w:val="sl-SI"/>
        </w:rPr>
      </w:pPr>
    </w:p>
    <w:p w14:paraId="1DC699CE" w14:textId="43FE6F0B" w:rsidR="007D56E4" w:rsidRPr="004A4A63" w:rsidRDefault="007D56E4" w:rsidP="007D56E4">
      <w:pPr>
        <w:spacing w:after="0" w:line="276" w:lineRule="auto"/>
        <w:jc w:val="both"/>
        <w:rPr>
          <w:rFonts w:ascii="Tahoma" w:hAnsi="Tahoma" w:cs="Tahoma"/>
          <w:lang w:val="sl-SI"/>
        </w:rPr>
      </w:pPr>
      <w:r w:rsidRPr="004A4A63">
        <w:rPr>
          <w:rFonts w:ascii="Tahoma" w:hAnsi="Tahoma" w:cs="Tahoma"/>
          <w:shd w:val="clear" w:color="auto" w:fill="FFFFFF"/>
          <w:lang w:val="sl-SI"/>
        </w:rPr>
        <w:t xml:space="preserve">Zakon o spremembah in dopolnitvah Zakona o katastru nepremičnin (ZKN-A) bo </w:t>
      </w:r>
      <w:r w:rsidRPr="004A4A63">
        <w:rPr>
          <w:rFonts w:ascii="Tahoma" w:hAnsi="Tahoma" w:cs="Tahoma"/>
          <w:lang w:val="sl-SI"/>
        </w:rPr>
        <w:t xml:space="preserve">imel posledice na javnofinančna sredstva v okviru državnega proračuna. </w:t>
      </w:r>
    </w:p>
    <w:p w14:paraId="48787258" w14:textId="77777777" w:rsidR="00B4796D" w:rsidRPr="004A4A63" w:rsidRDefault="00B4796D" w:rsidP="00B4796D">
      <w:pPr>
        <w:spacing w:after="0" w:line="276" w:lineRule="auto"/>
        <w:jc w:val="both"/>
        <w:rPr>
          <w:rFonts w:ascii="Tahoma" w:hAnsi="Tahoma" w:cs="Tahoma"/>
          <w:lang w:val="sl-SI"/>
        </w:rPr>
      </w:pPr>
    </w:p>
    <w:p w14:paraId="0668FC48" w14:textId="5CC9E58E" w:rsidR="00B4796D" w:rsidRPr="004A4A63" w:rsidRDefault="00B4796D" w:rsidP="00B4796D">
      <w:pPr>
        <w:spacing w:after="0" w:line="276" w:lineRule="auto"/>
        <w:jc w:val="both"/>
        <w:rPr>
          <w:rFonts w:ascii="Tahoma" w:hAnsi="Tahoma" w:cs="Tahoma"/>
          <w:lang w:val="sl-SI"/>
        </w:rPr>
      </w:pPr>
      <w:r w:rsidRPr="004A4A63">
        <w:rPr>
          <w:rFonts w:ascii="Tahoma" w:hAnsi="Tahoma" w:cs="Tahoma"/>
          <w:lang w:val="sl-SI"/>
        </w:rPr>
        <w:t>3. 1. Ocena finančnih posledic za državni proračun</w:t>
      </w:r>
    </w:p>
    <w:p w14:paraId="683234C7" w14:textId="77777777" w:rsidR="00FA1943" w:rsidRPr="004A4A63" w:rsidRDefault="00FA1943" w:rsidP="007D56E4">
      <w:pPr>
        <w:spacing w:after="0" w:line="276" w:lineRule="auto"/>
        <w:jc w:val="both"/>
        <w:rPr>
          <w:rFonts w:ascii="Tahoma" w:hAnsi="Tahoma" w:cs="Tahoma"/>
          <w:lang w:val="sl-SI"/>
        </w:rPr>
      </w:pPr>
    </w:p>
    <w:p w14:paraId="3BF29A93" w14:textId="493D2F85" w:rsidR="00B4796D" w:rsidRPr="004A4A63" w:rsidRDefault="00FA1943" w:rsidP="00A40898">
      <w:pPr>
        <w:jc w:val="both"/>
        <w:rPr>
          <w:rFonts w:ascii="Tahoma" w:hAnsi="Tahoma" w:cs="Tahoma"/>
          <w:lang w:val="sl-SI"/>
        </w:rPr>
      </w:pPr>
      <w:r w:rsidRPr="004A4A63">
        <w:rPr>
          <w:rFonts w:ascii="Tahoma" w:hAnsi="Tahoma" w:cs="Tahoma"/>
          <w:lang w:val="sl-SI"/>
        </w:rPr>
        <w:t xml:space="preserve">Predvideno je, da bo imela novela ZKN finančne posledice v ocenjeni vrednosti približno </w:t>
      </w:r>
      <w:r w:rsidR="00A40898">
        <w:rPr>
          <w:rFonts w:ascii="Tahoma" w:hAnsi="Tahoma" w:cs="Tahoma"/>
          <w:lang w:val="sl-SI"/>
        </w:rPr>
        <w:t>9</w:t>
      </w:r>
      <w:r w:rsidR="00EC424A" w:rsidRPr="004A4A63">
        <w:rPr>
          <w:rFonts w:ascii="Tahoma" w:hAnsi="Tahoma" w:cs="Tahoma"/>
          <w:lang w:val="sl-SI"/>
        </w:rPr>
        <w:t xml:space="preserve">0.000,00 </w:t>
      </w:r>
      <w:r w:rsidRPr="004A4A63">
        <w:rPr>
          <w:rFonts w:ascii="Tahoma" w:hAnsi="Tahoma" w:cs="Tahoma"/>
          <w:lang w:val="sl-SI"/>
        </w:rPr>
        <w:t>eurov, zaradi</w:t>
      </w:r>
      <w:r w:rsidR="00EE565E" w:rsidRPr="004A4A63">
        <w:rPr>
          <w:rFonts w:ascii="Tahoma" w:hAnsi="Tahoma" w:cs="Tahoma"/>
          <w:lang w:val="sl-SI"/>
        </w:rPr>
        <w:t xml:space="preserve"> prilagoditve </w:t>
      </w:r>
      <w:r w:rsidR="00A40898">
        <w:rPr>
          <w:rFonts w:ascii="Tahoma" w:hAnsi="Tahoma" w:cs="Tahoma"/>
          <w:lang w:val="sl-SI"/>
        </w:rPr>
        <w:t xml:space="preserve">in nadgradnje </w:t>
      </w:r>
      <w:r w:rsidR="00EE565E" w:rsidRPr="004A4A63">
        <w:rPr>
          <w:rFonts w:ascii="Tahoma" w:hAnsi="Tahoma" w:cs="Tahoma"/>
          <w:lang w:val="sl-SI"/>
        </w:rPr>
        <w:t xml:space="preserve">informacijskega sistema kataster in distribucijskega sistema Geodetske uprave RS. </w:t>
      </w:r>
    </w:p>
    <w:p w14:paraId="37210586" w14:textId="77777777" w:rsidR="00B4796D" w:rsidRPr="004A4A63" w:rsidRDefault="00B4796D" w:rsidP="00B4796D">
      <w:pPr>
        <w:spacing w:after="0" w:line="276" w:lineRule="auto"/>
        <w:jc w:val="both"/>
        <w:rPr>
          <w:rFonts w:ascii="Tahoma" w:hAnsi="Tahoma" w:cs="Tahoma"/>
          <w:lang w:val="sl-SI"/>
        </w:rPr>
      </w:pPr>
    </w:p>
    <w:p w14:paraId="3D470F50" w14:textId="6D6F9182" w:rsidR="00B4796D" w:rsidRPr="004A4A63" w:rsidRDefault="00B4796D" w:rsidP="00B4796D">
      <w:pPr>
        <w:spacing w:after="0" w:line="276" w:lineRule="auto"/>
        <w:jc w:val="both"/>
        <w:rPr>
          <w:rFonts w:ascii="Tahoma" w:hAnsi="Tahoma" w:cs="Tahoma"/>
          <w:b/>
          <w:lang w:val="sl-SI"/>
        </w:rPr>
      </w:pPr>
      <w:r w:rsidRPr="004A4A63">
        <w:rPr>
          <w:rFonts w:ascii="Tahoma" w:hAnsi="Tahoma" w:cs="Tahoma"/>
          <w:lang w:val="sl-SI"/>
        </w:rPr>
        <w:t xml:space="preserve">Sredstva za izvajanje nalog bodo zagotovljena na proračunski postavki Ministrstva za naravne vire in prostor, Geodetske uprave RS. Predvidene aktivnosti se bodo izvajale v obsegu, ki bodo omogočile za ta namen zagotovljene pravice porabe v takrat veljavnem proračunu. </w:t>
      </w:r>
    </w:p>
    <w:p w14:paraId="00D454AB" w14:textId="77777777" w:rsidR="00B4796D" w:rsidRPr="004A4A63" w:rsidRDefault="00B4796D" w:rsidP="00B4796D">
      <w:pPr>
        <w:spacing w:after="0" w:line="276" w:lineRule="auto"/>
        <w:jc w:val="both"/>
        <w:rPr>
          <w:rFonts w:ascii="Tahoma" w:hAnsi="Tahoma" w:cs="Tahoma"/>
          <w:lang w:val="sl-SI"/>
        </w:rPr>
      </w:pPr>
    </w:p>
    <w:p w14:paraId="777FD7E0" w14:textId="01B466B1" w:rsidR="00B4796D" w:rsidRPr="004A4A63" w:rsidRDefault="00B4796D" w:rsidP="00B4796D">
      <w:pPr>
        <w:spacing w:after="0" w:line="276" w:lineRule="auto"/>
        <w:jc w:val="both"/>
        <w:rPr>
          <w:rFonts w:ascii="Tahoma" w:hAnsi="Tahoma" w:cs="Tahoma"/>
          <w:lang w:val="sl-SI"/>
        </w:rPr>
      </w:pPr>
      <w:r w:rsidRPr="004A4A63">
        <w:rPr>
          <w:rFonts w:ascii="Tahoma" w:hAnsi="Tahoma" w:cs="Tahoma"/>
          <w:lang w:val="sl-SI"/>
        </w:rPr>
        <w:t xml:space="preserve">3. 2. Ocena finančnih posledic za druga javnofinančna sredstva </w:t>
      </w:r>
    </w:p>
    <w:p w14:paraId="448F91AC" w14:textId="77777777" w:rsidR="00B4796D" w:rsidRPr="004A4A63" w:rsidRDefault="00B4796D" w:rsidP="00B4796D">
      <w:pPr>
        <w:spacing w:after="0" w:line="276" w:lineRule="auto"/>
        <w:jc w:val="both"/>
        <w:rPr>
          <w:rFonts w:ascii="Tahoma" w:hAnsi="Tahoma" w:cs="Tahoma"/>
          <w:lang w:val="sl-SI"/>
        </w:rPr>
      </w:pPr>
    </w:p>
    <w:p w14:paraId="7E89A60E" w14:textId="3E34DFC4" w:rsidR="00B4796D" w:rsidRPr="004A4A63" w:rsidRDefault="00B4796D" w:rsidP="00B4796D">
      <w:pPr>
        <w:spacing w:after="0" w:line="276" w:lineRule="auto"/>
        <w:jc w:val="both"/>
        <w:rPr>
          <w:rFonts w:ascii="Tahoma" w:hAnsi="Tahoma" w:cs="Tahoma"/>
          <w:lang w:val="sl-SI"/>
        </w:rPr>
      </w:pPr>
      <w:r w:rsidRPr="004A4A63">
        <w:rPr>
          <w:rFonts w:ascii="Tahoma" w:hAnsi="Tahoma" w:cs="Tahoma"/>
          <w:lang w:val="sl-SI"/>
        </w:rPr>
        <w:t xml:space="preserve">Novela ZKN nima posledic za druga javnofinančna sredstva. </w:t>
      </w:r>
    </w:p>
    <w:p w14:paraId="21CC8FE0" w14:textId="15535F96" w:rsidR="007D56E4" w:rsidRPr="004A4A63" w:rsidRDefault="007D56E4" w:rsidP="007D56E4">
      <w:pPr>
        <w:spacing w:after="0" w:line="276" w:lineRule="auto"/>
        <w:jc w:val="both"/>
        <w:rPr>
          <w:rFonts w:ascii="Tahoma" w:hAnsi="Tahoma" w:cs="Tahoma"/>
          <w:lang w:val="sl-SI"/>
        </w:rPr>
      </w:pPr>
    </w:p>
    <w:p w14:paraId="0C5E22DD" w14:textId="77777777" w:rsidR="007D56E4" w:rsidRPr="004A4A63" w:rsidRDefault="007D56E4" w:rsidP="007D56E4">
      <w:pPr>
        <w:spacing w:after="0" w:line="276" w:lineRule="auto"/>
        <w:jc w:val="both"/>
        <w:rPr>
          <w:rFonts w:ascii="Tahoma" w:hAnsi="Tahoma" w:cs="Tahoma"/>
          <w:b/>
          <w:bCs/>
          <w:lang w:val="sl-SI"/>
        </w:rPr>
      </w:pPr>
      <w:r w:rsidRPr="004A4A63">
        <w:rPr>
          <w:rFonts w:ascii="Tahoma" w:hAnsi="Tahoma" w:cs="Tahoma"/>
          <w:b/>
          <w:bCs/>
          <w:lang w:val="sl-SI"/>
        </w:rPr>
        <w:t>4. NAVEDBA, DA SO SREDSTVA ZA IZVAJANJE ZAKONA V DRŽAVNEM PRORAČUNU ZAGOTOVLJENA, ČE PREDLOG ZAKONA PREDVIDEVA PORABO PRORAČUNSKIH SREDSTEV V OBDOBJU, ZA KATERO JE BIL DRŽAVNI PRORAČUN ŽE SPREJET</w:t>
      </w:r>
    </w:p>
    <w:p w14:paraId="1D38C9AA" w14:textId="77777777" w:rsidR="00B4796D" w:rsidRPr="004A4A63" w:rsidRDefault="00B4796D" w:rsidP="00B4796D">
      <w:pPr>
        <w:spacing w:after="0" w:line="276" w:lineRule="auto"/>
        <w:jc w:val="both"/>
        <w:rPr>
          <w:rFonts w:ascii="Tahoma" w:hAnsi="Tahoma" w:cs="Tahoma"/>
          <w:b/>
          <w:bCs/>
          <w:highlight w:val="yellow"/>
          <w:u w:val="single"/>
          <w:lang w:val="sl-SI"/>
        </w:rPr>
      </w:pPr>
    </w:p>
    <w:p w14:paraId="5C531870" w14:textId="6CA9E9EA" w:rsidR="007D56E4" w:rsidRPr="004A4A63" w:rsidRDefault="00EE565E" w:rsidP="007D56E4">
      <w:pPr>
        <w:spacing w:after="0" w:line="276" w:lineRule="auto"/>
        <w:jc w:val="both"/>
        <w:rPr>
          <w:rFonts w:ascii="Tahoma" w:hAnsi="Tahoma" w:cs="Tahoma"/>
          <w:lang w:val="sl-SI"/>
        </w:rPr>
      </w:pPr>
      <w:r w:rsidRPr="004A4A63">
        <w:rPr>
          <w:rFonts w:ascii="Tahoma" w:hAnsi="Tahoma" w:cs="Tahoma"/>
          <w:lang w:val="sl-SI"/>
        </w:rPr>
        <w:t xml:space="preserve">V </w:t>
      </w:r>
      <w:r w:rsidR="00B4796D" w:rsidRPr="004A4A63">
        <w:rPr>
          <w:rFonts w:ascii="Tahoma" w:hAnsi="Tahoma" w:cs="Tahoma"/>
          <w:lang w:val="sl-SI"/>
        </w:rPr>
        <w:t xml:space="preserve">veljavnem proračunu – </w:t>
      </w:r>
      <w:proofErr w:type="spellStart"/>
      <w:r w:rsidR="00B4796D" w:rsidRPr="004A4A63">
        <w:rPr>
          <w:rFonts w:ascii="Tahoma" w:hAnsi="Tahoma" w:cs="Tahoma"/>
          <w:lang w:val="sl-SI"/>
        </w:rPr>
        <w:t>t.j</w:t>
      </w:r>
      <w:proofErr w:type="spellEnd"/>
      <w:r w:rsidR="00B4796D" w:rsidRPr="004A4A63">
        <w:rPr>
          <w:rFonts w:ascii="Tahoma" w:hAnsi="Tahoma" w:cs="Tahoma"/>
          <w:lang w:val="sl-SI"/>
        </w:rPr>
        <w:t xml:space="preserve"> Spremembe proračuna Republike Slovenije za leto 2024 (DP2024-A) (Uradni list RS, št. </w:t>
      </w:r>
      <w:r w:rsidR="00AF4BC9" w:rsidRPr="004A4A63">
        <w:rPr>
          <w:rFonts w:ascii="Tahoma" w:hAnsi="Tahoma" w:cs="Tahoma"/>
          <w:lang w:val="sl-SI"/>
        </w:rPr>
        <w:t xml:space="preserve">123/23) </w:t>
      </w:r>
      <w:r w:rsidRPr="004A4A63">
        <w:rPr>
          <w:rFonts w:ascii="Tahoma" w:hAnsi="Tahoma" w:cs="Tahoma"/>
          <w:lang w:val="sl-SI"/>
        </w:rPr>
        <w:t xml:space="preserve">sredstva niso </w:t>
      </w:r>
      <w:r w:rsidR="00B4796D" w:rsidRPr="004A4A63">
        <w:rPr>
          <w:rFonts w:ascii="Tahoma" w:hAnsi="Tahoma" w:cs="Tahoma"/>
          <w:lang w:val="sl-SI"/>
        </w:rPr>
        <w:t>zagotovljena</w:t>
      </w:r>
      <w:r w:rsidRPr="004A4A63">
        <w:rPr>
          <w:rFonts w:ascii="Tahoma" w:hAnsi="Tahoma" w:cs="Tahoma"/>
          <w:lang w:val="sl-SI"/>
        </w:rPr>
        <w:t xml:space="preserve">. </w:t>
      </w:r>
      <w:r w:rsidR="007D56E4" w:rsidRPr="004A4A63">
        <w:rPr>
          <w:rFonts w:ascii="Tahoma" w:hAnsi="Tahoma" w:cs="Tahoma"/>
          <w:lang w:val="sl-SI"/>
        </w:rPr>
        <w:t>Potrebna sredstva za leto 202</w:t>
      </w:r>
      <w:r w:rsidR="00AF4BC9" w:rsidRPr="004A4A63">
        <w:rPr>
          <w:rFonts w:ascii="Tahoma" w:hAnsi="Tahoma" w:cs="Tahoma"/>
          <w:lang w:val="sl-SI"/>
        </w:rPr>
        <w:t>5</w:t>
      </w:r>
      <w:r w:rsidR="007D56E4" w:rsidRPr="004A4A63">
        <w:rPr>
          <w:rFonts w:ascii="Tahoma" w:hAnsi="Tahoma" w:cs="Tahoma"/>
          <w:lang w:val="sl-SI"/>
        </w:rPr>
        <w:t xml:space="preserve"> bodo upoštevana pri predlogu sprememb državnega proračuna za leto 202</w:t>
      </w:r>
      <w:r w:rsidR="00AF4BC9" w:rsidRPr="004A4A63">
        <w:rPr>
          <w:rFonts w:ascii="Tahoma" w:hAnsi="Tahoma" w:cs="Tahoma"/>
          <w:lang w:val="sl-SI"/>
        </w:rPr>
        <w:t>5</w:t>
      </w:r>
      <w:r w:rsidRPr="004A4A63">
        <w:rPr>
          <w:rFonts w:ascii="Tahoma" w:hAnsi="Tahoma" w:cs="Tahoma"/>
          <w:lang w:val="sl-SI"/>
        </w:rPr>
        <w:t xml:space="preserve">. </w:t>
      </w:r>
      <w:r w:rsidR="007D56E4" w:rsidRPr="004A4A63">
        <w:rPr>
          <w:rFonts w:ascii="Tahoma" w:hAnsi="Tahoma" w:cs="Tahoma"/>
          <w:lang w:val="sl-SI"/>
        </w:rPr>
        <w:t xml:space="preserve"> </w:t>
      </w:r>
    </w:p>
    <w:p w14:paraId="650D3242" w14:textId="77777777" w:rsidR="001A5AD4" w:rsidRPr="004A4A63" w:rsidRDefault="001A5AD4" w:rsidP="00AB75CB">
      <w:pPr>
        <w:spacing w:after="0" w:line="276" w:lineRule="auto"/>
        <w:jc w:val="both"/>
        <w:rPr>
          <w:rFonts w:ascii="Tahoma" w:hAnsi="Tahoma" w:cs="Tahoma"/>
          <w:lang w:val="sl-SI"/>
        </w:rPr>
      </w:pPr>
    </w:p>
    <w:p w14:paraId="30D2AF2C" w14:textId="77777777" w:rsidR="001A5AD4" w:rsidRPr="004A4A63" w:rsidRDefault="001A5AD4" w:rsidP="00AB75CB">
      <w:pPr>
        <w:spacing w:after="0" w:line="276" w:lineRule="auto"/>
        <w:jc w:val="both"/>
        <w:rPr>
          <w:rFonts w:ascii="Tahoma" w:hAnsi="Tahoma" w:cs="Tahoma"/>
          <w:b/>
          <w:bCs/>
          <w:lang w:val="sl-SI"/>
        </w:rPr>
      </w:pPr>
      <w:r w:rsidRPr="004A4A63">
        <w:rPr>
          <w:rFonts w:ascii="Tahoma" w:hAnsi="Tahoma" w:cs="Tahoma"/>
          <w:b/>
          <w:bCs/>
          <w:lang w:val="sl-SI"/>
        </w:rPr>
        <w:t>5. PRILAGOJENOST UREDITVE PRAVU EU IN PRIKAZ UREDITVE V DRUGIH PRAVNIH SISTEMIH</w:t>
      </w:r>
    </w:p>
    <w:p w14:paraId="2DBED4C4" w14:textId="77777777" w:rsidR="00AD53DF" w:rsidRPr="004A4A63" w:rsidRDefault="00AD53DF" w:rsidP="001F424C">
      <w:pPr>
        <w:pStyle w:val="Brezrazmikov"/>
        <w:rPr>
          <w:rFonts w:ascii="Tahoma" w:hAnsi="Tahoma" w:cs="Tahoma"/>
          <w:lang w:val="sl-SI" w:eastAsia="sl-SI"/>
        </w:rPr>
      </w:pPr>
    </w:p>
    <w:p w14:paraId="7A6D8A43" w14:textId="534C35F5" w:rsidR="00AF4BC9" w:rsidRPr="004A4A63" w:rsidRDefault="00AF4BC9" w:rsidP="00AD53DF">
      <w:pPr>
        <w:jc w:val="both"/>
        <w:rPr>
          <w:rFonts w:ascii="Tahoma" w:hAnsi="Tahoma" w:cs="Tahoma"/>
          <w:lang w:val="sl-SI" w:eastAsia="sl-SI"/>
        </w:rPr>
      </w:pPr>
      <w:r w:rsidRPr="004A4A63">
        <w:rPr>
          <w:rFonts w:ascii="Tahoma" w:hAnsi="Tahoma" w:cs="Tahoma"/>
          <w:lang w:val="sl-SI" w:eastAsia="sl-SI"/>
        </w:rPr>
        <w:t xml:space="preserve">Ureditev postopkov evidentiranja podatkov o nepremičninah v javnih evidencah so odvisne od narave pravnega sistema (kontinentalni ali anglosaški) in se med seboj razlikujejo glede na zgodovinski razvoj. </w:t>
      </w:r>
    </w:p>
    <w:p w14:paraId="1D4F75DC" w14:textId="77777777" w:rsidR="00AF4BC9" w:rsidRPr="004A4A63" w:rsidRDefault="001A5AD4" w:rsidP="00AD53DF">
      <w:pPr>
        <w:rPr>
          <w:rFonts w:ascii="Tahoma" w:hAnsi="Tahoma" w:cs="Tahoma"/>
          <w:lang w:val="sl-SI"/>
        </w:rPr>
      </w:pPr>
      <w:r w:rsidRPr="004A4A63">
        <w:rPr>
          <w:rFonts w:ascii="Tahoma" w:hAnsi="Tahoma" w:cs="Tahoma"/>
          <w:lang w:val="sl-SI"/>
        </w:rPr>
        <w:t xml:space="preserve">5.1. Prilagojenost ureditve pravnemu redu Evropske unije </w:t>
      </w:r>
    </w:p>
    <w:p w14:paraId="7C906BE9" w14:textId="13054738" w:rsidR="001A5AD4" w:rsidRPr="004A4A63" w:rsidRDefault="001A5AD4" w:rsidP="00AD53DF">
      <w:pPr>
        <w:rPr>
          <w:rFonts w:ascii="Tahoma" w:hAnsi="Tahoma" w:cs="Tahoma"/>
          <w:lang w:val="sl-SI"/>
        </w:rPr>
      </w:pPr>
      <w:r w:rsidRPr="004A4A63">
        <w:rPr>
          <w:rFonts w:ascii="Tahoma" w:hAnsi="Tahoma" w:cs="Tahoma"/>
          <w:lang w:val="sl-SI"/>
        </w:rPr>
        <w:t xml:space="preserve">Predlog </w:t>
      </w:r>
      <w:r w:rsidR="00AF4BC9" w:rsidRPr="004A4A63">
        <w:rPr>
          <w:rFonts w:ascii="Tahoma" w:hAnsi="Tahoma" w:cs="Tahoma"/>
          <w:lang w:val="sl-SI"/>
        </w:rPr>
        <w:t xml:space="preserve">novele ZKN </w:t>
      </w:r>
      <w:r w:rsidRPr="004A4A63">
        <w:rPr>
          <w:rFonts w:ascii="Tahoma" w:hAnsi="Tahoma" w:cs="Tahoma"/>
          <w:lang w:val="sl-SI"/>
        </w:rPr>
        <w:t xml:space="preserve">ni predmet usklajevanja s pravnim redom EU. </w:t>
      </w:r>
    </w:p>
    <w:p w14:paraId="75F3848A" w14:textId="670BD2E3" w:rsidR="00AB75CB" w:rsidRPr="004A4A63" w:rsidRDefault="001A5AD4" w:rsidP="00AB75CB">
      <w:pPr>
        <w:spacing w:after="0" w:line="276" w:lineRule="auto"/>
        <w:jc w:val="both"/>
        <w:rPr>
          <w:rFonts w:ascii="Tahoma" w:hAnsi="Tahoma" w:cs="Tahoma"/>
          <w:lang w:val="sl-SI"/>
        </w:rPr>
      </w:pPr>
      <w:r w:rsidRPr="004A4A63">
        <w:rPr>
          <w:rFonts w:ascii="Tahoma" w:hAnsi="Tahoma" w:cs="Tahoma"/>
          <w:lang w:val="sl-SI"/>
        </w:rPr>
        <w:t>5.2. Prikaz ureditve v drugih pravnih sistemih</w:t>
      </w:r>
      <w:r w:rsidR="00AD53DF" w:rsidRPr="004A4A63">
        <w:rPr>
          <w:rFonts w:ascii="Tahoma" w:hAnsi="Tahoma" w:cs="Tahoma"/>
          <w:lang w:val="sl-SI"/>
        </w:rPr>
        <w:t xml:space="preserve"> </w:t>
      </w:r>
    </w:p>
    <w:p w14:paraId="1E73973C" w14:textId="77777777" w:rsidR="00B12757" w:rsidRPr="004A4A63" w:rsidRDefault="00B12757" w:rsidP="00B12757">
      <w:pPr>
        <w:pStyle w:val="Brezrazmikov"/>
        <w:rPr>
          <w:rFonts w:ascii="Tahoma" w:hAnsi="Tahoma" w:cs="Tahoma"/>
          <w:lang w:val="sl-SI"/>
        </w:rPr>
      </w:pPr>
    </w:p>
    <w:p w14:paraId="036DFF65" w14:textId="37DC64E6" w:rsidR="00AF4BC9" w:rsidRPr="004A4A63" w:rsidRDefault="00AF4BC9" w:rsidP="002D7A9A">
      <w:pPr>
        <w:autoSpaceDE w:val="0"/>
        <w:autoSpaceDN w:val="0"/>
        <w:adjustRightInd w:val="0"/>
        <w:spacing w:line="240" w:lineRule="auto"/>
        <w:jc w:val="both"/>
        <w:rPr>
          <w:rFonts w:ascii="Tahoma" w:hAnsi="Tahoma" w:cs="Tahoma"/>
          <w:kern w:val="0"/>
          <w:lang w:val="sl-SI"/>
          <w14:ligatures w14:val="none"/>
        </w:rPr>
      </w:pPr>
      <w:r w:rsidRPr="004A4A63">
        <w:rPr>
          <w:rFonts w:ascii="Tahoma" w:hAnsi="Tahoma" w:cs="Tahoma"/>
          <w:kern w:val="0"/>
          <w:lang w:val="sl-SI"/>
          <w14:ligatures w14:val="none"/>
        </w:rPr>
        <w:t>Države članice Evropske Unije nimajo enotno urejenega nepremičninskega sistema. Razlog</w:t>
      </w:r>
      <w:r w:rsidR="00676AC9" w:rsidRPr="004A4A63">
        <w:rPr>
          <w:rFonts w:ascii="Tahoma" w:hAnsi="Tahoma" w:cs="Tahoma"/>
          <w:kern w:val="0"/>
          <w:lang w:val="sl-SI"/>
          <w14:ligatures w14:val="none"/>
        </w:rPr>
        <w:t xml:space="preserve">i so </w:t>
      </w:r>
      <w:r w:rsidRPr="004A4A63">
        <w:rPr>
          <w:rFonts w:ascii="Tahoma" w:hAnsi="Tahoma" w:cs="Tahoma"/>
          <w:kern w:val="0"/>
          <w:lang w:val="sl-SI"/>
          <w14:ligatures w14:val="none"/>
        </w:rPr>
        <w:t xml:space="preserve"> predvsem v različnih socialnih, ekonomskih, kulturnih, prostorskih in družbenih vplivih okolja skozi zgodovino. Za</w:t>
      </w:r>
      <w:r w:rsidR="00676AC9" w:rsidRPr="004A4A63">
        <w:rPr>
          <w:rFonts w:ascii="Tahoma" w:hAnsi="Tahoma" w:cs="Tahoma"/>
          <w:kern w:val="0"/>
          <w:lang w:val="sl-SI"/>
          <w14:ligatures w14:val="none"/>
        </w:rPr>
        <w:t xml:space="preserve">to je </w:t>
      </w:r>
      <w:r w:rsidRPr="004A4A63">
        <w:rPr>
          <w:rFonts w:ascii="Tahoma" w:hAnsi="Tahoma" w:cs="Tahoma"/>
          <w:kern w:val="0"/>
          <w:lang w:val="sl-SI"/>
          <w14:ligatures w14:val="none"/>
        </w:rPr>
        <w:t xml:space="preserve">težko pripraviti celovit pregled mednarodne primerjave pravne ureditve evidentiranja nepremičnin v evropskih državah. </w:t>
      </w:r>
    </w:p>
    <w:p w14:paraId="2DEB7C2A" w14:textId="66A03199" w:rsidR="00AF4BC9" w:rsidRPr="004A4A63" w:rsidRDefault="00AF4BC9" w:rsidP="002D7A9A">
      <w:pPr>
        <w:autoSpaceDE w:val="0"/>
        <w:autoSpaceDN w:val="0"/>
        <w:adjustRightInd w:val="0"/>
        <w:spacing w:line="240" w:lineRule="auto"/>
        <w:jc w:val="both"/>
        <w:rPr>
          <w:rFonts w:ascii="Tahoma" w:hAnsi="Tahoma" w:cs="Tahoma"/>
          <w:kern w:val="0"/>
          <w:lang w:val="sl-SI"/>
          <w14:ligatures w14:val="none"/>
        </w:rPr>
      </w:pPr>
      <w:r w:rsidRPr="004A4A63">
        <w:rPr>
          <w:rFonts w:ascii="Tahoma" w:hAnsi="Tahoma" w:cs="Tahoma"/>
          <w:kern w:val="0"/>
          <w:lang w:val="sl-SI"/>
          <w14:ligatures w14:val="none"/>
        </w:rPr>
        <w:t>Razlogi, zaradi katerih se sprejema</w:t>
      </w:r>
      <w:r w:rsidR="002D7A9A" w:rsidRPr="004A4A63">
        <w:rPr>
          <w:rFonts w:ascii="Tahoma" w:hAnsi="Tahoma" w:cs="Tahoma"/>
          <w:kern w:val="0"/>
          <w:lang w:val="sl-SI"/>
          <w14:ligatures w14:val="none"/>
        </w:rPr>
        <w:t xml:space="preserve"> novela </w:t>
      </w:r>
      <w:r w:rsidRPr="004A4A63">
        <w:rPr>
          <w:rFonts w:ascii="Tahoma" w:hAnsi="Tahoma" w:cs="Tahoma"/>
          <w:kern w:val="0"/>
          <w:lang w:val="sl-SI"/>
          <w14:ligatures w14:val="none"/>
        </w:rPr>
        <w:t>ZKN, so svojstveni ureditvi, ki velja v Republiki Sloveniji, zato namesto primerjave povzemamo trenutno stanje ureditve evidentiranja nepremičnin v izbranih državah</w:t>
      </w:r>
      <w:r w:rsidR="00A35E1E" w:rsidRPr="004A4A63">
        <w:rPr>
          <w:rFonts w:ascii="Tahoma" w:hAnsi="Tahoma" w:cs="Tahoma"/>
          <w:kern w:val="0"/>
          <w:lang w:val="sl-SI"/>
          <w14:ligatures w14:val="none"/>
        </w:rPr>
        <w:t xml:space="preserve"> – Avstrija, Estonija, Hrvaška in Nemčija</w:t>
      </w:r>
      <w:r w:rsidRPr="004A4A63">
        <w:rPr>
          <w:rFonts w:ascii="Tahoma" w:hAnsi="Tahoma" w:cs="Tahoma"/>
          <w:kern w:val="0"/>
          <w:lang w:val="sl-SI"/>
          <w14:ligatures w14:val="none"/>
        </w:rPr>
        <w:t>.</w:t>
      </w:r>
    </w:p>
    <w:p w14:paraId="59BBD5AA" w14:textId="2918FBEB" w:rsidR="001A5AD4" w:rsidRPr="004A4A63" w:rsidRDefault="00AF4BC9" w:rsidP="002D7A9A">
      <w:pPr>
        <w:jc w:val="both"/>
        <w:rPr>
          <w:rFonts w:ascii="Tahoma" w:eastAsiaTheme="majorEastAsia" w:hAnsi="Tahoma" w:cs="Tahoma"/>
          <w:kern w:val="0"/>
          <w:lang w:val="sl-SI"/>
          <w14:ligatures w14:val="none"/>
        </w:rPr>
      </w:pPr>
      <w:r w:rsidRPr="004A4A63">
        <w:rPr>
          <w:rFonts w:ascii="Tahoma" w:hAnsi="Tahoma" w:cs="Tahoma"/>
          <w:kern w:val="0"/>
          <w:lang w:val="sl-SI"/>
          <w14:ligatures w14:val="none"/>
        </w:rPr>
        <w:t>Pregled organizacije javne geodetske službe v izbranih državah je narejen na podlagi domač</w:t>
      </w:r>
      <w:r w:rsidR="00676AC9" w:rsidRPr="004A4A63">
        <w:rPr>
          <w:rFonts w:ascii="Tahoma" w:hAnsi="Tahoma" w:cs="Tahoma"/>
          <w:kern w:val="0"/>
          <w:lang w:val="sl-SI"/>
          <w14:ligatures w14:val="none"/>
        </w:rPr>
        <w:t>ih</w:t>
      </w:r>
      <w:r w:rsidRPr="004A4A63">
        <w:rPr>
          <w:rFonts w:ascii="Tahoma" w:hAnsi="Tahoma" w:cs="Tahoma"/>
          <w:kern w:val="0"/>
          <w:lang w:val="sl-SI"/>
          <w14:ligatures w14:val="none"/>
        </w:rPr>
        <w:t xml:space="preserve"> spletn</w:t>
      </w:r>
      <w:r w:rsidR="00676AC9" w:rsidRPr="004A4A63">
        <w:rPr>
          <w:rFonts w:ascii="Tahoma" w:hAnsi="Tahoma" w:cs="Tahoma"/>
          <w:kern w:val="0"/>
          <w:lang w:val="sl-SI"/>
          <w14:ligatures w14:val="none"/>
        </w:rPr>
        <w:t>ih</w:t>
      </w:r>
      <w:r w:rsidRPr="004A4A63">
        <w:rPr>
          <w:rFonts w:ascii="Tahoma" w:hAnsi="Tahoma" w:cs="Tahoma"/>
          <w:kern w:val="0"/>
          <w:lang w:val="sl-SI"/>
          <w14:ligatures w14:val="none"/>
        </w:rPr>
        <w:t xml:space="preserve"> strani posameznih organizacij in podatk</w:t>
      </w:r>
      <w:r w:rsidR="00676AC9" w:rsidRPr="004A4A63">
        <w:rPr>
          <w:rFonts w:ascii="Tahoma" w:hAnsi="Tahoma" w:cs="Tahoma"/>
          <w:kern w:val="0"/>
          <w:lang w:val="sl-SI"/>
          <w14:ligatures w14:val="none"/>
        </w:rPr>
        <w:t>ov</w:t>
      </w:r>
      <w:r w:rsidRPr="004A4A63">
        <w:rPr>
          <w:rFonts w:ascii="Tahoma" w:hAnsi="Tahoma" w:cs="Tahoma"/>
          <w:kern w:val="0"/>
          <w:lang w:val="sl-SI"/>
          <w14:ligatures w14:val="none"/>
        </w:rPr>
        <w:t xml:space="preserve"> Mednarodne zveze geodetov (</w:t>
      </w:r>
      <w:proofErr w:type="spellStart"/>
      <w:r w:rsidRPr="004A4A63">
        <w:rPr>
          <w:rFonts w:ascii="Tahoma" w:hAnsi="Tahoma" w:cs="Tahoma"/>
          <w:kern w:val="0"/>
          <w:lang w:val="sl-SI"/>
          <w14:ligatures w14:val="none"/>
        </w:rPr>
        <w:t>Cadastral</w:t>
      </w:r>
      <w:proofErr w:type="spellEnd"/>
      <w:r w:rsidRPr="004A4A63">
        <w:rPr>
          <w:rFonts w:ascii="Tahoma" w:hAnsi="Tahoma" w:cs="Tahoma"/>
          <w:kern w:val="0"/>
          <w:lang w:val="sl-SI"/>
          <w14:ligatures w14:val="none"/>
        </w:rPr>
        <w:t xml:space="preserve"> </w:t>
      </w:r>
      <w:proofErr w:type="spellStart"/>
      <w:r w:rsidRPr="004A4A63">
        <w:rPr>
          <w:rFonts w:ascii="Tahoma" w:hAnsi="Tahoma" w:cs="Tahoma"/>
          <w:kern w:val="0"/>
          <w:lang w:val="sl-SI"/>
          <w14:ligatures w14:val="none"/>
        </w:rPr>
        <w:t>Template</w:t>
      </w:r>
      <w:proofErr w:type="spellEnd"/>
      <w:r w:rsidRPr="004A4A63">
        <w:rPr>
          <w:rFonts w:ascii="Tahoma" w:hAnsi="Tahoma" w:cs="Tahoma"/>
          <w:kern w:val="0"/>
          <w:lang w:val="sl-SI"/>
          <w14:ligatures w14:val="none"/>
        </w:rPr>
        <w:t xml:space="preserve">: </w:t>
      </w:r>
      <w:hyperlink r:id="rId8" w:history="1">
        <w:r w:rsidRPr="004A4A63">
          <w:rPr>
            <w:rFonts w:ascii="Tahoma" w:eastAsiaTheme="majorEastAsia" w:hAnsi="Tahoma" w:cs="Tahoma"/>
            <w:color w:val="0000FF"/>
            <w:kern w:val="0"/>
            <w:u w:val="single"/>
            <w:lang w:val="sl-SI"/>
            <w14:ligatures w14:val="none"/>
          </w:rPr>
          <w:t>http://www.cadastraltemplate.org</w:t>
        </w:r>
      </w:hyperlink>
      <w:r w:rsidR="002D7A9A" w:rsidRPr="004A4A63">
        <w:rPr>
          <w:rFonts w:ascii="Tahoma" w:eastAsiaTheme="majorEastAsia" w:hAnsi="Tahoma" w:cs="Tahoma"/>
          <w:kern w:val="0"/>
          <w:lang w:val="sl-SI"/>
          <w14:ligatures w14:val="none"/>
        </w:rPr>
        <w:t>)</w:t>
      </w:r>
    </w:p>
    <w:p w14:paraId="7B8E5034" w14:textId="34589D02"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b/>
          <w:bCs/>
          <w:lang w:val="sl-SI"/>
        </w:rPr>
        <w:t>AVSTRIJA</w:t>
      </w:r>
    </w:p>
    <w:p w14:paraId="1DA7DF24" w14:textId="77777777"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lang w:val="sl-SI"/>
        </w:rPr>
        <w:t xml:space="preserve">V Avstriji izvaja javno državno geodetsko službo Zvezni urad za meroslovje in geodezijo (nem. </w:t>
      </w:r>
      <w:proofErr w:type="spellStart"/>
      <w:r w:rsidRPr="004A4A63">
        <w:rPr>
          <w:rFonts w:ascii="Tahoma" w:hAnsi="Tahoma" w:cs="Tahoma"/>
          <w:lang w:val="sl-SI"/>
        </w:rPr>
        <w:t>das</w:t>
      </w:r>
      <w:proofErr w:type="spellEnd"/>
      <w:r w:rsidRPr="004A4A63">
        <w:rPr>
          <w:rFonts w:ascii="Tahoma" w:hAnsi="Tahoma" w:cs="Tahoma"/>
          <w:lang w:val="sl-SI"/>
        </w:rPr>
        <w:t xml:space="preserve"> </w:t>
      </w:r>
      <w:proofErr w:type="spellStart"/>
      <w:r w:rsidRPr="004A4A63">
        <w:rPr>
          <w:rFonts w:ascii="Tahoma" w:hAnsi="Tahoma" w:cs="Tahoma"/>
          <w:lang w:val="sl-SI"/>
        </w:rPr>
        <w:t>Bundesamt</w:t>
      </w:r>
      <w:proofErr w:type="spellEnd"/>
      <w:r w:rsidRPr="004A4A63">
        <w:rPr>
          <w:rFonts w:ascii="Tahoma" w:hAnsi="Tahoma" w:cs="Tahoma"/>
          <w:lang w:val="sl-SI"/>
        </w:rPr>
        <w:t xml:space="preserve"> </w:t>
      </w:r>
      <w:proofErr w:type="spellStart"/>
      <w:r w:rsidRPr="004A4A63">
        <w:rPr>
          <w:rFonts w:ascii="Tahoma" w:hAnsi="Tahoma" w:cs="Tahoma"/>
          <w:lang w:val="sl-SI"/>
        </w:rPr>
        <w:t>für</w:t>
      </w:r>
      <w:proofErr w:type="spellEnd"/>
      <w:r w:rsidRPr="004A4A63">
        <w:rPr>
          <w:rFonts w:ascii="Tahoma" w:hAnsi="Tahoma" w:cs="Tahoma"/>
          <w:lang w:val="sl-SI"/>
        </w:rPr>
        <w:t xml:space="preserve"> </w:t>
      </w:r>
      <w:proofErr w:type="spellStart"/>
      <w:r w:rsidRPr="004A4A63">
        <w:rPr>
          <w:rFonts w:ascii="Tahoma" w:hAnsi="Tahoma" w:cs="Tahoma"/>
          <w:lang w:val="sl-SI"/>
        </w:rPr>
        <w:t>Eich</w:t>
      </w:r>
      <w:proofErr w:type="spellEnd"/>
      <w:r w:rsidRPr="004A4A63">
        <w:rPr>
          <w:rFonts w:ascii="Tahoma" w:hAnsi="Tahoma" w:cs="Tahoma"/>
          <w:lang w:val="sl-SI"/>
        </w:rPr>
        <w:t xml:space="preserve">- </w:t>
      </w:r>
      <w:proofErr w:type="spellStart"/>
      <w:r w:rsidRPr="004A4A63">
        <w:rPr>
          <w:rFonts w:ascii="Tahoma" w:hAnsi="Tahoma" w:cs="Tahoma"/>
          <w:lang w:val="sl-SI"/>
        </w:rPr>
        <w:t>und</w:t>
      </w:r>
      <w:proofErr w:type="spellEnd"/>
      <w:r w:rsidRPr="004A4A63">
        <w:rPr>
          <w:rFonts w:ascii="Tahoma" w:hAnsi="Tahoma" w:cs="Tahoma"/>
          <w:lang w:val="sl-SI"/>
        </w:rPr>
        <w:t xml:space="preserve"> </w:t>
      </w:r>
      <w:proofErr w:type="spellStart"/>
      <w:r w:rsidRPr="004A4A63">
        <w:rPr>
          <w:rFonts w:ascii="Tahoma" w:hAnsi="Tahoma" w:cs="Tahoma"/>
          <w:lang w:val="sl-SI"/>
        </w:rPr>
        <w:t>Vermessungswesen</w:t>
      </w:r>
      <w:proofErr w:type="spellEnd"/>
      <w:r w:rsidRPr="004A4A63">
        <w:rPr>
          <w:rFonts w:ascii="Tahoma" w:hAnsi="Tahoma" w:cs="Tahoma"/>
          <w:lang w:val="sl-SI"/>
        </w:rPr>
        <w:t xml:space="preserve">, BEV) pri Ministrstvu za gospodarstvo, družino in mlade. Deluje preko glavnega urada in lokalnih geodetskih (katastrskih) uradov. Sedež glavnega urada je na Dunaju, 41 geodetskih uradov pa je razporejenih po zveznih deželah. Glavni urad sestavlja 5 sektorjev, od tega se delo treh nanaša na geodetsko dejavnost. Področje dela javnih geodetskih storitev je zakonsko urejeno z Zakonom o geodetski izmeri (nem. </w:t>
      </w:r>
      <w:proofErr w:type="spellStart"/>
      <w:r w:rsidRPr="004A4A63">
        <w:rPr>
          <w:rFonts w:ascii="Tahoma" w:hAnsi="Tahoma" w:cs="Tahoma"/>
          <w:lang w:val="sl-SI"/>
        </w:rPr>
        <w:t>Vermessungsgesetz</w:t>
      </w:r>
      <w:proofErr w:type="spellEnd"/>
      <w:r w:rsidRPr="004A4A63">
        <w:rPr>
          <w:rFonts w:ascii="Tahoma" w:hAnsi="Tahoma" w:cs="Tahoma"/>
          <w:lang w:val="sl-SI"/>
        </w:rPr>
        <w:t xml:space="preserve">) in Zakonom o pooblaščenih inženirjih (nem. </w:t>
      </w:r>
      <w:proofErr w:type="spellStart"/>
      <w:r w:rsidRPr="004A4A63">
        <w:rPr>
          <w:rFonts w:ascii="Tahoma" w:hAnsi="Tahoma" w:cs="Tahoma"/>
          <w:lang w:val="sl-SI"/>
        </w:rPr>
        <w:t>Zvilitechnikergesetz</w:t>
      </w:r>
      <w:proofErr w:type="spellEnd"/>
      <w:r w:rsidRPr="004A4A63">
        <w:rPr>
          <w:rFonts w:ascii="Tahoma" w:hAnsi="Tahoma" w:cs="Tahoma"/>
          <w:lang w:val="sl-SI"/>
        </w:rPr>
        <w:t>), saj del javne službe izvajajo pooblaščeni geodetski inženirji (na področju zemljiškega katastra). Podatki državne geodetske službe so v pretežnem delu plačljivi (tudi za pooblaščene geodete).</w:t>
      </w:r>
    </w:p>
    <w:p w14:paraId="4C28327B" w14:textId="77777777"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lang w:val="sl-SI"/>
        </w:rPr>
        <w:t xml:space="preserve">Sistem zemljiške administracije v Avstriji je podobno kot v Sloveniji še vedno razdeljen na zemljiško knjigo in zemljiški kataster. V zemljiškem katastru so definirane fizične enote in njihova identifikacija, podatki zemljiške knjige pa se nanašajo na pravice na nepremičninah in njihove nosilce. Postopki v katastru se izvajajo lokalno, na 41 krajevno pristojnih katastrskih uradih (nem. </w:t>
      </w:r>
      <w:proofErr w:type="spellStart"/>
      <w:r w:rsidRPr="004A4A63">
        <w:rPr>
          <w:rFonts w:ascii="Tahoma" w:hAnsi="Tahoma" w:cs="Tahoma"/>
          <w:lang w:val="sl-SI"/>
        </w:rPr>
        <w:t>das</w:t>
      </w:r>
      <w:proofErr w:type="spellEnd"/>
      <w:r w:rsidRPr="004A4A63">
        <w:rPr>
          <w:rFonts w:ascii="Tahoma" w:hAnsi="Tahoma" w:cs="Tahoma"/>
          <w:lang w:val="sl-SI"/>
        </w:rPr>
        <w:t xml:space="preserve"> </w:t>
      </w:r>
      <w:proofErr w:type="spellStart"/>
      <w:r w:rsidRPr="004A4A63">
        <w:rPr>
          <w:rFonts w:ascii="Tahoma" w:hAnsi="Tahoma" w:cs="Tahoma"/>
          <w:lang w:val="sl-SI"/>
        </w:rPr>
        <w:t>Vermessungsamt</w:t>
      </w:r>
      <w:proofErr w:type="spellEnd"/>
      <w:r w:rsidRPr="004A4A63">
        <w:rPr>
          <w:rFonts w:ascii="Tahoma" w:hAnsi="Tahoma" w:cs="Tahoma"/>
          <w:lang w:val="sl-SI"/>
        </w:rPr>
        <w:t xml:space="preserve">), kjer je več kot 500 zaposlenih, prav tako se postopki v zemljiški knjigi izvajajo lokalno, pri 180 zemljiškoknjižnih sodiščih (nem. </w:t>
      </w:r>
      <w:proofErr w:type="spellStart"/>
      <w:r w:rsidRPr="004A4A63">
        <w:rPr>
          <w:rFonts w:ascii="Tahoma" w:hAnsi="Tahoma" w:cs="Tahoma"/>
          <w:lang w:val="sl-SI"/>
        </w:rPr>
        <w:t>das</w:t>
      </w:r>
      <w:proofErr w:type="spellEnd"/>
      <w:r w:rsidRPr="004A4A63">
        <w:rPr>
          <w:rFonts w:ascii="Tahoma" w:hAnsi="Tahoma" w:cs="Tahoma"/>
          <w:lang w:val="sl-SI"/>
        </w:rPr>
        <w:t xml:space="preserve"> </w:t>
      </w:r>
      <w:proofErr w:type="spellStart"/>
      <w:r w:rsidRPr="004A4A63">
        <w:rPr>
          <w:rFonts w:ascii="Tahoma" w:hAnsi="Tahoma" w:cs="Tahoma"/>
          <w:lang w:val="sl-SI"/>
        </w:rPr>
        <w:t>Grundbuchsgericht</w:t>
      </w:r>
      <w:proofErr w:type="spellEnd"/>
      <w:r w:rsidRPr="004A4A63">
        <w:rPr>
          <w:rFonts w:ascii="Tahoma" w:hAnsi="Tahoma" w:cs="Tahoma"/>
          <w:lang w:val="sl-SI"/>
        </w:rPr>
        <w:t xml:space="preserve">). Delo katastrskih uradov zajema vzdrževanje podatkov zemljiškega katastra (vzdrževanje zbirk podatkov, posodobitve in nadzor kakovosti, prevzemanje podatkov in njihov nadzor), vzpostavitev in vzdrževanje osnovne državne mreže in državne meje, nadzor nad dokumentacijo in certifikati ter storitve s strankami (svetovanje, trženje, prodaja, uprava, arhivi). Pomembno vlogo pri izvajanju katastrskih postopkov imajo še Uradi za razvoj podeželja (nem. </w:t>
      </w:r>
      <w:proofErr w:type="spellStart"/>
      <w:r w:rsidRPr="004A4A63">
        <w:rPr>
          <w:rFonts w:ascii="Tahoma" w:hAnsi="Tahoma" w:cs="Tahoma"/>
          <w:lang w:val="sl-SI"/>
        </w:rPr>
        <w:t>Agrarbehörde</w:t>
      </w:r>
      <w:proofErr w:type="spellEnd"/>
      <w:r w:rsidRPr="004A4A63">
        <w:rPr>
          <w:rFonts w:ascii="Tahoma" w:hAnsi="Tahoma" w:cs="Tahoma"/>
          <w:lang w:val="sl-SI"/>
        </w:rPr>
        <w:t>), ki izvajajo projekte večjih katastrskih preureditev in urejanju zemljiških pravic na podeželju.</w:t>
      </w:r>
    </w:p>
    <w:p w14:paraId="3D2580AF" w14:textId="77777777"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lang w:val="sl-SI"/>
        </w:rPr>
        <w:t xml:space="preserve">Sistem zemljiške administracije se je v preteklih desetletjih v Avstriji spremenil predvsem kot odgovor na razvoj informacijske tehnologije in zaradi vse večjih potreb za boljše upravljanje zemljišč. V zgodnjih 1980-ih je bila v Avstriji uvedena digitalna nepremičninska podatkovna zbirka (nem. die </w:t>
      </w:r>
      <w:proofErr w:type="spellStart"/>
      <w:r w:rsidRPr="004A4A63">
        <w:rPr>
          <w:rFonts w:ascii="Tahoma" w:hAnsi="Tahoma" w:cs="Tahoma"/>
          <w:lang w:val="sl-SI"/>
        </w:rPr>
        <w:t>Grundstücksdatenbank</w:t>
      </w:r>
      <w:proofErr w:type="spellEnd"/>
      <w:r w:rsidRPr="004A4A63">
        <w:rPr>
          <w:rFonts w:ascii="Tahoma" w:hAnsi="Tahoma" w:cs="Tahoma"/>
          <w:lang w:val="sl-SI"/>
        </w:rPr>
        <w:t xml:space="preserve">), ki vsebuje podatke zemljiškega katastra in zemljiške knjige. Danes vsebuje omenjena podatkovna zbirka podatke o enotah registracije (številka katastrske občine, parcelna številka ipd.), podatke zemljiške knjige, zemljiške izkaze, podatke o koordinatah geodetskih točk in mejnih točk, digitalne katastrske načrte, podatke o prostorskih enotah (naslov, administrativne enote), pretekle zapise o nepremičninah s povezavo na geodetske načrte in dokumentacijo, ki je bila podlaga za vpis, ipd. Enotna podatkovna zbirka je nadomestila analogne evidence in danes zagotavlja 24-urni dostop preko plačljive spletne storitve. Podatkovna zbirka je dostopna preko spleta že od začetka 1990-ih. Maja 2012 jo je zamenjala posodobljena rešitev. Trenutno vsebuje podatkovna zbirka približno 10,5 milijonov zemljiških parcel, od katerih je preko 1,5 milijonov v koordinatnem katastru. Za ostale zemljiške parcele je še vedno veljaven davčni kataster (podatki iz obdobja pred letom 1969, ko je bil uveden pravni oziroma koordinatni kataster (Lisec in Navratil, 2014). </w:t>
      </w:r>
    </w:p>
    <w:p w14:paraId="62C697E8" w14:textId="77777777"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lang w:val="sl-SI"/>
        </w:rPr>
        <w:t>Kakovostni podatki zemljiškega katastra so v Avstriji v javnem interesu, zato se veliko javnih sredstev vlaga v izboljšave kakovosti geodetske mreže ter v same podatke zemljiškega katastra (položajna kakovost, logična usklajenost, kakovost in popolnost opisnih podatkov, časovna natančnost). V Avstriji je javna geodetska služba zadolžena tudi za zajem podatkov o rabi zemljišč. Javni interes je v tem primeru utemeljen v potrebi po kakovostnih podatkih o zemljiščih, razvoju kakovostne in učinkovite zemljiške administracije ter tudi v zmanjšanju tveganja med-sosedskih sporov, kar posredno prinaša tudi boljše pogoje za razvojne projekte (Lisec in sod., 2011). Trenutno sta v Avstriji najbolj aktualni temi na področju zemljiške administracije uvedba novega koordinatnega sistema ter razvoj sistema za množično vrednotenje nepremičnin (v podporo prenovi nepremičninskega davka).</w:t>
      </w:r>
    </w:p>
    <w:p w14:paraId="4591B0B9" w14:textId="77777777" w:rsidR="0084659C" w:rsidRPr="004A4A63" w:rsidRDefault="0084659C" w:rsidP="0084659C">
      <w:pPr>
        <w:autoSpaceDE w:val="0"/>
        <w:autoSpaceDN w:val="0"/>
        <w:spacing w:line="240" w:lineRule="auto"/>
        <w:jc w:val="both"/>
        <w:rPr>
          <w:rFonts w:ascii="Tahoma" w:hAnsi="Tahoma" w:cs="Tahoma"/>
          <w:b/>
          <w:bCs/>
          <w:lang w:val="sl-SI"/>
        </w:rPr>
      </w:pPr>
      <w:r w:rsidRPr="004A4A63">
        <w:rPr>
          <w:rFonts w:ascii="Tahoma" w:hAnsi="Tahoma" w:cs="Tahoma"/>
          <w:b/>
          <w:bCs/>
          <w:lang w:val="sl-SI"/>
        </w:rPr>
        <w:t>ESTONIJA</w:t>
      </w:r>
    </w:p>
    <w:p w14:paraId="01358646" w14:textId="77777777"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lang w:val="sl-SI"/>
        </w:rPr>
        <w:t>Estonska zemljiška uprava (</w:t>
      </w:r>
      <w:proofErr w:type="spellStart"/>
      <w:r w:rsidRPr="004A4A63">
        <w:rPr>
          <w:rFonts w:ascii="Tahoma" w:hAnsi="Tahoma" w:cs="Tahoma"/>
          <w:lang w:val="sl-SI"/>
        </w:rPr>
        <w:t>Eesti</w:t>
      </w:r>
      <w:proofErr w:type="spellEnd"/>
      <w:r w:rsidRPr="004A4A63">
        <w:rPr>
          <w:rFonts w:ascii="Tahoma" w:hAnsi="Tahoma" w:cs="Tahoma"/>
          <w:lang w:val="sl-SI"/>
        </w:rPr>
        <w:t xml:space="preserve"> </w:t>
      </w:r>
      <w:proofErr w:type="spellStart"/>
      <w:r w:rsidRPr="004A4A63">
        <w:rPr>
          <w:rFonts w:ascii="Tahoma" w:hAnsi="Tahoma" w:cs="Tahoma"/>
          <w:lang w:val="sl-SI"/>
        </w:rPr>
        <w:t>Maa-amet</w:t>
      </w:r>
      <w:proofErr w:type="spellEnd"/>
      <w:r w:rsidRPr="004A4A63">
        <w:rPr>
          <w:rFonts w:ascii="Tahoma" w:hAnsi="Tahoma" w:cs="Tahoma"/>
          <w:lang w:val="sl-SI"/>
        </w:rPr>
        <w:t xml:space="preserve">; </w:t>
      </w:r>
      <w:proofErr w:type="spellStart"/>
      <w:r w:rsidRPr="004A4A63">
        <w:rPr>
          <w:rFonts w:ascii="Tahoma" w:hAnsi="Tahoma" w:cs="Tahoma"/>
          <w:lang w:val="sl-SI"/>
        </w:rPr>
        <w:t>Estonian</w:t>
      </w:r>
      <w:proofErr w:type="spellEnd"/>
      <w:r w:rsidRPr="004A4A63">
        <w:rPr>
          <w:rFonts w:ascii="Tahoma" w:hAnsi="Tahoma" w:cs="Tahoma"/>
          <w:lang w:val="sl-SI"/>
        </w:rPr>
        <w:t xml:space="preserve"> </w:t>
      </w:r>
      <w:proofErr w:type="spellStart"/>
      <w:r w:rsidRPr="004A4A63">
        <w:rPr>
          <w:rFonts w:ascii="Tahoma" w:hAnsi="Tahoma" w:cs="Tahoma"/>
          <w:lang w:val="sl-SI"/>
        </w:rPr>
        <w:t>National</w:t>
      </w:r>
      <w:proofErr w:type="spellEnd"/>
      <w:r w:rsidRPr="004A4A63">
        <w:rPr>
          <w:rFonts w:ascii="Tahoma" w:hAnsi="Tahoma" w:cs="Tahoma"/>
          <w:lang w:val="sl-SI"/>
        </w:rPr>
        <w:t xml:space="preserve"> </w:t>
      </w:r>
      <w:proofErr w:type="spellStart"/>
      <w:r w:rsidRPr="004A4A63">
        <w:rPr>
          <w:rFonts w:ascii="Tahoma" w:hAnsi="Tahoma" w:cs="Tahoma"/>
          <w:lang w:val="sl-SI"/>
        </w:rPr>
        <w:t>Land</w:t>
      </w:r>
      <w:proofErr w:type="spellEnd"/>
      <w:r w:rsidRPr="004A4A63">
        <w:rPr>
          <w:rFonts w:ascii="Tahoma" w:hAnsi="Tahoma" w:cs="Tahoma"/>
          <w:lang w:val="sl-SI"/>
        </w:rPr>
        <w:t xml:space="preserve"> </w:t>
      </w:r>
      <w:proofErr w:type="spellStart"/>
      <w:r w:rsidRPr="004A4A63">
        <w:rPr>
          <w:rFonts w:ascii="Tahoma" w:hAnsi="Tahoma" w:cs="Tahoma"/>
          <w:lang w:val="sl-SI"/>
        </w:rPr>
        <w:t>Board</w:t>
      </w:r>
      <w:proofErr w:type="spellEnd"/>
      <w:r w:rsidRPr="004A4A63">
        <w:rPr>
          <w:rFonts w:ascii="Tahoma" w:hAnsi="Tahoma" w:cs="Tahoma"/>
          <w:lang w:val="sl-SI"/>
        </w:rPr>
        <w:t>) v okviru Ministrstva za okolje koordinira in nadzira dejavnosti na področju osnovnega geodetskega sistema, topografskih in kartografskih podatkov, evidentiranja nepremičnin in podatkov o nepremičninskem trgu. Zemljiški kataster je najpomembnejša nepremičninska evidenca, v kateri se poleg podatkov o zemljiščih in objektih, vodijo in vzdržujejo tudi podatki o omejitvah posegov v prostor, planski rabi, vrednostnih conah in tržni vrednosti nepremičnin. Zemljiški kataster je v celoti informatiziran. Opisni in grafični podatki zemljiškega katastra so povezani v okviru centralno vodene baze. Zemljiški kataster je večnamenska evidenca, ki se uporablja za množično vrednotenje nepremičnin ter za vodenje prostorske in davčne politike. Zaradi preteklega družbenega sistema je zemljiški kataster vzpostavljen na 80 odstotkih ozemlja države. Podatki so javno dostopni. Prihodki proračuna iz naslova izdajanja podatkov so urejeni z Zakonom o upravnih taksah.</w:t>
      </w:r>
    </w:p>
    <w:p w14:paraId="7D6CCF77" w14:textId="77777777"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lang w:val="sl-SI"/>
        </w:rPr>
        <w:t>V Estoniji je vzpostavljen tudi zemljiški informacijski sistem, ki poleg podatkov zemljiškega katastra vključuje tudi topografske podatke, podatke o pedologiji, rudninah in proizvodnji sposobnosti zemljišč ter druge prostorske podatke. Zemljiški informacijski sistem predstavlja državno prostorsko infrastrukturo, ki se vodi in vzdržuje prek partnerstva med javnim in zasebnim sektorjem.</w:t>
      </w:r>
    </w:p>
    <w:p w14:paraId="12271A4A" w14:textId="77777777" w:rsidR="0084659C" w:rsidRPr="004A4A63" w:rsidRDefault="0084659C" w:rsidP="0084659C">
      <w:pPr>
        <w:autoSpaceDE w:val="0"/>
        <w:autoSpaceDN w:val="0"/>
        <w:spacing w:line="240" w:lineRule="auto"/>
        <w:jc w:val="both"/>
        <w:rPr>
          <w:rFonts w:ascii="Tahoma" w:hAnsi="Tahoma" w:cs="Tahoma"/>
          <w:b/>
          <w:bCs/>
          <w:lang w:val="sl-SI"/>
        </w:rPr>
      </w:pPr>
      <w:r w:rsidRPr="004A4A63">
        <w:rPr>
          <w:rFonts w:ascii="Tahoma" w:hAnsi="Tahoma" w:cs="Tahoma"/>
          <w:b/>
          <w:bCs/>
          <w:lang w:val="sl-SI"/>
        </w:rPr>
        <w:t>HRVAŠKA</w:t>
      </w:r>
    </w:p>
    <w:p w14:paraId="01283BEA" w14:textId="77777777"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lang w:val="sl-SI"/>
        </w:rPr>
        <w:t xml:space="preserve">Javno geodetsko službo izvaja na Hrvaškem Državna geodetska uprava (DGU), območni uradi v županijah (skupno 20) ter njihove izpostave (92). Posebnost je mesto Zagreb, ki ima svojo geodetsko službo. Vsi ti delujejo pod okriljem Državne geodetske uprave. Organizacija in delovanje državne geodetske uprave in javnih ustanov za upravljanje del državne izmere in katastra nepremičnin je opredeljeno z Zakonom o državni izmeri in katastru nepremičnin (Zakon o </w:t>
      </w:r>
      <w:proofErr w:type="spellStart"/>
      <w:r w:rsidRPr="004A4A63">
        <w:rPr>
          <w:rFonts w:ascii="Tahoma" w:hAnsi="Tahoma" w:cs="Tahoma"/>
          <w:lang w:val="sl-SI"/>
        </w:rPr>
        <w:t>Državnoj</w:t>
      </w:r>
      <w:proofErr w:type="spellEnd"/>
      <w:r w:rsidRPr="004A4A63">
        <w:rPr>
          <w:rFonts w:ascii="Tahoma" w:hAnsi="Tahoma" w:cs="Tahoma"/>
          <w:lang w:val="sl-SI"/>
        </w:rPr>
        <w:t xml:space="preserve"> </w:t>
      </w:r>
      <w:proofErr w:type="spellStart"/>
      <w:r w:rsidRPr="004A4A63">
        <w:rPr>
          <w:rFonts w:ascii="Tahoma" w:hAnsi="Tahoma" w:cs="Tahoma"/>
          <w:lang w:val="sl-SI"/>
        </w:rPr>
        <w:t>izmjeri</w:t>
      </w:r>
      <w:proofErr w:type="spellEnd"/>
      <w:r w:rsidRPr="004A4A63">
        <w:rPr>
          <w:rFonts w:ascii="Tahoma" w:hAnsi="Tahoma" w:cs="Tahoma"/>
          <w:lang w:val="sl-SI"/>
        </w:rPr>
        <w:t xml:space="preserve"> i Katastru </w:t>
      </w:r>
      <w:proofErr w:type="spellStart"/>
      <w:r w:rsidRPr="004A4A63">
        <w:rPr>
          <w:rFonts w:ascii="Tahoma" w:hAnsi="Tahoma" w:cs="Tahoma"/>
          <w:lang w:val="sl-SI"/>
        </w:rPr>
        <w:t>nekretnina</w:t>
      </w:r>
      <w:proofErr w:type="spellEnd"/>
      <w:r w:rsidRPr="004A4A63">
        <w:rPr>
          <w:rFonts w:ascii="Tahoma" w:hAnsi="Tahoma" w:cs="Tahoma"/>
          <w:lang w:val="sl-SI"/>
        </w:rPr>
        <w:t xml:space="preserve">, ZDIKN, 2007). </w:t>
      </w:r>
    </w:p>
    <w:p w14:paraId="7F8F27DE" w14:textId="77777777"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lang w:val="sl-SI"/>
        </w:rPr>
        <w:t xml:space="preserve">Delovanje DGU se nanaša na področja geodezije in prostorskih referenčnih sistemov, kartografije, zemljiškega katastra in fotogrametrije ter ima vodilno vlogo pri razvoju državne prostorske podatkovne infrastrukture ter zemljiškega administrativnega sistema. Glavni urad v Zagrebu sestavljajo štirje sektorji: Sektor za katastrski sistem, Sektor za državno izmero, Sektor za prostorsko podatkovno infrastrukturo ter Sektor za finančno poslovanje, strateško planiranje, nabavo in splošne naloge. Državna geodetska uprava je leta 2010 prevzela tudi naloge takrat ukinjenega Geodetskega inštituta. </w:t>
      </w:r>
    </w:p>
    <w:p w14:paraId="31F961C4" w14:textId="77777777"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lang w:val="sl-SI"/>
        </w:rPr>
        <w:t>Kakovost storitev in strankam prijazno upravo poskušajo na Hrvaškem na splošno v javni upravi zagotoviti z izvajanjem določil Kodeksa javnih uslužbencev. Pomembno vlogo pri zagotavljanju kakovosti ima Samostojna služba za nadzor kakovosti in splošni nadzor, ki je zadolžena za stalni nadzor nad postopki, za nadzor kakovosti prostorskih podatkov ter nadzor metapodatkov podatkovnih nizov. Na temelju stalnega nadzora služba pripravlja redna poročila o kakovosti in priporočila ter predloge sprememb pri poslovanju. Služba v prvi vrsti izvaja nadzor nad postopki in podatki državne izmere in zemljiškega katastra, po potrebi pa lahko opravlja tudi nadzor nad drugimi postopki in podatki. Dodatno velja izpostaviti Samostojni oddelek za notranjo revizijo, ki opravlja posle notranje revizije za upravo v skladu s predpisi in standardi notranje revizije, revizijo vseh procesov in sistemov znotraj uprave, ocenjuje primernost sistemov notranjega nadzora na temelju pristopov upravljanja s tveganji, daje strokovno mnenje in svetuje v povezavi s sistemi nadzora, nadzira smotrnost koriščenja sredstev (tudi »evropskih« sredstev).</w:t>
      </w:r>
    </w:p>
    <w:p w14:paraId="472873CB" w14:textId="77777777"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lang w:val="sl-SI"/>
        </w:rPr>
        <w:t xml:space="preserve">Na mednarodni ravni je Državna geodetska uprava vpeta v sistem EURE/EPN, sodeluje s sosednjimi državami na področju zagotavljanja referenčnega sistema ter je članica </w:t>
      </w:r>
      <w:proofErr w:type="spellStart"/>
      <w:r w:rsidRPr="004A4A63">
        <w:rPr>
          <w:rFonts w:ascii="Tahoma" w:hAnsi="Tahoma" w:cs="Tahoma"/>
          <w:lang w:val="sl-SI"/>
        </w:rPr>
        <w:t>EuroSDR</w:t>
      </w:r>
      <w:proofErr w:type="spellEnd"/>
      <w:r w:rsidRPr="004A4A63">
        <w:rPr>
          <w:rFonts w:ascii="Tahoma" w:hAnsi="Tahoma" w:cs="Tahoma"/>
          <w:lang w:val="sl-SI"/>
        </w:rPr>
        <w:t xml:space="preserve">, </w:t>
      </w:r>
      <w:proofErr w:type="spellStart"/>
      <w:r w:rsidRPr="004A4A63">
        <w:rPr>
          <w:rFonts w:ascii="Tahoma" w:hAnsi="Tahoma" w:cs="Tahoma"/>
          <w:lang w:val="sl-SI"/>
        </w:rPr>
        <w:t>Eurogeographics</w:t>
      </w:r>
      <w:proofErr w:type="spellEnd"/>
      <w:r w:rsidRPr="004A4A63">
        <w:rPr>
          <w:rFonts w:ascii="Tahoma" w:hAnsi="Tahoma" w:cs="Tahoma"/>
          <w:lang w:val="sl-SI"/>
        </w:rPr>
        <w:t>.</w:t>
      </w:r>
    </w:p>
    <w:p w14:paraId="75EF198B" w14:textId="77777777"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lang w:val="sl-SI"/>
        </w:rPr>
        <w:t xml:space="preserve">Podobno kot Republika Slovenija ima Hrvaška dualni sistem zemljiške administracije – zemljiški kataster in zemljiško knjigo, kjer pa se trenutno veliko naporov vlaga v združevanje teh dveh sistemov. Leta 2007 je bil z Zakonom o državni izmeri in katastru nepremičnin uveden kataster nepremičnin, ki se vzpostavlja iz podatkov zemljiškega katastra. V zakonu je opredeljeno, da se izdela kataster nepremičnin za vsako katastrsko občino najkasneje v roku 10 let od začetka uporabe zakona. Izdelava katastra nepremičnin vključuje določitev katastra teritorialnih enot (katastrska občina in katastrski okraj), katastrsko izmero, s katero se določajo položaj in meje parcele, določitev načina izkoriščanja (dejanska raba) in določitev njihovih lastnikov, katastrsko klasifikacijo in boniteto zemljišča; vzpostavitev katastra nepremičnin nadalje vključuje zagotovitev javnega dostopa do podatkov izmere ter izdelavo katastrskega </w:t>
      </w:r>
      <w:proofErr w:type="spellStart"/>
      <w:r w:rsidRPr="004A4A63">
        <w:rPr>
          <w:rFonts w:ascii="Tahoma" w:hAnsi="Tahoma" w:cs="Tahoma"/>
          <w:lang w:val="sl-SI"/>
        </w:rPr>
        <w:t>operata</w:t>
      </w:r>
      <w:proofErr w:type="spellEnd"/>
      <w:r w:rsidRPr="004A4A63">
        <w:rPr>
          <w:rFonts w:ascii="Tahoma" w:hAnsi="Tahoma" w:cs="Tahoma"/>
          <w:lang w:val="sl-SI"/>
        </w:rPr>
        <w:t xml:space="preserve">. </w:t>
      </w:r>
    </w:p>
    <w:p w14:paraId="70B3F1CA" w14:textId="77777777"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lang w:val="sl-SI"/>
        </w:rPr>
        <w:t>Vse dokler za posamezno katastrsko občino ni izdelan kataster nepremičnin, velja za to območje zemljiški kataster. Kataster nepremičnin je definiran kot evidenca o zemljiških parcelah, stavbah in delih stavb ter drugih gradbenih objektih, ki trajno ležijo na zemljišču ali pod zemljiščem, ter o posebnih pravnih režimih na zemeljski površini. Osnovna enota katastra nepremičnin je zemljiška parcela in je enolično označena z identifikacijsko oznako znotraj izbrane katastrske občine. O zemljiški parceli se vodijo podatki o lastniku, načinu uporabe zemljiške parcele ter podatki o posebnem pravnem režimu (pomorsko dobro, vodno dobro, kulturno dobro, rezervati, nacionalni parki, naravni spomenik …). Problem na Hrvaškem predstavlja neusklajenost in zastarelost podatkov zemljiškega katastra in zemljiške knjige, tako so se v zadnjem desetletju izvajale tudi nove izmere. Za Republiko Hrvaško je v postopku nove izmere predviden dokaj poenostavljen postopek urejanja mej, težave nastopajo pri pravni registraciji teh zemljišč (pri zemljiški knjigi). Za izdajo izvodov, izpisov ter kopij iz dokumentacije katastra nepremičnin, kot tudi za vpogled in za določena postopanja na zahtevo strank, stranka plača upravno takso in stroške, ki so nastali pri izdajanju dokumentov.</w:t>
      </w:r>
    </w:p>
    <w:p w14:paraId="424FBBCF" w14:textId="77777777" w:rsidR="0084659C" w:rsidRPr="004A4A63" w:rsidRDefault="0084659C" w:rsidP="0084659C">
      <w:pPr>
        <w:spacing w:line="240" w:lineRule="auto"/>
        <w:rPr>
          <w:rFonts w:ascii="Tahoma" w:hAnsi="Tahoma" w:cs="Tahoma"/>
          <w:b/>
          <w:bCs/>
          <w:lang w:val="sl-SI"/>
        </w:rPr>
      </w:pPr>
      <w:r w:rsidRPr="004A4A63">
        <w:rPr>
          <w:rFonts w:ascii="Tahoma" w:hAnsi="Tahoma" w:cs="Tahoma"/>
          <w:b/>
          <w:bCs/>
          <w:lang w:val="sl-SI"/>
        </w:rPr>
        <w:t xml:space="preserve">NEMČIJA </w:t>
      </w:r>
    </w:p>
    <w:p w14:paraId="07E4BD8F" w14:textId="77777777"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lang w:val="sl-SI"/>
        </w:rPr>
        <w:t xml:space="preserve">Na Zvezni ravni za prostorsko podatkovno infrastrukturo skrbi Zvezni urad za kartografijo in geodezijo (nem. </w:t>
      </w:r>
      <w:proofErr w:type="spellStart"/>
      <w:r w:rsidRPr="004A4A63">
        <w:rPr>
          <w:rFonts w:ascii="Tahoma" w:hAnsi="Tahoma" w:cs="Tahoma"/>
          <w:lang w:val="sl-SI"/>
        </w:rPr>
        <w:t>Bundesamt</w:t>
      </w:r>
      <w:proofErr w:type="spellEnd"/>
      <w:r w:rsidRPr="004A4A63">
        <w:rPr>
          <w:rFonts w:ascii="Tahoma" w:hAnsi="Tahoma" w:cs="Tahoma"/>
          <w:lang w:val="sl-SI"/>
        </w:rPr>
        <w:t xml:space="preserve"> </w:t>
      </w:r>
      <w:proofErr w:type="spellStart"/>
      <w:r w:rsidRPr="004A4A63">
        <w:rPr>
          <w:rFonts w:ascii="Tahoma" w:hAnsi="Tahoma" w:cs="Tahoma"/>
          <w:lang w:val="sl-SI"/>
        </w:rPr>
        <w:t>für</w:t>
      </w:r>
      <w:proofErr w:type="spellEnd"/>
      <w:r w:rsidRPr="004A4A63">
        <w:rPr>
          <w:rFonts w:ascii="Tahoma" w:hAnsi="Tahoma" w:cs="Tahoma"/>
          <w:lang w:val="sl-SI"/>
        </w:rPr>
        <w:t xml:space="preserve"> </w:t>
      </w:r>
      <w:proofErr w:type="spellStart"/>
      <w:r w:rsidRPr="004A4A63">
        <w:rPr>
          <w:rFonts w:ascii="Tahoma" w:hAnsi="Tahoma" w:cs="Tahoma"/>
          <w:lang w:val="sl-SI"/>
        </w:rPr>
        <w:t>Kartographie</w:t>
      </w:r>
      <w:proofErr w:type="spellEnd"/>
      <w:r w:rsidRPr="004A4A63">
        <w:rPr>
          <w:rFonts w:ascii="Tahoma" w:hAnsi="Tahoma" w:cs="Tahoma"/>
          <w:lang w:val="sl-SI"/>
        </w:rPr>
        <w:t xml:space="preserve"> </w:t>
      </w:r>
      <w:proofErr w:type="spellStart"/>
      <w:r w:rsidRPr="004A4A63">
        <w:rPr>
          <w:rFonts w:ascii="Tahoma" w:hAnsi="Tahoma" w:cs="Tahoma"/>
          <w:lang w:val="sl-SI"/>
        </w:rPr>
        <w:t>und</w:t>
      </w:r>
      <w:proofErr w:type="spellEnd"/>
      <w:r w:rsidRPr="004A4A63">
        <w:rPr>
          <w:rFonts w:ascii="Tahoma" w:hAnsi="Tahoma" w:cs="Tahoma"/>
          <w:lang w:val="sl-SI"/>
        </w:rPr>
        <w:t xml:space="preserve"> </w:t>
      </w:r>
      <w:proofErr w:type="spellStart"/>
      <w:r w:rsidRPr="004A4A63">
        <w:rPr>
          <w:rFonts w:ascii="Tahoma" w:hAnsi="Tahoma" w:cs="Tahoma"/>
          <w:lang w:val="sl-SI"/>
        </w:rPr>
        <w:t>Geodäsie</w:t>
      </w:r>
      <w:proofErr w:type="spellEnd"/>
      <w:r w:rsidRPr="004A4A63">
        <w:rPr>
          <w:rFonts w:ascii="Tahoma" w:hAnsi="Tahoma" w:cs="Tahoma"/>
          <w:lang w:val="sl-SI"/>
        </w:rPr>
        <w:t xml:space="preserve">), ki je samostojni državni urad. Ta na zvezni ravni koordinira in ponuja podatke javne geodetske službe, ki so ključnega pomena za državno raven. S svojim delovanjem pokriva področja </w:t>
      </w:r>
      <w:proofErr w:type="spellStart"/>
      <w:r w:rsidRPr="004A4A63">
        <w:rPr>
          <w:rFonts w:ascii="Tahoma" w:hAnsi="Tahoma" w:cs="Tahoma"/>
          <w:lang w:val="sl-SI"/>
        </w:rPr>
        <w:t>geoinformatike</w:t>
      </w:r>
      <w:proofErr w:type="spellEnd"/>
      <w:r w:rsidRPr="004A4A63">
        <w:rPr>
          <w:rFonts w:ascii="Tahoma" w:hAnsi="Tahoma" w:cs="Tahoma"/>
          <w:lang w:val="sl-SI"/>
        </w:rPr>
        <w:t xml:space="preserve"> (prostorski podatki na zvezni ravni – prostorske podatkovne zbirke, integracija podatkov, posredovanje podatkov, e-storitve), geodezije (globalni geodetski referenčni sistemi, državni položajni in višinski referenčni sistem, državna gravimetrična mreža, geodetski observatorij </w:t>
      </w:r>
      <w:proofErr w:type="spellStart"/>
      <w:r w:rsidRPr="004A4A63">
        <w:rPr>
          <w:rFonts w:ascii="Tahoma" w:hAnsi="Tahoma" w:cs="Tahoma"/>
          <w:lang w:val="sl-SI"/>
        </w:rPr>
        <w:t>Wettzell</w:t>
      </w:r>
      <w:proofErr w:type="spellEnd"/>
      <w:r w:rsidRPr="004A4A63">
        <w:rPr>
          <w:rFonts w:ascii="Tahoma" w:hAnsi="Tahoma" w:cs="Tahoma"/>
          <w:lang w:val="sl-SI"/>
        </w:rPr>
        <w:t xml:space="preserve">), razvoj na področju kartografije, fotogrametrije in GIS, zemljepisna imena. Pomembne dejavnosti urada se nanašajo na integracijo v mednarodne zveze in pobude. </w:t>
      </w:r>
    </w:p>
    <w:p w14:paraId="6D48C3C1" w14:textId="77777777"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lang w:val="sl-SI"/>
        </w:rPr>
        <w:t xml:space="preserve">Geodetska dejavnost in geodetska služba je organizirana znotraj posamezne zvezne dežele. Na zvezni ravni so pravni okvirji delovanja javne geodetske službe dokaj ohlapno določeni, natančneje javno geodetsko službo določa zakonodaja posamezne zvezne dežele. V vsaki zvezni deželi deluje glavna deželna geodetska uprava (skupaj 16 deželnih uprav, ki je zadolžena za koordinacijo dela, centralno vodene podatkovne zbirke in nadzor manjših, regionalnih katastrskih uradov (255), z izjemo štirih zveznih dežel, ki nimajo regionalnih katastrskih uradov. Ministrstva, v okviru katerih so praviloma organizirane deželne uprave, izvajajo nadzor nad izvajanjem geodetske dejavnosti deželnih geodetskih in katastrskih uradov skupaj z Zveznim uradom za kartografijo in geodezijo. Deželne uprave strokovno sodelujejo v okviru Združenja deželnih geodetskih uprav Zvezne republike Nemčije (nem. </w:t>
      </w:r>
      <w:proofErr w:type="spellStart"/>
      <w:r w:rsidRPr="004A4A63">
        <w:rPr>
          <w:rFonts w:ascii="Tahoma" w:hAnsi="Tahoma" w:cs="Tahoma"/>
          <w:lang w:val="sl-SI"/>
        </w:rPr>
        <w:t>Arbeitsgemeinschaft</w:t>
      </w:r>
      <w:proofErr w:type="spellEnd"/>
      <w:r w:rsidRPr="004A4A63">
        <w:rPr>
          <w:rFonts w:ascii="Tahoma" w:hAnsi="Tahoma" w:cs="Tahoma"/>
          <w:lang w:val="sl-SI"/>
        </w:rPr>
        <w:t xml:space="preserve"> der </w:t>
      </w:r>
      <w:proofErr w:type="spellStart"/>
      <w:r w:rsidRPr="004A4A63">
        <w:rPr>
          <w:rFonts w:ascii="Tahoma" w:hAnsi="Tahoma" w:cs="Tahoma"/>
          <w:lang w:val="sl-SI"/>
        </w:rPr>
        <w:t>Vermessungsverwaltungen</w:t>
      </w:r>
      <w:proofErr w:type="spellEnd"/>
      <w:r w:rsidRPr="004A4A63">
        <w:rPr>
          <w:rFonts w:ascii="Tahoma" w:hAnsi="Tahoma" w:cs="Tahoma"/>
          <w:lang w:val="sl-SI"/>
        </w:rPr>
        <w:t xml:space="preserve"> der </w:t>
      </w:r>
      <w:proofErr w:type="spellStart"/>
      <w:r w:rsidRPr="004A4A63">
        <w:rPr>
          <w:rFonts w:ascii="Tahoma" w:hAnsi="Tahoma" w:cs="Tahoma"/>
          <w:lang w:val="sl-SI"/>
        </w:rPr>
        <w:t>Länder</w:t>
      </w:r>
      <w:proofErr w:type="spellEnd"/>
      <w:r w:rsidRPr="004A4A63">
        <w:rPr>
          <w:rFonts w:ascii="Tahoma" w:hAnsi="Tahoma" w:cs="Tahoma"/>
          <w:lang w:val="sl-SI"/>
        </w:rPr>
        <w:t xml:space="preserve"> der </w:t>
      </w:r>
      <w:proofErr w:type="spellStart"/>
      <w:r w:rsidRPr="004A4A63">
        <w:rPr>
          <w:rFonts w:ascii="Tahoma" w:hAnsi="Tahoma" w:cs="Tahoma"/>
          <w:lang w:val="sl-SI"/>
        </w:rPr>
        <w:t>Bundesrepublik</w:t>
      </w:r>
      <w:proofErr w:type="spellEnd"/>
      <w:r w:rsidRPr="004A4A63">
        <w:rPr>
          <w:rFonts w:ascii="Tahoma" w:hAnsi="Tahoma" w:cs="Tahoma"/>
          <w:lang w:val="sl-SI"/>
        </w:rPr>
        <w:t xml:space="preserve"> </w:t>
      </w:r>
      <w:proofErr w:type="spellStart"/>
      <w:r w:rsidRPr="004A4A63">
        <w:rPr>
          <w:rFonts w:ascii="Tahoma" w:hAnsi="Tahoma" w:cs="Tahoma"/>
          <w:lang w:val="sl-SI"/>
        </w:rPr>
        <w:t>Deutschland</w:t>
      </w:r>
      <w:proofErr w:type="spellEnd"/>
      <w:r w:rsidRPr="004A4A63">
        <w:rPr>
          <w:rFonts w:ascii="Tahoma" w:hAnsi="Tahoma" w:cs="Tahoma"/>
          <w:lang w:val="sl-SI"/>
        </w:rPr>
        <w:t xml:space="preserve">, </w:t>
      </w:r>
      <w:proofErr w:type="spellStart"/>
      <w:r w:rsidRPr="004A4A63">
        <w:rPr>
          <w:rFonts w:ascii="Tahoma" w:hAnsi="Tahoma" w:cs="Tahoma"/>
          <w:lang w:val="sl-SI"/>
        </w:rPr>
        <w:t>AdV</w:t>
      </w:r>
      <w:proofErr w:type="spellEnd"/>
      <w:r w:rsidRPr="004A4A63">
        <w:rPr>
          <w:rFonts w:ascii="Tahoma" w:hAnsi="Tahoma" w:cs="Tahoma"/>
          <w:lang w:val="sl-SI"/>
        </w:rPr>
        <w:t xml:space="preserve">). Naloga združenja je, da koordinira razvoj, standardizacijo in nadzor pri izvajanju javne geodetske službe. </w:t>
      </w:r>
    </w:p>
    <w:p w14:paraId="1B8AB4C8" w14:textId="77777777"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lang w:val="sl-SI"/>
        </w:rPr>
        <w:t xml:space="preserve">Izpostaviti velja, da v Nemčiji poudarjajo javni interes tako imenovanih uradnih (nem. </w:t>
      </w:r>
      <w:proofErr w:type="spellStart"/>
      <w:r w:rsidRPr="004A4A63">
        <w:rPr>
          <w:rFonts w:ascii="Tahoma" w:hAnsi="Tahoma" w:cs="Tahoma"/>
          <w:lang w:val="sl-SI"/>
        </w:rPr>
        <w:t>amtliches</w:t>
      </w:r>
      <w:proofErr w:type="spellEnd"/>
      <w:r w:rsidRPr="004A4A63">
        <w:rPr>
          <w:rFonts w:ascii="Tahoma" w:hAnsi="Tahoma" w:cs="Tahoma"/>
          <w:lang w:val="sl-SI"/>
        </w:rPr>
        <w:t xml:space="preserve">) topografskih in nepremičninskih podatkov ter uradnih podatkov osnovnega referenčnega sistema, zato so deželne geodetske uprave praviloma pridobile vodilno vlogo na področju razvoja javne prostorske podatkovne infrastrukture in javnih storitev na področju </w:t>
      </w:r>
      <w:proofErr w:type="spellStart"/>
      <w:r w:rsidRPr="004A4A63">
        <w:rPr>
          <w:rFonts w:ascii="Tahoma" w:hAnsi="Tahoma" w:cs="Tahoma"/>
          <w:lang w:val="sl-SI"/>
        </w:rPr>
        <w:t>geoinformatike</w:t>
      </w:r>
      <w:proofErr w:type="spellEnd"/>
      <w:r w:rsidRPr="004A4A63">
        <w:rPr>
          <w:rFonts w:ascii="Tahoma" w:hAnsi="Tahoma" w:cs="Tahoma"/>
          <w:lang w:val="sl-SI"/>
        </w:rPr>
        <w:t xml:space="preserve">. </w:t>
      </w:r>
    </w:p>
    <w:p w14:paraId="33462543" w14:textId="77777777" w:rsidR="0084659C" w:rsidRPr="004A4A63" w:rsidRDefault="0084659C" w:rsidP="0084659C">
      <w:pPr>
        <w:jc w:val="both"/>
        <w:rPr>
          <w:rFonts w:ascii="Tahoma" w:hAnsi="Tahoma" w:cs="Tahoma"/>
          <w:lang w:val="sl-SI"/>
        </w:rPr>
      </w:pPr>
      <w:r w:rsidRPr="004A4A63">
        <w:rPr>
          <w:rFonts w:ascii="Tahoma" w:hAnsi="Tahoma" w:cs="Tahoma"/>
          <w:lang w:val="sl-SI"/>
        </w:rPr>
        <w:t xml:space="preserve">V preteklih desetletjih so zvezne geodetske uprave, združene pod okriljem </w:t>
      </w:r>
      <w:proofErr w:type="spellStart"/>
      <w:r w:rsidRPr="004A4A63">
        <w:rPr>
          <w:rFonts w:ascii="Tahoma" w:hAnsi="Tahoma" w:cs="Tahoma"/>
          <w:lang w:val="sl-SI"/>
        </w:rPr>
        <w:t>AdV</w:t>
      </w:r>
      <w:proofErr w:type="spellEnd"/>
      <w:r w:rsidRPr="004A4A63">
        <w:rPr>
          <w:rFonts w:ascii="Tahoma" w:hAnsi="Tahoma" w:cs="Tahoma"/>
          <w:lang w:val="sl-SI"/>
        </w:rPr>
        <w:t xml:space="preserve">, razvile standarde za uradni referenčni prostorski sistem AFIS (nem. </w:t>
      </w:r>
      <w:proofErr w:type="spellStart"/>
      <w:r w:rsidRPr="004A4A63">
        <w:rPr>
          <w:rFonts w:ascii="Tahoma" w:hAnsi="Tahoma" w:cs="Tahoma"/>
          <w:lang w:val="sl-SI"/>
        </w:rPr>
        <w:t>Festpunktinformationssystem</w:t>
      </w:r>
      <w:proofErr w:type="spellEnd"/>
      <w:r w:rsidRPr="004A4A63">
        <w:rPr>
          <w:rFonts w:ascii="Tahoma" w:hAnsi="Tahoma" w:cs="Tahoma"/>
          <w:lang w:val="sl-SI"/>
        </w:rPr>
        <w:t xml:space="preserve">), uradni topografski informacijski sistem ATKIS (nem. </w:t>
      </w:r>
      <w:proofErr w:type="spellStart"/>
      <w:r w:rsidRPr="004A4A63">
        <w:rPr>
          <w:rFonts w:ascii="Tahoma" w:hAnsi="Tahoma" w:cs="Tahoma"/>
          <w:lang w:val="sl-SI"/>
        </w:rPr>
        <w:t>Amtliche</w:t>
      </w:r>
      <w:proofErr w:type="spellEnd"/>
      <w:r w:rsidRPr="004A4A63">
        <w:rPr>
          <w:rFonts w:ascii="Tahoma" w:hAnsi="Tahoma" w:cs="Tahoma"/>
          <w:lang w:val="sl-SI"/>
        </w:rPr>
        <w:t xml:space="preserve"> </w:t>
      </w:r>
      <w:proofErr w:type="spellStart"/>
      <w:r w:rsidRPr="004A4A63">
        <w:rPr>
          <w:rFonts w:ascii="Tahoma" w:hAnsi="Tahoma" w:cs="Tahoma"/>
          <w:lang w:val="sl-SI"/>
        </w:rPr>
        <w:t>Kartographisch-Topographisches</w:t>
      </w:r>
      <w:proofErr w:type="spellEnd"/>
      <w:r w:rsidRPr="004A4A63">
        <w:rPr>
          <w:rFonts w:ascii="Tahoma" w:hAnsi="Tahoma" w:cs="Tahoma"/>
          <w:lang w:val="sl-SI"/>
        </w:rPr>
        <w:t xml:space="preserve"> </w:t>
      </w:r>
      <w:proofErr w:type="spellStart"/>
      <w:r w:rsidRPr="004A4A63">
        <w:rPr>
          <w:rFonts w:ascii="Tahoma" w:hAnsi="Tahoma" w:cs="Tahoma"/>
          <w:lang w:val="sl-SI"/>
        </w:rPr>
        <w:t>Informationssystem</w:t>
      </w:r>
      <w:proofErr w:type="spellEnd"/>
      <w:r w:rsidRPr="004A4A63">
        <w:rPr>
          <w:rFonts w:ascii="Tahoma" w:hAnsi="Tahoma" w:cs="Tahoma"/>
          <w:lang w:val="sl-SI"/>
        </w:rPr>
        <w:t xml:space="preserve">) in uradni katastrski informacijski sistem ALKIS (nem. </w:t>
      </w:r>
      <w:proofErr w:type="spellStart"/>
      <w:r w:rsidRPr="004A4A63">
        <w:rPr>
          <w:rFonts w:ascii="Tahoma" w:hAnsi="Tahoma" w:cs="Tahoma"/>
          <w:lang w:val="sl-SI"/>
        </w:rPr>
        <w:t>Amtliches</w:t>
      </w:r>
      <w:proofErr w:type="spellEnd"/>
      <w:r w:rsidRPr="004A4A63">
        <w:rPr>
          <w:rFonts w:ascii="Tahoma" w:hAnsi="Tahoma" w:cs="Tahoma"/>
          <w:lang w:val="sl-SI"/>
        </w:rPr>
        <w:t xml:space="preserve"> </w:t>
      </w:r>
      <w:proofErr w:type="spellStart"/>
      <w:r w:rsidRPr="004A4A63">
        <w:rPr>
          <w:rFonts w:ascii="Tahoma" w:hAnsi="Tahoma" w:cs="Tahoma"/>
          <w:lang w:val="sl-SI"/>
        </w:rPr>
        <w:t>Liegenschaftskatasterinformation-system</w:t>
      </w:r>
      <w:proofErr w:type="spellEnd"/>
      <w:r w:rsidRPr="004A4A63">
        <w:rPr>
          <w:rFonts w:ascii="Tahoma" w:hAnsi="Tahoma" w:cs="Tahoma"/>
          <w:lang w:val="sl-SI"/>
        </w:rPr>
        <w:t xml:space="preserve">). V letih 2013 in 2014 je bilo izdelanih več pilotnih projektov na temo uveljavljanja 3D-standarda v sistemu AAA in </w:t>
      </w:r>
      <w:proofErr w:type="spellStart"/>
      <w:r w:rsidRPr="004A4A63">
        <w:rPr>
          <w:rFonts w:ascii="Tahoma" w:hAnsi="Tahoma" w:cs="Tahoma"/>
          <w:lang w:val="sl-SI"/>
        </w:rPr>
        <w:t>AdV</w:t>
      </w:r>
      <w:proofErr w:type="spellEnd"/>
      <w:r w:rsidRPr="004A4A63">
        <w:rPr>
          <w:rFonts w:ascii="Tahoma" w:hAnsi="Tahoma" w:cs="Tahoma"/>
          <w:lang w:val="sl-SI"/>
        </w:rPr>
        <w:t xml:space="preserve"> je 21. 11. 2014 objavil posodobljen katalog celotnega informacijskega sistema različica v7 (</w:t>
      </w:r>
      <w:proofErr w:type="spellStart"/>
      <w:r w:rsidRPr="004A4A63">
        <w:rPr>
          <w:rFonts w:ascii="Tahoma" w:hAnsi="Tahoma" w:cs="Tahoma"/>
          <w:lang w:val="sl-SI"/>
        </w:rPr>
        <w:t>GeoInfoDok</w:t>
      </w:r>
      <w:proofErr w:type="spellEnd"/>
      <w:r w:rsidRPr="004A4A63">
        <w:rPr>
          <w:rFonts w:ascii="Tahoma" w:hAnsi="Tahoma" w:cs="Tahoma"/>
          <w:lang w:val="sl-SI"/>
        </w:rPr>
        <w:t xml:space="preserve"> 7, 2014). Enotni model AFIS-ALKIS-ATKIS, tako imenovan AAA-model, z različico v7 prinaša številne spremembe, s poudarkom (</w:t>
      </w:r>
      <w:proofErr w:type="spellStart"/>
      <w:r w:rsidRPr="004A4A63">
        <w:rPr>
          <w:rFonts w:ascii="Tahoma" w:hAnsi="Tahoma" w:cs="Tahoma"/>
          <w:lang w:val="sl-SI"/>
        </w:rPr>
        <w:t>GeoInfoDok</w:t>
      </w:r>
      <w:proofErr w:type="spellEnd"/>
      <w:r w:rsidRPr="004A4A63">
        <w:rPr>
          <w:rFonts w:ascii="Tahoma" w:hAnsi="Tahoma" w:cs="Tahoma"/>
          <w:lang w:val="sl-SI"/>
        </w:rPr>
        <w:t>, 2014):</w:t>
      </w:r>
    </w:p>
    <w:p w14:paraId="2510558E" w14:textId="77777777" w:rsidR="0084659C" w:rsidRPr="004A4A63" w:rsidRDefault="0084659C" w:rsidP="0084659C">
      <w:pPr>
        <w:pStyle w:val="Odstavekseznama"/>
        <w:numPr>
          <w:ilvl w:val="0"/>
          <w:numId w:val="23"/>
        </w:numPr>
        <w:spacing w:after="0" w:line="252" w:lineRule="auto"/>
        <w:jc w:val="both"/>
        <w:rPr>
          <w:rFonts w:ascii="Tahoma" w:hAnsi="Tahoma" w:cs="Tahoma"/>
          <w:lang w:val="sl-SI"/>
        </w:rPr>
      </w:pPr>
      <w:r w:rsidRPr="004A4A63">
        <w:rPr>
          <w:rFonts w:ascii="Tahoma" w:hAnsi="Tahoma" w:cs="Tahoma"/>
          <w:lang w:val="sl-SI"/>
        </w:rPr>
        <w:t>na uvedbi standarda za 3D-modele stavb,</w:t>
      </w:r>
    </w:p>
    <w:p w14:paraId="7EAEF6BC" w14:textId="77777777" w:rsidR="0084659C" w:rsidRPr="004A4A63" w:rsidRDefault="0084659C" w:rsidP="0084659C">
      <w:pPr>
        <w:pStyle w:val="Odstavekseznama"/>
        <w:numPr>
          <w:ilvl w:val="0"/>
          <w:numId w:val="23"/>
        </w:numPr>
        <w:spacing w:after="0" w:line="252" w:lineRule="auto"/>
        <w:jc w:val="both"/>
        <w:rPr>
          <w:rFonts w:ascii="Tahoma" w:hAnsi="Tahoma" w:cs="Tahoma"/>
          <w:lang w:val="sl-SI"/>
        </w:rPr>
      </w:pPr>
      <w:r w:rsidRPr="004A4A63">
        <w:rPr>
          <w:rFonts w:ascii="Tahoma" w:hAnsi="Tahoma" w:cs="Tahoma"/>
          <w:lang w:val="sl-SI"/>
        </w:rPr>
        <w:t>na spremembi pravil vrednotenja zemljišč in prikaz teh vrednosti,</w:t>
      </w:r>
    </w:p>
    <w:p w14:paraId="193C7572" w14:textId="77777777" w:rsidR="0084659C" w:rsidRPr="004A4A63" w:rsidRDefault="0084659C" w:rsidP="0084659C">
      <w:pPr>
        <w:pStyle w:val="Odstavekseznama"/>
        <w:numPr>
          <w:ilvl w:val="0"/>
          <w:numId w:val="23"/>
        </w:numPr>
        <w:spacing w:after="0" w:line="252" w:lineRule="auto"/>
        <w:jc w:val="both"/>
        <w:rPr>
          <w:rFonts w:ascii="Tahoma" w:hAnsi="Tahoma" w:cs="Tahoma"/>
          <w:lang w:val="sl-SI"/>
        </w:rPr>
      </w:pPr>
      <w:r w:rsidRPr="004A4A63">
        <w:rPr>
          <w:rFonts w:ascii="Tahoma" w:hAnsi="Tahoma" w:cs="Tahoma"/>
          <w:lang w:val="sl-SI"/>
        </w:rPr>
        <w:t>na sodelovanju med deželnimi geodetskimi upravami in upravami za razvoj podeželja, ki preko katastrskih postopkov (komasacij) močno vplivajo na kakovost nepremičninskega katastra,</w:t>
      </w:r>
    </w:p>
    <w:p w14:paraId="3F7266AA" w14:textId="77777777" w:rsidR="0084659C" w:rsidRPr="004A4A63" w:rsidRDefault="0084659C" w:rsidP="0084659C">
      <w:pPr>
        <w:pStyle w:val="Odstavekseznama"/>
        <w:numPr>
          <w:ilvl w:val="0"/>
          <w:numId w:val="23"/>
        </w:numPr>
        <w:spacing w:after="0" w:line="252" w:lineRule="auto"/>
        <w:jc w:val="both"/>
        <w:rPr>
          <w:rFonts w:ascii="Tahoma" w:hAnsi="Tahoma" w:cs="Tahoma"/>
          <w:lang w:val="sl-SI"/>
        </w:rPr>
      </w:pPr>
      <w:r w:rsidRPr="004A4A63">
        <w:rPr>
          <w:rFonts w:ascii="Tahoma" w:hAnsi="Tahoma" w:cs="Tahoma"/>
          <w:lang w:val="sl-SI"/>
        </w:rPr>
        <w:t>na optimizaciji postopkov,</w:t>
      </w:r>
    </w:p>
    <w:p w14:paraId="22D94FD7" w14:textId="77777777" w:rsidR="0084659C" w:rsidRPr="004A4A63" w:rsidRDefault="0084659C" w:rsidP="0084659C">
      <w:pPr>
        <w:pStyle w:val="Odstavekseznama"/>
        <w:numPr>
          <w:ilvl w:val="0"/>
          <w:numId w:val="23"/>
        </w:numPr>
        <w:spacing w:after="0" w:line="252" w:lineRule="auto"/>
        <w:jc w:val="both"/>
        <w:rPr>
          <w:rFonts w:ascii="Tahoma" w:hAnsi="Tahoma" w:cs="Tahoma"/>
          <w:lang w:val="sl-SI"/>
        </w:rPr>
      </w:pPr>
      <w:r w:rsidRPr="004A4A63">
        <w:rPr>
          <w:rFonts w:ascii="Tahoma" w:hAnsi="Tahoma" w:cs="Tahoma"/>
          <w:lang w:val="sl-SI"/>
        </w:rPr>
        <w:t>na uveljavljanju projektov pokritosti tal CORINE,</w:t>
      </w:r>
    </w:p>
    <w:p w14:paraId="05D8BAE8" w14:textId="77777777" w:rsidR="0084659C" w:rsidRPr="004A4A63" w:rsidRDefault="0084659C" w:rsidP="0084659C">
      <w:pPr>
        <w:pStyle w:val="Odstavekseznama"/>
        <w:numPr>
          <w:ilvl w:val="0"/>
          <w:numId w:val="23"/>
        </w:numPr>
        <w:spacing w:after="0" w:line="252" w:lineRule="auto"/>
        <w:jc w:val="both"/>
        <w:rPr>
          <w:rFonts w:ascii="Tahoma" w:hAnsi="Tahoma" w:cs="Tahoma"/>
          <w:lang w:val="sl-SI"/>
        </w:rPr>
      </w:pPr>
      <w:r w:rsidRPr="004A4A63">
        <w:rPr>
          <w:rFonts w:ascii="Tahoma" w:hAnsi="Tahoma" w:cs="Tahoma"/>
          <w:lang w:val="sl-SI"/>
        </w:rPr>
        <w:t xml:space="preserve">na harmonizaciji (uskladitvi) podatkov nepremičninskega katastra. </w:t>
      </w:r>
    </w:p>
    <w:p w14:paraId="66871AEA" w14:textId="77777777" w:rsidR="0084659C" w:rsidRPr="004A4A63" w:rsidRDefault="0084659C" w:rsidP="0084659C">
      <w:pPr>
        <w:pStyle w:val="Brezrazmikov"/>
        <w:rPr>
          <w:rFonts w:ascii="Tahoma" w:hAnsi="Tahoma" w:cs="Tahoma"/>
          <w:lang w:val="sl-SI"/>
        </w:rPr>
      </w:pPr>
    </w:p>
    <w:p w14:paraId="68206B88" w14:textId="77777777"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lang w:val="sl-SI"/>
        </w:rPr>
        <w:t xml:space="preserve">Delovanje združenja </w:t>
      </w:r>
      <w:proofErr w:type="spellStart"/>
      <w:r w:rsidRPr="004A4A63">
        <w:rPr>
          <w:rFonts w:ascii="Tahoma" w:hAnsi="Tahoma" w:cs="Tahoma"/>
          <w:lang w:val="sl-SI"/>
        </w:rPr>
        <w:t>AdV</w:t>
      </w:r>
      <w:proofErr w:type="spellEnd"/>
      <w:r w:rsidRPr="004A4A63">
        <w:rPr>
          <w:rFonts w:ascii="Tahoma" w:hAnsi="Tahoma" w:cs="Tahoma"/>
          <w:lang w:val="sl-SI"/>
        </w:rPr>
        <w:t xml:space="preserve"> temelji na strokovnosti in odličnosti, tako se je razvilo močno sodelovanje z različnimi raziskovalnimi institucijami, univerzitetnimi inštituti in fakultetami ter z javnimi inštitucijami različnih sektorjev. Delovanje vključuje nadalje mednarodno sodelovanje, tako so predstavniki </w:t>
      </w:r>
      <w:proofErr w:type="spellStart"/>
      <w:r w:rsidRPr="004A4A63">
        <w:rPr>
          <w:rFonts w:ascii="Tahoma" w:hAnsi="Tahoma" w:cs="Tahoma"/>
          <w:lang w:val="sl-SI"/>
        </w:rPr>
        <w:t>AdV</w:t>
      </w:r>
      <w:proofErr w:type="spellEnd"/>
      <w:r w:rsidRPr="004A4A63">
        <w:rPr>
          <w:rFonts w:ascii="Tahoma" w:hAnsi="Tahoma" w:cs="Tahoma"/>
          <w:lang w:val="sl-SI"/>
        </w:rPr>
        <w:t xml:space="preserve"> vidni sodelavci mednarodnih združenj, kot so FIG, ISPRS, IAG, združenje pa je tudi vključeno </w:t>
      </w:r>
      <w:proofErr w:type="spellStart"/>
      <w:r w:rsidRPr="004A4A63">
        <w:rPr>
          <w:rFonts w:ascii="Tahoma" w:hAnsi="Tahoma" w:cs="Tahoma"/>
          <w:lang w:val="sl-SI"/>
        </w:rPr>
        <w:t>EuroGeographics</w:t>
      </w:r>
      <w:proofErr w:type="spellEnd"/>
      <w:r w:rsidRPr="004A4A63">
        <w:rPr>
          <w:rFonts w:ascii="Tahoma" w:hAnsi="Tahoma" w:cs="Tahoma"/>
          <w:lang w:val="sl-SI"/>
        </w:rPr>
        <w:t xml:space="preserve"> ter Stalni komite za kataster pri Evropski komisiji (PCC).</w:t>
      </w:r>
    </w:p>
    <w:p w14:paraId="3ECA2928" w14:textId="77777777"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lang w:val="sl-SI"/>
        </w:rPr>
        <w:t xml:space="preserve">Kot že omenjeno, je delo javne geodetske službe v Nemčiji organizirano različno po posameznih deželah. Pomembno je izpostaviti, da poleg deželnega geodetskega urada v večini zveznih držav področje nepremičninskih evidenc pokrivajo tudi deželni uradi za razvoj podeželja, ki so zadolženi za izvajanje katastrskih preureditev in na splošno komasacij na podeželju. </w:t>
      </w:r>
    </w:p>
    <w:p w14:paraId="6C99BAD2" w14:textId="77777777"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lang w:val="sl-SI"/>
        </w:rPr>
        <w:t>V Zvezni deželi</w:t>
      </w:r>
      <w:r w:rsidRPr="004A4A63">
        <w:rPr>
          <w:rFonts w:ascii="Tahoma" w:hAnsi="Tahoma" w:cs="Tahoma"/>
          <w:u w:val="single"/>
          <w:lang w:val="sl-SI"/>
        </w:rPr>
        <w:t xml:space="preserve"> </w:t>
      </w:r>
      <w:proofErr w:type="spellStart"/>
      <w:r w:rsidRPr="004A4A63">
        <w:rPr>
          <w:rFonts w:ascii="Tahoma" w:hAnsi="Tahoma" w:cs="Tahoma"/>
          <w:u w:val="single"/>
          <w:lang w:val="sl-SI"/>
        </w:rPr>
        <w:t>Baden-Württemberg</w:t>
      </w:r>
      <w:proofErr w:type="spellEnd"/>
      <w:r w:rsidRPr="004A4A63">
        <w:rPr>
          <w:rFonts w:ascii="Tahoma" w:hAnsi="Tahoma" w:cs="Tahoma"/>
          <w:lang w:val="sl-SI"/>
        </w:rPr>
        <w:t xml:space="preserve"> je za izvajanje javne geodetske službe zadolžena Uprava za </w:t>
      </w:r>
      <w:proofErr w:type="spellStart"/>
      <w:r w:rsidRPr="004A4A63">
        <w:rPr>
          <w:rFonts w:ascii="Tahoma" w:hAnsi="Tahoma" w:cs="Tahoma"/>
          <w:lang w:val="sl-SI"/>
        </w:rPr>
        <w:t>geoinformatiko</w:t>
      </w:r>
      <w:proofErr w:type="spellEnd"/>
      <w:r w:rsidRPr="004A4A63">
        <w:rPr>
          <w:rFonts w:ascii="Tahoma" w:hAnsi="Tahoma" w:cs="Tahoma"/>
          <w:lang w:val="sl-SI"/>
        </w:rPr>
        <w:t xml:space="preserve"> in razvoj zemljišč (nem. </w:t>
      </w:r>
      <w:proofErr w:type="spellStart"/>
      <w:r w:rsidRPr="004A4A63">
        <w:rPr>
          <w:rFonts w:ascii="Tahoma" w:hAnsi="Tahoma" w:cs="Tahoma"/>
          <w:lang w:val="sl-SI"/>
        </w:rPr>
        <w:t>Landesamt</w:t>
      </w:r>
      <w:proofErr w:type="spellEnd"/>
      <w:r w:rsidRPr="004A4A63">
        <w:rPr>
          <w:rFonts w:ascii="Tahoma" w:hAnsi="Tahoma" w:cs="Tahoma"/>
          <w:lang w:val="sl-SI"/>
        </w:rPr>
        <w:t xml:space="preserve"> </w:t>
      </w:r>
      <w:proofErr w:type="spellStart"/>
      <w:r w:rsidRPr="004A4A63">
        <w:rPr>
          <w:rFonts w:ascii="Tahoma" w:hAnsi="Tahoma" w:cs="Tahoma"/>
          <w:lang w:val="sl-SI"/>
        </w:rPr>
        <w:t>für</w:t>
      </w:r>
      <w:proofErr w:type="spellEnd"/>
      <w:r w:rsidRPr="004A4A63">
        <w:rPr>
          <w:rFonts w:ascii="Tahoma" w:hAnsi="Tahoma" w:cs="Tahoma"/>
          <w:lang w:val="sl-SI"/>
        </w:rPr>
        <w:t xml:space="preserve"> </w:t>
      </w:r>
      <w:proofErr w:type="spellStart"/>
      <w:r w:rsidRPr="004A4A63">
        <w:rPr>
          <w:rFonts w:ascii="Tahoma" w:hAnsi="Tahoma" w:cs="Tahoma"/>
          <w:lang w:val="sl-SI"/>
        </w:rPr>
        <w:t>geoinformation</w:t>
      </w:r>
      <w:proofErr w:type="spellEnd"/>
      <w:r w:rsidRPr="004A4A63">
        <w:rPr>
          <w:rFonts w:ascii="Tahoma" w:hAnsi="Tahoma" w:cs="Tahoma"/>
          <w:lang w:val="sl-SI"/>
        </w:rPr>
        <w:t xml:space="preserve"> </w:t>
      </w:r>
      <w:proofErr w:type="spellStart"/>
      <w:r w:rsidRPr="004A4A63">
        <w:rPr>
          <w:rFonts w:ascii="Tahoma" w:hAnsi="Tahoma" w:cs="Tahoma"/>
          <w:lang w:val="sl-SI"/>
        </w:rPr>
        <w:t>und</w:t>
      </w:r>
      <w:proofErr w:type="spellEnd"/>
      <w:r w:rsidRPr="004A4A63">
        <w:rPr>
          <w:rFonts w:ascii="Tahoma" w:hAnsi="Tahoma" w:cs="Tahoma"/>
          <w:lang w:val="sl-SI"/>
        </w:rPr>
        <w:t xml:space="preserve"> </w:t>
      </w:r>
      <w:proofErr w:type="spellStart"/>
      <w:r w:rsidRPr="004A4A63">
        <w:rPr>
          <w:rFonts w:ascii="Tahoma" w:hAnsi="Tahoma" w:cs="Tahoma"/>
          <w:lang w:val="sl-SI"/>
        </w:rPr>
        <w:t>landentwicklung</w:t>
      </w:r>
      <w:proofErr w:type="spellEnd"/>
      <w:r w:rsidRPr="004A4A63">
        <w:rPr>
          <w:rFonts w:ascii="Tahoma" w:hAnsi="Tahoma" w:cs="Tahoma"/>
          <w:lang w:val="sl-SI"/>
        </w:rPr>
        <w:t xml:space="preserve"> (LGL) </w:t>
      </w:r>
      <w:proofErr w:type="spellStart"/>
      <w:r w:rsidRPr="004A4A63">
        <w:rPr>
          <w:rFonts w:ascii="Tahoma" w:hAnsi="Tahoma" w:cs="Tahoma"/>
          <w:lang w:val="sl-SI"/>
        </w:rPr>
        <w:t>Baden-Württemberg</w:t>
      </w:r>
      <w:proofErr w:type="spellEnd"/>
      <w:r w:rsidRPr="004A4A63">
        <w:rPr>
          <w:rFonts w:ascii="Tahoma" w:hAnsi="Tahoma" w:cs="Tahoma"/>
          <w:lang w:val="sl-SI"/>
        </w:rPr>
        <w:t xml:space="preserve">), skupaj s 44 regionalnimi katastrskimi uradi. Od tega je 35 okrožnih uradov, 9 pa je mestnih. Nadzor nad njihovim delom izvaja Ministrstvo za kmetijstvo (nem. </w:t>
      </w:r>
      <w:proofErr w:type="spellStart"/>
      <w:r w:rsidRPr="004A4A63">
        <w:rPr>
          <w:rFonts w:ascii="Tahoma" w:hAnsi="Tahoma" w:cs="Tahoma"/>
          <w:lang w:val="sl-SI"/>
        </w:rPr>
        <w:t>Ministerium</w:t>
      </w:r>
      <w:proofErr w:type="spellEnd"/>
      <w:r w:rsidRPr="004A4A63">
        <w:rPr>
          <w:rFonts w:ascii="Tahoma" w:hAnsi="Tahoma" w:cs="Tahoma"/>
          <w:lang w:val="sl-SI"/>
        </w:rPr>
        <w:t xml:space="preserve"> </w:t>
      </w:r>
      <w:proofErr w:type="spellStart"/>
      <w:r w:rsidRPr="004A4A63">
        <w:rPr>
          <w:rFonts w:ascii="Tahoma" w:hAnsi="Tahoma" w:cs="Tahoma"/>
          <w:lang w:val="sl-SI"/>
        </w:rPr>
        <w:t>für</w:t>
      </w:r>
      <w:proofErr w:type="spellEnd"/>
      <w:r w:rsidRPr="004A4A63">
        <w:rPr>
          <w:rFonts w:ascii="Tahoma" w:hAnsi="Tahoma" w:cs="Tahoma"/>
          <w:lang w:val="sl-SI"/>
        </w:rPr>
        <w:t xml:space="preserve"> </w:t>
      </w:r>
      <w:proofErr w:type="spellStart"/>
      <w:r w:rsidRPr="004A4A63">
        <w:rPr>
          <w:rFonts w:ascii="Tahoma" w:hAnsi="Tahoma" w:cs="Tahoma"/>
          <w:lang w:val="sl-SI"/>
        </w:rPr>
        <w:t>Ländlichen</w:t>
      </w:r>
      <w:proofErr w:type="spellEnd"/>
      <w:r w:rsidRPr="004A4A63">
        <w:rPr>
          <w:rFonts w:ascii="Tahoma" w:hAnsi="Tahoma" w:cs="Tahoma"/>
          <w:lang w:val="sl-SI"/>
        </w:rPr>
        <w:t xml:space="preserve"> </w:t>
      </w:r>
      <w:proofErr w:type="spellStart"/>
      <w:r w:rsidRPr="004A4A63">
        <w:rPr>
          <w:rFonts w:ascii="Tahoma" w:hAnsi="Tahoma" w:cs="Tahoma"/>
          <w:lang w:val="sl-SI"/>
        </w:rPr>
        <w:t>Raum</w:t>
      </w:r>
      <w:proofErr w:type="spellEnd"/>
      <w:r w:rsidRPr="004A4A63">
        <w:rPr>
          <w:rFonts w:ascii="Tahoma" w:hAnsi="Tahoma" w:cs="Tahoma"/>
          <w:lang w:val="sl-SI"/>
        </w:rPr>
        <w:t xml:space="preserve"> </w:t>
      </w:r>
      <w:proofErr w:type="spellStart"/>
      <w:r w:rsidRPr="004A4A63">
        <w:rPr>
          <w:rFonts w:ascii="Tahoma" w:hAnsi="Tahoma" w:cs="Tahoma"/>
          <w:lang w:val="sl-SI"/>
        </w:rPr>
        <w:t>und</w:t>
      </w:r>
      <w:proofErr w:type="spellEnd"/>
      <w:r w:rsidRPr="004A4A63">
        <w:rPr>
          <w:rFonts w:ascii="Tahoma" w:hAnsi="Tahoma" w:cs="Tahoma"/>
          <w:lang w:val="sl-SI"/>
        </w:rPr>
        <w:t xml:space="preserve"> </w:t>
      </w:r>
      <w:proofErr w:type="spellStart"/>
      <w:r w:rsidRPr="004A4A63">
        <w:rPr>
          <w:rFonts w:ascii="Tahoma" w:hAnsi="Tahoma" w:cs="Tahoma"/>
          <w:lang w:val="sl-SI"/>
        </w:rPr>
        <w:t>Verbraucherschutz</w:t>
      </w:r>
      <w:proofErr w:type="spellEnd"/>
      <w:r w:rsidRPr="004A4A63">
        <w:rPr>
          <w:rFonts w:ascii="Tahoma" w:hAnsi="Tahoma" w:cs="Tahoma"/>
          <w:lang w:val="sl-SI"/>
        </w:rPr>
        <w:t xml:space="preserve">). LGL je razdeljen na 6 oddelkov (upravljanje, komunikacija in prodaja, </w:t>
      </w:r>
      <w:proofErr w:type="spellStart"/>
      <w:r w:rsidRPr="004A4A63">
        <w:rPr>
          <w:rFonts w:ascii="Tahoma" w:hAnsi="Tahoma" w:cs="Tahoma"/>
          <w:lang w:val="sl-SI"/>
        </w:rPr>
        <w:t>GeoDataCenter</w:t>
      </w:r>
      <w:proofErr w:type="spellEnd"/>
      <w:r w:rsidRPr="004A4A63">
        <w:rPr>
          <w:rFonts w:ascii="Tahoma" w:hAnsi="Tahoma" w:cs="Tahoma"/>
          <w:lang w:val="sl-SI"/>
        </w:rPr>
        <w:t>, komasacije in zemljiški kataster, proizvodnja in tehnologija). Oddelki izvajajo naloge, kot so izvajanja topografske izmere, izvedba koordinatnega referenčnega sistema, zbiranje in distribucija geodetskih oziroma prostorskih podatkov, izvajanje geodetskih in katastrskih meritev, izvedba komasacij za okrožja, naloge daljinskega zaznavanja, kartografsko zajemanje podatkov in izdelava temeljnih topografskih kart ter vzpostavitev in vodenje zemljiškega katastra.</w:t>
      </w:r>
    </w:p>
    <w:p w14:paraId="60A0FB94" w14:textId="77777777"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lang w:val="sl-SI"/>
        </w:rPr>
        <w:t xml:space="preserve">Na Bavarskem je za izvajanje geodetske dejavnosti zadolžena Uprava za geodezijo in </w:t>
      </w:r>
      <w:proofErr w:type="spellStart"/>
      <w:r w:rsidRPr="004A4A63">
        <w:rPr>
          <w:rFonts w:ascii="Tahoma" w:hAnsi="Tahoma" w:cs="Tahoma"/>
          <w:lang w:val="sl-SI"/>
        </w:rPr>
        <w:t>geoinformatiko</w:t>
      </w:r>
      <w:proofErr w:type="spellEnd"/>
      <w:r w:rsidRPr="004A4A63">
        <w:rPr>
          <w:rFonts w:ascii="Tahoma" w:hAnsi="Tahoma" w:cs="Tahoma"/>
          <w:lang w:val="sl-SI"/>
        </w:rPr>
        <w:t xml:space="preserve"> (nem. </w:t>
      </w:r>
      <w:proofErr w:type="spellStart"/>
      <w:r w:rsidRPr="004A4A63">
        <w:rPr>
          <w:rFonts w:ascii="Tahoma" w:hAnsi="Tahoma" w:cs="Tahoma"/>
          <w:lang w:val="sl-SI"/>
        </w:rPr>
        <w:t>Landesamt</w:t>
      </w:r>
      <w:proofErr w:type="spellEnd"/>
      <w:r w:rsidRPr="004A4A63">
        <w:rPr>
          <w:rFonts w:ascii="Tahoma" w:hAnsi="Tahoma" w:cs="Tahoma"/>
          <w:lang w:val="sl-SI"/>
        </w:rPr>
        <w:t xml:space="preserve"> </w:t>
      </w:r>
      <w:proofErr w:type="spellStart"/>
      <w:r w:rsidRPr="004A4A63">
        <w:rPr>
          <w:rFonts w:ascii="Tahoma" w:hAnsi="Tahoma" w:cs="Tahoma"/>
          <w:lang w:val="sl-SI"/>
        </w:rPr>
        <w:t>für</w:t>
      </w:r>
      <w:proofErr w:type="spellEnd"/>
      <w:r w:rsidRPr="004A4A63">
        <w:rPr>
          <w:rFonts w:ascii="Tahoma" w:hAnsi="Tahoma" w:cs="Tahoma"/>
          <w:lang w:val="sl-SI"/>
        </w:rPr>
        <w:t xml:space="preserve"> </w:t>
      </w:r>
      <w:proofErr w:type="spellStart"/>
      <w:r w:rsidRPr="004A4A63">
        <w:rPr>
          <w:rFonts w:ascii="Tahoma" w:hAnsi="Tahoma" w:cs="Tahoma"/>
          <w:lang w:val="sl-SI"/>
        </w:rPr>
        <w:t>Vermessung</w:t>
      </w:r>
      <w:proofErr w:type="spellEnd"/>
      <w:r w:rsidRPr="004A4A63">
        <w:rPr>
          <w:rFonts w:ascii="Tahoma" w:hAnsi="Tahoma" w:cs="Tahoma"/>
          <w:lang w:val="sl-SI"/>
        </w:rPr>
        <w:t xml:space="preserve"> </w:t>
      </w:r>
      <w:proofErr w:type="spellStart"/>
      <w:r w:rsidRPr="004A4A63">
        <w:rPr>
          <w:rFonts w:ascii="Tahoma" w:hAnsi="Tahoma" w:cs="Tahoma"/>
          <w:lang w:val="sl-SI"/>
        </w:rPr>
        <w:t>und</w:t>
      </w:r>
      <w:proofErr w:type="spellEnd"/>
      <w:r w:rsidRPr="004A4A63">
        <w:rPr>
          <w:rFonts w:ascii="Tahoma" w:hAnsi="Tahoma" w:cs="Tahoma"/>
          <w:lang w:val="sl-SI"/>
        </w:rPr>
        <w:t xml:space="preserve"> </w:t>
      </w:r>
      <w:proofErr w:type="spellStart"/>
      <w:r w:rsidRPr="004A4A63">
        <w:rPr>
          <w:rFonts w:ascii="Tahoma" w:hAnsi="Tahoma" w:cs="Tahoma"/>
          <w:lang w:val="sl-SI"/>
        </w:rPr>
        <w:t>Geoinformation</w:t>
      </w:r>
      <w:proofErr w:type="spellEnd"/>
      <w:r w:rsidRPr="004A4A63">
        <w:rPr>
          <w:rFonts w:ascii="Tahoma" w:hAnsi="Tahoma" w:cs="Tahoma"/>
          <w:lang w:val="sl-SI"/>
        </w:rPr>
        <w:t xml:space="preserve"> Bayern, LVG) ter 51 regionalnih katastrskih uradov, ki so razporejeni po celi deželi. Nadzor nad njihovim delom izvaja Ministrstvo za finance (nem. </w:t>
      </w:r>
      <w:proofErr w:type="spellStart"/>
      <w:r w:rsidRPr="004A4A63">
        <w:rPr>
          <w:rFonts w:ascii="Tahoma" w:hAnsi="Tahoma" w:cs="Tahoma"/>
          <w:lang w:val="sl-SI"/>
        </w:rPr>
        <w:t>Ministerium</w:t>
      </w:r>
      <w:proofErr w:type="spellEnd"/>
      <w:r w:rsidRPr="004A4A63">
        <w:rPr>
          <w:rFonts w:ascii="Tahoma" w:hAnsi="Tahoma" w:cs="Tahoma"/>
          <w:lang w:val="sl-SI"/>
        </w:rPr>
        <w:t xml:space="preserve"> </w:t>
      </w:r>
      <w:proofErr w:type="spellStart"/>
      <w:r w:rsidRPr="004A4A63">
        <w:rPr>
          <w:rFonts w:ascii="Tahoma" w:hAnsi="Tahoma" w:cs="Tahoma"/>
          <w:lang w:val="sl-SI"/>
        </w:rPr>
        <w:t>für</w:t>
      </w:r>
      <w:proofErr w:type="spellEnd"/>
      <w:r w:rsidRPr="004A4A63">
        <w:rPr>
          <w:rFonts w:ascii="Tahoma" w:hAnsi="Tahoma" w:cs="Tahoma"/>
          <w:lang w:val="sl-SI"/>
        </w:rPr>
        <w:t xml:space="preserve"> </w:t>
      </w:r>
      <w:proofErr w:type="spellStart"/>
      <w:r w:rsidRPr="004A4A63">
        <w:rPr>
          <w:rFonts w:ascii="Tahoma" w:hAnsi="Tahoma" w:cs="Tahoma"/>
          <w:lang w:val="sl-SI"/>
        </w:rPr>
        <w:t>Finanzen</w:t>
      </w:r>
      <w:proofErr w:type="spellEnd"/>
      <w:r w:rsidRPr="004A4A63">
        <w:rPr>
          <w:rFonts w:ascii="Tahoma" w:hAnsi="Tahoma" w:cs="Tahoma"/>
          <w:lang w:val="sl-SI"/>
        </w:rPr>
        <w:t xml:space="preserve">). Geodetska uprava ni zadolžena za izvajanje preurejanja zemljišč (komasacij) na podeželju – za zemljiško preurejanje so zadolženi posebni uradi za razvoj podeželja, ki prav tako izvajajo geodetske oziroma katastrske storitve. Katastrske storitve sicer na Bavarskem izvaja izključna javna služba, poleg katastrskih storitev pa delo geodetske uprave pokriva področja osnovnega geodetskega sistema, topografije in kartografije ter zajema in distribucije prostorskih podatkov. Izdelujejo spletne rešitve za uporabo in pregled vseh prostorskih podatkov, ki pa se uporabljajo proti plačilu. </w:t>
      </w:r>
    </w:p>
    <w:p w14:paraId="1AE04F2F" w14:textId="77777777"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lang w:val="sl-SI"/>
        </w:rPr>
        <w:t xml:space="preserve">V Zvezni deželi Porenje-Pfalški je za izvajanje geodetske dejavnosti Uprava za geodezijo in prostorske informacije (nem. </w:t>
      </w:r>
      <w:proofErr w:type="spellStart"/>
      <w:r w:rsidRPr="004A4A63">
        <w:rPr>
          <w:rFonts w:ascii="Tahoma" w:hAnsi="Tahoma" w:cs="Tahoma"/>
          <w:lang w:val="sl-SI"/>
        </w:rPr>
        <w:t>Landesamt</w:t>
      </w:r>
      <w:proofErr w:type="spellEnd"/>
      <w:r w:rsidRPr="004A4A63">
        <w:rPr>
          <w:rFonts w:ascii="Tahoma" w:hAnsi="Tahoma" w:cs="Tahoma"/>
          <w:lang w:val="sl-SI"/>
        </w:rPr>
        <w:t xml:space="preserve"> </w:t>
      </w:r>
      <w:proofErr w:type="spellStart"/>
      <w:r w:rsidRPr="004A4A63">
        <w:rPr>
          <w:rFonts w:ascii="Tahoma" w:hAnsi="Tahoma" w:cs="Tahoma"/>
          <w:lang w:val="sl-SI"/>
        </w:rPr>
        <w:t>für</w:t>
      </w:r>
      <w:proofErr w:type="spellEnd"/>
      <w:r w:rsidRPr="004A4A63">
        <w:rPr>
          <w:rFonts w:ascii="Tahoma" w:hAnsi="Tahoma" w:cs="Tahoma"/>
          <w:lang w:val="sl-SI"/>
        </w:rPr>
        <w:t xml:space="preserve"> </w:t>
      </w:r>
      <w:proofErr w:type="spellStart"/>
      <w:r w:rsidRPr="004A4A63">
        <w:rPr>
          <w:rFonts w:ascii="Tahoma" w:hAnsi="Tahoma" w:cs="Tahoma"/>
          <w:lang w:val="sl-SI"/>
        </w:rPr>
        <w:t>Vermessung</w:t>
      </w:r>
      <w:proofErr w:type="spellEnd"/>
      <w:r w:rsidRPr="004A4A63">
        <w:rPr>
          <w:rFonts w:ascii="Tahoma" w:hAnsi="Tahoma" w:cs="Tahoma"/>
          <w:lang w:val="sl-SI"/>
        </w:rPr>
        <w:t xml:space="preserve"> </w:t>
      </w:r>
      <w:proofErr w:type="spellStart"/>
      <w:r w:rsidRPr="004A4A63">
        <w:rPr>
          <w:rFonts w:ascii="Tahoma" w:hAnsi="Tahoma" w:cs="Tahoma"/>
          <w:lang w:val="sl-SI"/>
        </w:rPr>
        <w:t>und</w:t>
      </w:r>
      <w:proofErr w:type="spellEnd"/>
      <w:r w:rsidRPr="004A4A63">
        <w:rPr>
          <w:rFonts w:ascii="Tahoma" w:hAnsi="Tahoma" w:cs="Tahoma"/>
          <w:lang w:val="sl-SI"/>
        </w:rPr>
        <w:t xml:space="preserve"> </w:t>
      </w:r>
      <w:proofErr w:type="spellStart"/>
      <w:r w:rsidRPr="004A4A63">
        <w:rPr>
          <w:rFonts w:ascii="Tahoma" w:hAnsi="Tahoma" w:cs="Tahoma"/>
          <w:lang w:val="sl-SI"/>
        </w:rPr>
        <w:t>Geobasisinformation</w:t>
      </w:r>
      <w:proofErr w:type="spellEnd"/>
      <w:r w:rsidRPr="004A4A63">
        <w:rPr>
          <w:rFonts w:ascii="Tahoma" w:hAnsi="Tahoma" w:cs="Tahoma"/>
          <w:lang w:val="sl-SI"/>
        </w:rPr>
        <w:t xml:space="preserve"> </w:t>
      </w:r>
      <w:proofErr w:type="spellStart"/>
      <w:r w:rsidRPr="004A4A63">
        <w:rPr>
          <w:rFonts w:ascii="Tahoma" w:hAnsi="Tahoma" w:cs="Tahoma"/>
          <w:lang w:val="sl-SI"/>
        </w:rPr>
        <w:t>Rheinland-Pfalz</w:t>
      </w:r>
      <w:proofErr w:type="spellEnd"/>
      <w:r w:rsidRPr="004A4A63">
        <w:rPr>
          <w:rFonts w:ascii="Tahoma" w:hAnsi="Tahoma" w:cs="Tahoma"/>
          <w:lang w:val="sl-SI"/>
        </w:rPr>
        <w:t xml:space="preserve">). Uprava je zadolžena za vzpostavitev, vzdrževanje in razvoj referenčnega geodetskega sistema, zbiranje, posodabljanje in zagotavljanje podatkov za izdelavo topografskih kart, razvoj in izvajanje metod obdelave prostorskih podatkov, vključno z razvojem informacijske in komunikacijske tehnologije in podporo uporabnikom teh rešitev. Pomembna naloga uprave je izvajanje centraliziranega nadzora in upravljanje finančnih sredstev uradov in del na področju geodezije in zemljiškega katastra ter nadzor nad odgovornimi geodeti oziroma pooblaščenimi geodeti (nem. </w:t>
      </w:r>
      <w:proofErr w:type="spellStart"/>
      <w:r w:rsidRPr="004A4A63">
        <w:rPr>
          <w:rFonts w:ascii="Tahoma" w:hAnsi="Tahoma" w:cs="Tahoma"/>
          <w:lang w:val="sl-SI"/>
        </w:rPr>
        <w:t>öffentlich</w:t>
      </w:r>
      <w:proofErr w:type="spellEnd"/>
      <w:r w:rsidRPr="004A4A63">
        <w:rPr>
          <w:rFonts w:ascii="Tahoma" w:hAnsi="Tahoma" w:cs="Tahoma"/>
          <w:lang w:val="sl-SI"/>
        </w:rPr>
        <w:t xml:space="preserve"> </w:t>
      </w:r>
      <w:proofErr w:type="spellStart"/>
      <w:r w:rsidRPr="004A4A63">
        <w:rPr>
          <w:rFonts w:ascii="Tahoma" w:hAnsi="Tahoma" w:cs="Tahoma"/>
          <w:lang w:val="sl-SI"/>
        </w:rPr>
        <w:t>bestellte</w:t>
      </w:r>
      <w:proofErr w:type="spellEnd"/>
      <w:r w:rsidRPr="004A4A63">
        <w:rPr>
          <w:rFonts w:ascii="Tahoma" w:hAnsi="Tahoma" w:cs="Tahoma"/>
          <w:lang w:val="sl-SI"/>
        </w:rPr>
        <w:t xml:space="preserve"> </w:t>
      </w:r>
      <w:proofErr w:type="spellStart"/>
      <w:r w:rsidRPr="004A4A63">
        <w:rPr>
          <w:rFonts w:ascii="Tahoma" w:hAnsi="Tahoma" w:cs="Tahoma"/>
          <w:lang w:val="sl-SI"/>
        </w:rPr>
        <w:t>Vermessungsingenieure</w:t>
      </w:r>
      <w:proofErr w:type="spellEnd"/>
      <w:r w:rsidRPr="004A4A63">
        <w:rPr>
          <w:rFonts w:ascii="Tahoma" w:hAnsi="Tahoma" w:cs="Tahoma"/>
          <w:lang w:val="sl-SI"/>
        </w:rPr>
        <w:t xml:space="preserve">, </w:t>
      </w:r>
      <w:proofErr w:type="spellStart"/>
      <w:r w:rsidRPr="004A4A63">
        <w:rPr>
          <w:rFonts w:ascii="Tahoma" w:hAnsi="Tahoma" w:cs="Tahoma"/>
          <w:lang w:val="sl-SI"/>
        </w:rPr>
        <w:t>ÖbVi</w:t>
      </w:r>
      <w:proofErr w:type="spellEnd"/>
      <w:r w:rsidRPr="004A4A63">
        <w:rPr>
          <w:rFonts w:ascii="Tahoma" w:hAnsi="Tahoma" w:cs="Tahoma"/>
          <w:lang w:val="sl-SI"/>
        </w:rPr>
        <w:t xml:space="preserve">). Pod nadzorom deželnega urada za geodezijo in prostorske informacije deluje 20 regionalnih katastrskih uradov. Ti so zadolženi za vzpostavitev, vodenje, razvoj in vzdrževanje podatkov zemljiškega katastra in za določitev oziroma spreminjanje parcelnih mej ter izmero objektov. V glavni deželni upravi je zaposlenih 1400 ljudi. </w:t>
      </w:r>
    </w:p>
    <w:p w14:paraId="2A4A7F90" w14:textId="77777777"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lang w:val="sl-SI"/>
        </w:rPr>
        <w:t xml:space="preserve">V Nemčiji se nepremičnine obravnavajo na podoben način kot pri nas in v Avstriji. Osnovno enoto zemljiškega katastra predstavlja zemljiška parcela (nem. </w:t>
      </w:r>
      <w:proofErr w:type="spellStart"/>
      <w:r w:rsidRPr="004A4A63">
        <w:rPr>
          <w:rFonts w:ascii="Tahoma" w:hAnsi="Tahoma" w:cs="Tahoma"/>
          <w:lang w:val="sl-SI"/>
        </w:rPr>
        <w:t>das</w:t>
      </w:r>
      <w:proofErr w:type="spellEnd"/>
      <w:r w:rsidRPr="004A4A63">
        <w:rPr>
          <w:rFonts w:ascii="Tahoma" w:hAnsi="Tahoma" w:cs="Tahoma"/>
          <w:lang w:val="sl-SI"/>
        </w:rPr>
        <w:t xml:space="preserve"> </w:t>
      </w:r>
      <w:proofErr w:type="spellStart"/>
      <w:r w:rsidRPr="004A4A63">
        <w:rPr>
          <w:rFonts w:ascii="Tahoma" w:hAnsi="Tahoma" w:cs="Tahoma"/>
          <w:lang w:val="sl-SI"/>
        </w:rPr>
        <w:t>Flurstück</w:t>
      </w:r>
      <w:proofErr w:type="spellEnd"/>
      <w:r w:rsidRPr="004A4A63">
        <w:rPr>
          <w:rFonts w:ascii="Tahoma" w:hAnsi="Tahoma" w:cs="Tahoma"/>
          <w:lang w:val="sl-SI"/>
        </w:rPr>
        <w:t xml:space="preserve">). Danes uveljavljen izraz nepremičnina (nem. der </w:t>
      </w:r>
      <w:proofErr w:type="spellStart"/>
      <w:r w:rsidRPr="004A4A63">
        <w:rPr>
          <w:rFonts w:ascii="Tahoma" w:hAnsi="Tahoma" w:cs="Tahoma"/>
          <w:lang w:val="sl-SI"/>
        </w:rPr>
        <w:t>Liegenschaft</w:t>
      </w:r>
      <w:proofErr w:type="spellEnd"/>
      <w:r w:rsidRPr="004A4A63">
        <w:rPr>
          <w:rFonts w:ascii="Tahoma" w:hAnsi="Tahoma" w:cs="Tahoma"/>
          <w:lang w:val="sl-SI"/>
        </w:rPr>
        <w:t xml:space="preserve">) se lahko nanaša na zemljiško parcelo, na zemljiško parcelo skupaj z zgradbo ali le na zgradbo oz. del zgradbe. </w:t>
      </w:r>
    </w:p>
    <w:p w14:paraId="070C87B7" w14:textId="77777777" w:rsidR="0084659C" w:rsidRPr="004A4A63" w:rsidRDefault="0084659C" w:rsidP="0084659C">
      <w:pPr>
        <w:autoSpaceDE w:val="0"/>
        <w:autoSpaceDN w:val="0"/>
        <w:spacing w:line="240" w:lineRule="auto"/>
        <w:jc w:val="both"/>
        <w:rPr>
          <w:rFonts w:ascii="Tahoma" w:hAnsi="Tahoma" w:cs="Tahoma"/>
          <w:lang w:val="sl-SI"/>
        </w:rPr>
      </w:pPr>
      <w:r w:rsidRPr="004A4A63">
        <w:rPr>
          <w:rFonts w:ascii="Tahoma" w:hAnsi="Tahoma" w:cs="Tahoma"/>
          <w:lang w:val="sl-SI"/>
        </w:rPr>
        <w:t xml:space="preserve">Nemčija je bila ena prvih evropskih držav, ki se je odločila za digitalizacijo podatkov zemljiškega katastra in zemljiške knjige v Evropi. V preteklih desetletjih je država (po zveznih deželah, a standardizirano na zvezni ravni) vzpostavila katastrski informacijski sistem ALKIS (nem. </w:t>
      </w:r>
      <w:proofErr w:type="spellStart"/>
      <w:r w:rsidRPr="004A4A63">
        <w:rPr>
          <w:rFonts w:ascii="Tahoma" w:hAnsi="Tahoma" w:cs="Tahoma"/>
          <w:lang w:val="sl-SI"/>
        </w:rPr>
        <w:t>Amtliches</w:t>
      </w:r>
      <w:proofErr w:type="spellEnd"/>
      <w:r w:rsidRPr="004A4A63">
        <w:rPr>
          <w:rFonts w:ascii="Tahoma" w:hAnsi="Tahoma" w:cs="Tahoma"/>
          <w:lang w:val="sl-SI"/>
        </w:rPr>
        <w:t xml:space="preserve"> </w:t>
      </w:r>
      <w:proofErr w:type="spellStart"/>
      <w:r w:rsidRPr="004A4A63">
        <w:rPr>
          <w:rFonts w:ascii="Tahoma" w:hAnsi="Tahoma" w:cs="Tahoma"/>
          <w:lang w:val="sl-SI"/>
        </w:rPr>
        <w:t>Liegenschaftskatasterinformation-system</w:t>
      </w:r>
      <w:proofErr w:type="spellEnd"/>
      <w:r w:rsidRPr="004A4A63">
        <w:rPr>
          <w:rFonts w:ascii="Tahoma" w:hAnsi="Tahoma" w:cs="Tahoma"/>
          <w:lang w:val="sl-SI"/>
        </w:rPr>
        <w:t xml:space="preserve">), ki ga sestavljata digitalni opisni del ALB (nem. </w:t>
      </w:r>
      <w:proofErr w:type="spellStart"/>
      <w:r w:rsidRPr="004A4A63">
        <w:rPr>
          <w:rFonts w:ascii="Tahoma" w:hAnsi="Tahoma" w:cs="Tahoma"/>
          <w:lang w:val="sl-SI"/>
        </w:rPr>
        <w:t>Automatisiertes</w:t>
      </w:r>
      <w:proofErr w:type="spellEnd"/>
      <w:r w:rsidRPr="004A4A63">
        <w:rPr>
          <w:rFonts w:ascii="Tahoma" w:hAnsi="Tahoma" w:cs="Tahoma"/>
          <w:lang w:val="sl-SI"/>
        </w:rPr>
        <w:t xml:space="preserve"> </w:t>
      </w:r>
      <w:proofErr w:type="spellStart"/>
      <w:r w:rsidRPr="004A4A63">
        <w:rPr>
          <w:rFonts w:ascii="Tahoma" w:hAnsi="Tahoma" w:cs="Tahoma"/>
          <w:lang w:val="sl-SI"/>
        </w:rPr>
        <w:t>Liegenschaftsbuch</w:t>
      </w:r>
      <w:proofErr w:type="spellEnd"/>
      <w:r w:rsidRPr="004A4A63">
        <w:rPr>
          <w:rFonts w:ascii="Tahoma" w:hAnsi="Tahoma" w:cs="Tahoma"/>
          <w:lang w:val="sl-SI"/>
        </w:rPr>
        <w:t xml:space="preserve">) in digitalni katastrski načrti ALK (nem. </w:t>
      </w:r>
      <w:proofErr w:type="spellStart"/>
      <w:r w:rsidRPr="004A4A63">
        <w:rPr>
          <w:rFonts w:ascii="Tahoma" w:hAnsi="Tahoma" w:cs="Tahoma"/>
          <w:lang w:val="sl-SI"/>
        </w:rPr>
        <w:t>Automatisierte</w:t>
      </w:r>
      <w:proofErr w:type="spellEnd"/>
      <w:r w:rsidRPr="004A4A63">
        <w:rPr>
          <w:rFonts w:ascii="Tahoma" w:hAnsi="Tahoma" w:cs="Tahoma"/>
          <w:lang w:val="sl-SI"/>
        </w:rPr>
        <w:t xml:space="preserve"> </w:t>
      </w:r>
      <w:proofErr w:type="spellStart"/>
      <w:r w:rsidRPr="004A4A63">
        <w:rPr>
          <w:rFonts w:ascii="Tahoma" w:hAnsi="Tahoma" w:cs="Tahoma"/>
          <w:lang w:val="sl-SI"/>
        </w:rPr>
        <w:t>Liegenschaftskarte</w:t>
      </w:r>
      <w:proofErr w:type="spellEnd"/>
      <w:r w:rsidRPr="004A4A63">
        <w:rPr>
          <w:rFonts w:ascii="Tahoma" w:hAnsi="Tahoma" w:cs="Tahoma"/>
          <w:lang w:val="sl-SI"/>
        </w:rPr>
        <w:t xml:space="preserve">). Podatki so združeni na podlagi referenčnega modela, ki ga je razvil </w:t>
      </w:r>
      <w:proofErr w:type="spellStart"/>
      <w:r w:rsidRPr="004A4A63">
        <w:rPr>
          <w:rFonts w:ascii="Tahoma" w:hAnsi="Tahoma" w:cs="Tahoma"/>
          <w:lang w:val="sl-SI"/>
        </w:rPr>
        <w:t>AdV</w:t>
      </w:r>
      <w:proofErr w:type="spellEnd"/>
      <w:r w:rsidRPr="004A4A63">
        <w:rPr>
          <w:rFonts w:ascii="Tahoma" w:hAnsi="Tahoma" w:cs="Tahoma"/>
          <w:lang w:val="sl-SI"/>
        </w:rPr>
        <w:t xml:space="preserve"> in so del sistema AAA. Podatkovni model katastra nepremičnin posebno pozornost posveča zgradbam in njihovim načinom predstavitev v katastrskem načrtu, kjer je zgradba (nem. </w:t>
      </w:r>
      <w:proofErr w:type="spellStart"/>
      <w:r w:rsidRPr="004A4A63">
        <w:rPr>
          <w:rFonts w:ascii="Tahoma" w:hAnsi="Tahoma" w:cs="Tahoma"/>
          <w:lang w:val="sl-SI"/>
        </w:rPr>
        <w:t>Gebäude</w:t>
      </w:r>
      <w:proofErr w:type="spellEnd"/>
      <w:r w:rsidRPr="004A4A63">
        <w:rPr>
          <w:rFonts w:ascii="Tahoma" w:hAnsi="Tahoma" w:cs="Tahoma"/>
          <w:lang w:val="sl-SI"/>
        </w:rPr>
        <w:t xml:space="preserve">) definirana kot trajno zgrajen gradbeni objekt, katerega določitev je potrebna zaradi pomena kot entitete nepremičnine in je kot taka vključena v nepremičninski kataster. V preteklih letih (2008-2014) so razvijali in verificirali standarde za uvedbo 3D-katastra nepremičnin, tretjo razsežnost so formalno uvedli v celoten sistem AAA z izdajo podatkovnega modela AAA različica v7 v mesecu novembru 2014. Dežele se poleg uveljavljanja skupnega standarda AAA srečujejo (na različnih) stopnjah z uvedbo novega državnega koordinatnega sistema v zemljiški kataster, katerega uvajajo na dokaj konservativen način, na temelju številnih </w:t>
      </w:r>
      <w:proofErr w:type="spellStart"/>
      <w:r w:rsidRPr="004A4A63">
        <w:rPr>
          <w:rFonts w:ascii="Tahoma" w:hAnsi="Tahoma" w:cs="Tahoma"/>
          <w:lang w:val="sl-SI"/>
        </w:rPr>
        <w:t>predštudij</w:t>
      </w:r>
      <w:proofErr w:type="spellEnd"/>
      <w:r w:rsidRPr="004A4A63">
        <w:rPr>
          <w:rFonts w:ascii="Tahoma" w:hAnsi="Tahoma" w:cs="Tahoma"/>
          <w:lang w:val="sl-SI"/>
        </w:rPr>
        <w:t xml:space="preserve"> in verifikacij transformacijskih modelov. </w:t>
      </w:r>
    </w:p>
    <w:p w14:paraId="5F0306C1" w14:textId="77777777" w:rsidR="0084659C" w:rsidRPr="004A4A63" w:rsidRDefault="0084659C" w:rsidP="00CB09F5">
      <w:pPr>
        <w:pStyle w:val="Brezrazmikov"/>
        <w:rPr>
          <w:lang w:val="sl-SI"/>
        </w:rPr>
      </w:pPr>
    </w:p>
    <w:p w14:paraId="6FA90C19" w14:textId="70C12EA4" w:rsidR="001A5AD4" w:rsidRPr="004A4A63" w:rsidRDefault="001A5AD4" w:rsidP="00AB75CB">
      <w:pPr>
        <w:rPr>
          <w:rFonts w:ascii="Tahoma" w:hAnsi="Tahoma" w:cs="Tahoma"/>
          <w:b/>
          <w:bCs/>
          <w:lang w:val="sl-SI"/>
        </w:rPr>
      </w:pPr>
      <w:r w:rsidRPr="004A4A63">
        <w:rPr>
          <w:rFonts w:ascii="Tahoma" w:hAnsi="Tahoma" w:cs="Tahoma"/>
          <w:b/>
          <w:bCs/>
          <w:lang w:val="sl-SI"/>
        </w:rPr>
        <w:t xml:space="preserve">6. DRUGE POSLEDICE, KI JIH BO IMEL SPREJEM ZAKONA </w:t>
      </w:r>
    </w:p>
    <w:p w14:paraId="7E66EF19" w14:textId="77777777" w:rsidR="007F33C3" w:rsidRPr="004A4A63" w:rsidRDefault="007F33C3" w:rsidP="007F33C3">
      <w:pPr>
        <w:rPr>
          <w:rFonts w:ascii="Tahoma" w:hAnsi="Tahoma" w:cs="Tahoma"/>
          <w:b/>
          <w:bCs/>
          <w:lang w:val="sl-SI"/>
        </w:rPr>
      </w:pPr>
      <w:r w:rsidRPr="004A4A63">
        <w:rPr>
          <w:rFonts w:ascii="Tahoma" w:hAnsi="Tahoma" w:cs="Tahoma"/>
          <w:b/>
          <w:bCs/>
          <w:lang w:val="sl-SI"/>
        </w:rPr>
        <w:t xml:space="preserve">6.1 PRESOJA ADMINISTRATIVNIH POSLEDIC: </w:t>
      </w:r>
    </w:p>
    <w:p w14:paraId="45C7327C" w14:textId="12A1DEC0" w:rsidR="008604FA" w:rsidRPr="004A4A63" w:rsidRDefault="008604FA" w:rsidP="008604FA">
      <w:pPr>
        <w:jc w:val="both"/>
        <w:rPr>
          <w:rFonts w:ascii="Tahoma" w:hAnsi="Tahoma" w:cs="Tahoma"/>
          <w:kern w:val="0"/>
          <w:lang w:val="sl-SI"/>
          <w14:ligatures w14:val="none"/>
        </w:rPr>
      </w:pPr>
      <w:r w:rsidRPr="004A4A63">
        <w:rPr>
          <w:rFonts w:ascii="Tahoma" w:hAnsi="Tahoma" w:cs="Tahoma"/>
          <w:kern w:val="0"/>
          <w:lang w:val="sl-SI"/>
          <w14:ligatures w14:val="none"/>
        </w:rPr>
        <w:t>Glavni namen novele ZKN je dograditev postopkov ter vzpostavitev sodobnega nepremičninskega katastra po meri uporabnikov.</w:t>
      </w:r>
    </w:p>
    <w:p w14:paraId="4DEF8C97" w14:textId="77777777" w:rsidR="007F33C3" w:rsidRPr="004A4A63" w:rsidRDefault="007F33C3" w:rsidP="008604FA">
      <w:pPr>
        <w:jc w:val="both"/>
        <w:rPr>
          <w:rFonts w:ascii="Tahoma" w:hAnsi="Tahoma" w:cs="Tahoma"/>
          <w:lang w:val="sl-SI"/>
        </w:rPr>
      </w:pPr>
      <w:r w:rsidRPr="004A4A63">
        <w:rPr>
          <w:rFonts w:ascii="Tahoma" w:hAnsi="Tahoma" w:cs="Tahoma"/>
          <w:lang w:val="sl-SI"/>
        </w:rPr>
        <w:t xml:space="preserve">a) V postopkih oziroma poslovanju javne uprave ali pravosodnih organov: </w:t>
      </w:r>
    </w:p>
    <w:p w14:paraId="3A80BD5F" w14:textId="133DC952" w:rsidR="007F33C3" w:rsidRPr="004A4A63" w:rsidRDefault="007F33C3" w:rsidP="008604FA">
      <w:pPr>
        <w:jc w:val="both"/>
        <w:rPr>
          <w:rFonts w:ascii="Tahoma" w:hAnsi="Tahoma" w:cs="Tahoma"/>
          <w:lang w:val="sl-SI"/>
        </w:rPr>
      </w:pPr>
      <w:r w:rsidRPr="004A4A63">
        <w:rPr>
          <w:rFonts w:ascii="Tahoma" w:hAnsi="Tahoma" w:cs="Tahoma"/>
          <w:lang w:val="sl-SI"/>
        </w:rPr>
        <w:t xml:space="preserve">S sprejetjem </w:t>
      </w:r>
      <w:r w:rsidR="008604FA" w:rsidRPr="004A4A63">
        <w:rPr>
          <w:rFonts w:ascii="Tahoma" w:hAnsi="Tahoma" w:cs="Tahoma"/>
          <w:lang w:val="sl-SI"/>
        </w:rPr>
        <w:t xml:space="preserve">novele </w:t>
      </w:r>
      <w:r w:rsidR="002D1608" w:rsidRPr="004A4A63">
        <w:rPr>
          <w:rFonts w:ascii="Tahoma" w:hAnsi="Tahoma" w:cs="Tahoma"/>
          <w:lang w:val="sl-SI"/>
        </w:rPr>
        <w:t xml:space="preserve">ZKN </w:t>
      </w:r>
      <w:r w:rsidRPr="004A4A63">
        <w:rPr>
          <w:rFonts w:ascii="Tahoma" w:hAnsi="Tahoma" w:cs="Tahoma"/>
          <w:lang w:val="sl-SI"/>
        </w:rPr>
        <w:t>bo prišlo do večje učinkovitosti procesov znotraj javne uprave</w:t>
      </w:r>
      <w:r w:rsidR="008604FA" w:rsidRPr="004A4A63">
        <w:rPr>
          <w:rFonts w:ascii="Tahoma" w:hAnsi="Tahoma" w:cs="Tahoma"/>
          <w:lang w:val="sl-SI"/>
        </w:rPr>
        <w:t xml:space="preserve"> in pravosodnih organov</w:t>
      </w:r>
      <w:r w:rsidRPr="004A4A63">
        <w:rPr>
          <w:rFonts w:ascii="Tahoma" w:hAnsi="Tahoma" w:cs="Tahoma"/>
          <w:lang w:val="sl-SI"/>
        </w:rPr>
        <w:t>.</w:t>
      </w:r>
    </w:p>
    <w:p w14:paraId="77EDB9A7" w14:textId="77777777" w:rsidR="007F33C3" w:rsidRPr="004A4A63" w:rsidRDefault="007F33C3" w:rsidP="008604FA">
      <w:pPr>
        <w:jc w:val="both"/>
        <w:rPr>
          <w:rFonts w:ascii="Tahoma" w:hAnsi="Tahoma" w:cs="Tahoma"/>
          <w:lang w:val="sl-SI"/>
        </w:rPr>
      </w:pPr>
      <w:r w:rsidRPr="004A4A63">
        <w:rPr>
          <w:rFonts w:ascii="Tahoma" w:hAnsi="Tahoma" w:cs="Tahoma"/>
          <w:lang w:val="sl-SI"/>
        </w:rPr>
        <w:t>b) Pri obveznostih strank do javne uprave ali pravosodnih organov:</w:t>
      </w:r>
    </w:p>
    <w:p w14:paraId="75F83B31" w14:textId="2EB270AD" w:rsidR="007F33C3" w:rsidRPr="004A4A63" w:rsidRDefault="007F33C3" w:rsidP="008604FA">
      <w:pPr>
        <w:jc w:val="both"/>
        <w:rPr>
          <w:rFonts w:ascii="Tahoma" w:hAnsi="Tahoma" w:cs="Tahoma"/>
          <w:lang w:val="sl-SI"/>
        </w:rPr>
      </w:pPr>
      <w:r w:rsidRPr="004A4A63">
        <w:rPr>
          <w:rFonts w:ascii="Tahoma" w:hAnsi="Tahoma" w:cs="Tahoma"/>
          <w:lang w:val="sl-SI"/>
        </w:rPr>
        <w:t xml:space="preserve">Sprejetje </w:t>
      </w:r>
      <w:r w:rsidR="002D1608" w:rsidRPr="004A4A63">
        <w:rPr>
          <w:rFonts w:ascii="Tahoma" w:hAnsi="Tahoma" w:cs="Tahoma"/>
          <w:lang w:val="sl-SI"/>
        </w:rPr>
        <w:t xml:space="preserve">novele ZKN </w:t>
      </w:r>
      <w:r w:rsidRPr="004A4A63">
        <w:rPr>
          <w:rFonts w:ascii="Tahoma" w:hAnsi="Tahoma" w:cs="Tahoma"/>
          <w:lang w:val="sl-SI"/>
        </w:rPr>
        <w:t>ne vpliva na obveznosti strank do javne uprave ali pravosodnih organov.</w:t>
      </w:r>
    </w:p>
    <w:p w14:paraId="5FDC38C3" w14:textId="02E8CF08" w:rsidR="007F33C3" w:rsidRPr="004A4A63" w:rsidRDefault="007F33C3" w:rsidP="008604FA">
      <w:pPr>
        <w:jc w:val="both"/>
        <w:rPr>
          <w:rFonts w:ascii="Tahoma" w:hAnsi="Tahoma" w:cs="Tahoma"/>
          <w:b/>
          <w:bCs/>
          <w:lang w:val="sl-SI"/>
        </w:rPr>
      </w:pPr>
      <w:r w:rsidRPr="004A4A63">
        <w:rPr>
          <w:rFonts w:ascii="Tahoma" w:hAnsi="Tahoma" w:cs="Tahoma"/>
          <w:b/>
          <w:bCs/>
          <w:lang w:val="sl-SI"/>
        </w:rPr>
        <w:t>6.2 PRESOJA POSLEDIC ZA OKOLJE, VKLJUČNO S PROSTORSKIMI IN VARSTVENIMI VIDIKI:</w:t>
      </w:r>
    </w:p>
    <w:p w14:paraId="1E7A80C9" w14:textId="4055ED71" w:rsidR="007F33C3" w:rsidRPr="004A4A63" w:rsidRDefault="007F33C3" w:rsidP="007F33C3">
      <w:pPr>
        <w:rPr>
          <w:rFonts w:ascii="Tahoma" w:hAnsi="Tahoma" w:cs="Tahoma"/>
          <w:lang w:val="sl-SI"/>
        </w:rPr>
      </w:pPr>
      <w:r w:rsidRPr="004A4A63">
        <w:rPr>
          <w:rFonts w:ascii="Tahoma" w:hAnsi="Tahoma" w:cs="Tahoma"/>
          <w:lang w:val="sl-SI"/>
        </w:rPr>
        <w:t xml:space="preserve">Sprejetje </w:t>
      </w:r>
      <w:r w:rsidR="002D1608" w:rsidRPr="004A4A63">
        <w:rPr>
          <w:rFonts w:ascii="Tahoma" w:hAnsi="Tahoma" w:cs="Tahoma"/>
          <w:lang w:val="sl-SI"/>
        </w:rPr>
        <w:t xml:space="preserve">novele ZKN </w:t>
      </w:r>
      <w:r w:rsidRPr="004A4A63">
        <w:rPr>
          <w:rFonts w:ascii="Tahoma" w:hAnsi="Tahoma" w:cs="Tahoma"/>
          <w:lang w:val="sl-SI"/>
        </w:rPr>
        <w:t>ne vpliva na okolje, ki vključuje prostorske in varstvene vidike.</w:t>
      </w:r>
    </w:p>
    <w:p w14:paraId="5CAB60BB" w14:textId="15350FE6" w:rsidR="007F33C3" w:rsidRPr="004A4A63" w:rsidRDefault="007F33C3" w:rsidP="007F33C3">
      <w:pPr>
        <w:rPr>
          <w:rFonts w:ascii="Tahoma" w:hAnsi="Tahoma" w:cs="Tahoma"/>
          <w:b/>
          <w:bCs/>
          <w:lang w:val="sl-SI"/>
        </w:rPr>
      </w:pPr>
      <w:r w:rsidRPr="004A4A63">
        <w:rPr>
          <w:rFonts w:ascii="Tahoma" w:hAnsi="Tahoma" w:cs="Tahoma"/>
          <w:b/>
          <w:bCs/>
          <w:lang w:val="sl-SI"/>
        </w:rPr>
        <w:t>6.3 PRESOJA POSLEDIC ZA GOSPODARSTVO</w:t>
      </w:r>
      <w:r w:rsidR="008604FA" w:rsidRPr="004A4A63">
        <w:rPr>
          <w:rFonts w:ascii="Tahoma" w:hAnsi="Tahoma" w:cs="Tahoma"/>
          <w:b/>
          <w:bCs/>
          <w:lang w:val="sl-SI"/>
        </w:rPr>
        <w:t xml:space="preserve">: </w:t>
      </w:r>
    </w:p>
    <w:p w14:paraId="453F1374" w14:textId="20080C27" w:rsidR="008604FA" w:rsidRPr="004A4A63" w:rsidRDefault="00465B2E" w:rsidP="008604FA">
      <w:pPr>
        <w:suppressAutoHyphens/>
        <w:overflowPunct w:val="0"/>
        <w:autoSpaceDE w:val="0"/>
        <w:autoSpaceDN w:val="0"/>
        <w:adjustRightInd w:val="0"/>
        <w:jc w:val="both"/>
        <w:textAlignment w:val="baseline"/>
        <w:outlineLvl w:val="3"/>
        <w:rPr>
          <w:rFonts w:ascii="Tahoma" w:hAnsi="Tahoma" w:cs="Tahoma"/>
          <w:kern w:val="0"/>
          <w:lang w:val="sl-SI" w:eastAsia="sl-SI"/>
          <w14:ligatures w14:val="none"/>
        </w:rPr>
      </w:pPr>
      <w:r w:rsidRPr="004A4A63">
        <w:rPr>
          <w:rFonts w:ascii="Tahoma" w:hAnsi="Tahoma" w:cs="Tahoma"/>
          <w:kern w:val="0"/>
          <w:lang w:val="sl-SI" w:eastAsia="sl-SI"/>
          <w14:ligatures w14:val="none"/>
        </w:rPr>
        <w:t>Presoja posledic na gospodarstvo je preizkušena v okviru MSP testa</w:t>
      </w:r>
      <w:r w:rsidR="002D1608" w:rsidRPr="004A4A63">
        <w:rPr>
          <w:rFonts w:ascii="Tahoma" w:hAnsi="Tahoma" w:cs="Tahoma"/>
          <w:kern w:val="0"/>
          <w:lang w:val="sl-SI" w:eastAsia="sl-SI"/>
          <w14:ligatures w14:val="none"/>
        </w:rPr>
        <w:t xml:space="preserve">. </w:t>
      </w:r>
    </w:p>
    <w:p w14:paraId="3183B7C7" w14:textId="3B1D58DB" w:rsidR="007F33C3" w:rsidRPr="004A4A63" w:rsidRDefault="007F33C3" w:rsidP="007F33C3">
      <w:pPr>
        <w:rPr>
          <w:rFonts w:ascii="Tahoma" w:hAnsi="Tahoma" w:cs="Tahoma"/>
          <w:b/>
          <w:bCs/>
          <w:lang w:val="sl-SI"/>
        </w:rPr>
      </w:pPr>
      <w:r w:rsidRPr="004A4A63">
        <w:rPr>
          <w:rFonts w:ascii="Tahoma" w:hAnsi="Tahoma" w:cs="Tahoma"/>
          <w:b/>
          <w:bCs/>
          <w:lang w:val="sl-SI"/>
        </w:rPr>
        <w:t>6.4 PRESOJA POSLEDIC ZA SOCIALNO PODROČJE</w:t>
      </w:r>
      <w:r w:rsidR="008604FA" w:rsidRPr="004A4A63">
        <w:rPr>
          <w:rFonts w:ascii="Tahoma" w:hAnsi="Tahoma" w:cs="Tahoma"/>
          <w:b/>
          <w:bCs/>
          <w:lang w:val="sl-SI"/>
        </w:rPr>
        <w:t xml:space="preserve">: </w:t>
      </w:r>
    </w:p>
    <w:p w14:paraId="252E1A9F" w14:textId="6E703950" w:rsidR="007F33C3" w:rsidRPr="004A4A63" w:rsidRDefault="00B274B5" w:rsidP="007F33C3">
      <w:pPr>
        <w:rPr>
          <w:rFonts w:ascii="Tahoma" w:hAnsi="Tahoma" w:cs="Tahoma"/>
          <w:lang w:val="sl-SI"/>
        </w:rPr>
      </w:pPr>
      <w:r w:rsidRPr="004A4A63">
        <w:rPr>
          <w:rFonts w:ascii="Tahoma" w:hAnsi="Tahoma" w:cs="Tahoma"/>
          <w:lang w:val="sl-SI"/>
        </w:rPr>
        <w:t>Novela ZKN n</w:t>
      </w:r>
      <w:r w:rsidR="007F33C3" w:rsidRPr="004A4A63">
        <w:rPr>
          <w:rFonts w:ascii="Tahoma" w:hAnsi="Tahoma" w:cs="Tahoma"/>
          <w:lang w:val="sl-SI"/>
        </w:rPr>
        <w:t>ima posledic za socialno področje.</w:t>
      </w:r>
    </w:p>
    <w:p w14:paraId="74C00A9E" w14:textId="131361E1" w:rsidR="007F33C3" w:rsidRPr="004A4A63" w:rsidRDefault="007F33C3" w:rsidP="007F33C3">
      <w:pPr>
        <w:rPr>
          <w:rFonts w:ascii="Tahoma" w:hAnsi="Tahoma" w:cs="Tahoma"/>
          <w:b/>
          <w:bCs/>
          <w:lang w:val="sl-SI"/>
        </w:rPr>
      </w:pPr>
      <w:r w:rsidRPr="004A4A63">
        <w:rPr>
          <w:rFonts w:ascii="Tahoma" w:hAnsi="Tahoma" w:cs="Tahoma"/>
          <w:b/>
          <w:bCs/>
          <w:lang w:val="sl-SI"/>
        </w:rPr>
        <w:t>6.5 PRESOJA POSLEDIC ZA DOKUMENTE RAZVOJNEGA NAČRTOVANJA</w:t>
      </w:r>
      <w:r w:rsidR="008604FA" w:rsidRPr="004A4A63">
        <w:rPr>
          <w:rFonts w:ascii="Tahoma" w:hAnsi="Tahoma" w:cs="Tahoma"/>
          <w:b/>
          <w:bCs/>
          <w:lang w:val="sl-SI"/>
        </w:rPr>
        <w:t xml:space="preserve">: </w:t>
      </w:r>
    </w:p>
    <w:p w14:paraId="56D3BC26" w14:textId="2EF671D7" w:rsidR="00137322" w:rsidRPr="004A4A63" w:rsidRDefault="00137322" w:rsidP="00137322">
      <w:pPr>
        <w:suppressAutoHyphens/>
        <w:overflowPunct w:val="0"/>
        <w:autoSpaceDE w:val="0"/>
        <w:autoSpaceDN w:val="0"/>
        <w:adjustRightInd w:val="0"/>
        <w:jc w:val="both"/>
        <w:textAlignment w:val="baseline"/>
        <w:outlineLvl w:val="3"/>
        <w:rPr>
          <w:rFonts w:ascii="Tahoma" w:hAnsi="Tahoma" w:cs="Tahoma"/>
          <w:kern w:val="0"/>
          <w:lang w:val="sl-SI"/>
          <w14:ligatures w14:val="none"/>
        </w:rPr>
      </w:pPr>
      <w:r w:rsidRPr="004A4A63">
        <w:rPr>
          <w:rFonts w:ascii="Tahoma" w:hAnsi="Tahoma" w:cs="Tahoma"/>
          <w:kern w:val="0"/>
          <w:lang w:val="sl-SI"/>
          <w14:ligatures w14:val="none"/>
        </w:rPr>
        <w:t xml:space="preserve">Razvojni trendi nepremičninskih evidenc so vključitev nepremičninskih evidenc v informacijske sisteme s povezovanjem različnih baz podatkov in poenotenje evidentiranja nepremičnin, kar je podpora/pomoč pri izdelavi dokumentov razvojnega načrtovanja. </w:t>
      </w:r>
    </w:p>
    <w:p w14:paraId="7D66E0AA" w14:textId="77777777" w:rsidR="00137322" w:rsidRPr="004A4A63" w:rsidRDefault="007F33C3" w:rsidP="002D1608">
      <w:pPr>
        <w:overflowPunct w:val="0"/>
        <w:autoSpaceDE w:val="0"/>
        <w:autoSpaceDN w:val="0"/>
        <w:adjustRightInd w:val="0"/>
        <w:jc w:val="both"/>
        <w:textAlignment w:val="baseline"/>
        <w:rPr>
          <w:rFonts w:ascii="Tahoma" w:hAnsi="Tahoma" w:cs="Tahoma"/>
          <w:b/>
          <w:bCs/>
          <w:lang w:val="sl-SI"/>
        </w:rPr>
      </w:pPr>
      <w:r w:rsidRPr="004A4A63">
        <w:rPr>
          <w:rFonts w:ascii="Tahoma" w:hAnsi="Tahoma" w:cs="Tahoma"/>
          <w:b/>
          <w:bCs/>
          <w:lang w:val="sl-SI"/>
        </w:rPr>
        <w:t>6.6 PRESOJA POSLEDIC ZA DRUGA PODROČJA</w:t>
      </w:r>
      <w:r w:rsidR="00137322" w:rsidRPr="004A4A63">
        <w:rPr>
          <w:rFonts w:ascii="Tahoma" w:hAnsi="Tahoma" w:cs="Tahoma"/>
          <w:b/>
          <w:bCs/>
          <w:lang w:val="sl-SI"/>
        </w:rPr>
        <w:t xml:space="preserve">: </w:t>
      </w:r>
    </w:p>
    <w:p w14:paraId="3C4CDB24" w14:textId="493A8B30" w:rsidR="002D1608" w:rsidRPr="004A4A63" w:rsidRDefault="002D1608" w:rsidP="002D1608">
      <w:pPr>
        <w:overflowPunct w:val="0"/>
        <w:autoSpaceDE w:val="0"/>
        <w:autoSpaceDN w:val="0"/>
        <w:adjustRightInd w:val="0"/>
        <w:jc w:val="both"/>
        <w:textAlignment w:val="baseline"/>
        <w:rPr>
          <w:rFonts w:ascii="Tahoma" w:hAnsi="Tahoma" w:cs="Tahoma"/>
          <w:kern w:val="0"/>
          <w:lang w:val="sl-SI"/>
          <w14:ligatures w14:val="none"/>
        </w:rPr>
      </w:pPr>
      <w:r w:rsidRPr="004A4A63">
        <w:rPr>
          <w:rFonts w:ascii="Tahoma" w:hAnsi="Tahoma" w:cs="Tahoma"/>
          <w:kern w:val="0"/>
          <w:lang w:val="sl-SI"/>
          <w14:ligatures w14:val="none"/>
        </w:rPr>
        <w:t>Podatki o nepremičninah, evidentiranih v katastru nepremičnin, se za namene množičnega vrednotenja nepremičnin v skladu z ZMVN-1 prevzema</w:t>
      </w:r>
      <w:r w:rsidR="00137322" w:rsidRPr="004A4A63">
        <w:rPr>
          <w:rFonts w:ascii="Tahoma" w:hAnsi="Tahoma" w:cs="Tahoma"/>
          <w:kern w:val="0"/>
          <w:lang w:val="sl-SI"/>
          <w14:ligatures w14:val="none"/>
        </w:rPr>
        <w:t xml:space="preserve">jo </w:t>
      </w:r>
      <w:r w:rsidRPr="004A4A63">
        <w:rPr>
          <w:rFonts w:ascii="Tahoma" w:hAnsi="Tahoma" w:cs="Tahoma"/>
          <w:kern w:val="0"/>
          <w:lang w:val="sl-SI"/>
          <w14:ligatures w14:val="none"/>
        </w:rPr>
        <w:t>v evidenco vrednotenja, zato bo</w:t>
      </w:r>
      <w:r w:rsidR="00137322" w:rsidRPr="004A4A63">
        <w:rPr>
          <w:rFonts w:ascii="Tahoma" w:hAnsi="Tahoma" w:cs="Tahoma"/>
          <w:kern w:val="0"/>
          <w:lang w:val="sl-SI"/>
          <w14:ligatures w14:val="none"/>
        </w:rPr>
        <w:t xml:space="preserve"> novela </w:t>
      </w:r>
      <w:r w:rsidRPr="004A4A63">
        <w:rPr>
          <w:rFonts w:ascii="Tahoma" w:hAnsi="Tahoma" w:cs="Tahoma"/>
          <w:kern w:val="0"/>
          <w:lang w:val="sl-SI"/>
          <w14:ligatures w14:val="none"/>
        </w:rPr>
        <w:t>ZKN vplival</w:t>
      </w:r>
      <w:r w:rsidR="00137322" w:rsidRPr="004A4A63">
        <w:rPr>
          <w:rFonts w:ascii="Tahoma" w:hAnsi="Tahoma" w:cs="Tahoma"/>
          <w:kern w:val="0"/>
          <w:lang w:val="sl-SI"/>
          <w14:ligatures w14:val="none"/>
        </w:rPr>
        <w:t>a</w:t>
      </w:r>
      <w:r w:rsidRPr="004A4A63">
        <w:rPr>
          <w:rFonts w:ascii="Tahoma" w:hAnsi="Tahoma" w:cs="Tahoma"/>
          <w:kern w:val="0"/>
          <w:lang w:val="sl-SI"/>
          <w14:ligatures w14:val="none"/>
        </w:rPr>
        <w:t xml:space="preserve"> na množično vrednotenje nepremičnin</w:t>
      </w:r>
      <w:r w:rsidR="00CB09F5" w:rsidRPr="004A4A63">
        <w:rPr>
          <w:rFonts w:ascii="Tahoma" w:hAnsi="Tahoma" w:cs="Tahoma"/>
          <w:kern w:val="0"/>
          <w:lang w:val="sl-SI"/>
          <w14:ligatures w14:val="none"/>
        </w:rPr>
        <w:t xml:space="preserve">. Vplivala bo </w:t>
      </w:r>
      <w:r w:rsidR="0084659C" w:rsidRPr="004A4A63">
        <w:rPr>
          <w:rFonts w:ascii="Tahoma" w:hAnsi="Tahoma" w:cs="Tahoma"/>
          <w:kern w:val="0"/>
          <w:lang w:val="sl-SI"/>
          <w14:ligatures w14:val="none"/>
        </w:rPr>
        <w:t xml:space="preserve"> tudi na </w:t>
      </w:r>
      <w:r w:rsidR="00B274B5" w:rsidRPr="004A4A63">
        <w:rPr>
          <w:rFonts w:ascii="Tahoma" w:hAnsi="Tahoma" w:cs="Tahoma"/>
          <w:kern w:val="0"/>
          <w:lang w:val="sl-SI"/>
          <w14:ligatures w14:val="none"/>
        </w:rPr>
        <w:t xml:space="preserve">druga </w:t>
      </w:r>
      <w:r w:rsidR="0084659C" w:rsidRPr="004A4A63">
        <w:rPr>
          <w:rFonts w:ascii="Tahoma" w:hAnsi="Tahoma" w:cs="Tahoma"/>
          <w:kern w:val="0"/>
          <w:lang w:val="sl-SI"/>
          <w14:ligatures w14:val="none"/>
        </w:rPr>
        <w:t>področja</w:t>
      </w:r>
      <w:r w:rsidR="00B274B5" w:rsidRPr="004A4A63">
        <w:rPr>
          <w:rFonts w:ascii="Tahoma" w:hAnsi="Tahoma" w:cs="Tahoma"/>
          <w:kern w:val="0"/>
          <w:lang w:val="sl-SI"/>
          <w14:ligatures w14:val="none"/>
        </w:rPr>
        <w:t xml:space="preserve"> dela državnih in drugih organov, ki uporabljajo </w:t>
      </w:r>
      <w:r w:rsidR="0084659C" w:rsidRPr="004A4A63">
        <w:rPr>
          <w:rFonts w:ascii="Tahoma" w:hAnsi="Tahoma" w:cs="Tahoma"/>
          <w:kern w:val="0"/>
          <w:lang w:val="sl-SI"/>
          <w14:ligatures w14:val="none"/>
        </w:rPr>
        <w:t xml:space="preserve">podatke katastra nepremičnin. </w:t>
      </w:r>
    </w:p>
    <w:p w14:paraId="6A27B837" w14:textId="29CEF951" w:rsidR="002D7A9A" w:rsidRPr="004A4A63" w:rsidRDefault="002D7A9A" w:rsidP="002D7A9A">
      <w:pPr>
        <w:rPr>
          <w:rFonts w:ascii="Tahoma" w:hAnsi="Tahoma" w:cs="Tahoma"/>
          <w:b/>
          <w:bCs/>
          <w:lang w:val="sl-SI"/>
        </w:rPr>
      </w:pPr>
      <w:r w:rsidRPr="004A4A63">
        <w:rPr>
          <w:rFonts w:ascii="Tahoma" w:hAnsi="Tahoma" w:cs="Tahoma"/>
          <w:b/>
          <w:bCs/>
          <w:lang w:val="sl-SI"/>
        </w:rPr>
        <w:t>6.7 I</w:t>
      </w:r>
      <w:r w:rsidR="00B274B5" w:rsidRPr="004A4A63">
        <w:rPr>
          <w:rFonts w:ascii="Tahoma" w:hAnsi="Tahoma" w:cs="Tahoma"/>
          <w:b/>
          <w:bCs/>
          <w:lang w:val="sl-SI"/>
        </w:rPr>
        <w:t>ZVAJANJE SPREJETEGA PREDPISA</w:t>
      </w:r>
      <w:r w:rsidRPr="004A4A63">
        <w:rPr>
          <w:rFonts w:ascii="Tahoma" w:hAnsi="Tahoma" w:cs="Tahoma"/>
          <w:b/>
          <w:bCs/>
          <w:lang w:val="sl-SI"/>
        </w:rPr>
        <w:t>:</w:t>
      </w:r>
    </w:p>
    <w:p w14:paraId="2B9E9B54" w14:textId="77777777" w:rsidR="00B12757" w:rsidRPr="004A4A63" w:rsidRDefault="00B12757" w:rsidP="00B12757">
      <w:pPr>
        <w:numPr>
          <w:ilvl w:val="0"/>
          <w:numId w:val="17"/>
        </w:numPr>
        <w:overflowPunct w:val="0"/>
        <w:autoSpaceDE w:val="0"/>
        <w:autoSpaceDN w:val="0"/>
        <w:adjustRightInd w:val="0"/>
        <w:spacing w:after="0" w:line="240" w:lineRule="auto"/>
        <w:ind w:left="426" w:hanging="284"/>
        <w:textAlignment w:val="baseline"/>
        <w:rPr>
          <w:rFonts w:ascii="Tahoma" w:hAnsi="Tahoma" w:cs="Tahoma"/>
          <w:kern w:val="0"/>
          <w:lang w:val="sl-SI" w:eastAsia="sl-SI"/>
          <w14:ligatures w14:val="none"/>
        </w:rPr>
      </w:pPr>
      <w:r w:rsidRPr="004A4A63">
        <w:rPr>
          <w:rFonts w:ascii="Tahoma" w:hAnsi="Tahoma" w:cs="Tahoma"/>
          <w:kern w:val="0"/>
          <w:lang w:val="sl-SI" w:eastAsia="sl-SI"/>
          <w14:ligatures w14:val="none"/>
        </w:rPr>
        <w:t>Predstavitev sprejetega zakona:</w:t>
      </w:r>
    </w:p>
    <w:p w14:paraId="7EB9BD54" w14:textId="77777777" w:rsidR="00B12757" w:rsidRPr="004A4A63" w:rsidRDefault="00B12757" w:rsidP="00B12757">
      <w:pPr>
        <w:spacing w:after="0" w:line="240" w:lineRule="auto"/>
        <w:rPr>
          <w:rFonts w:ascii="Tahoma" w:eastAsia="Times New Roman" w:hAnsi="Tahoma" w:cs="Tahoma"/>
          <w:kern w:val="0"/>
          <w:lang w:val="sl-SI"/>
          <w14:ligatures w14:val="none"/>
        </w:rPr>
      </w:pPr>
    </w:p>
    <w:p w14:paraId="08012D7F" w14:textId="19BD7E3E" w:rsidR="00B53C07" w:rsidRPr="004A4A63" w:rsidRDefault="00B53C07" w:rsidP="00B12757">
      <w:pPr>
        <w:autoSpaceDE w:val="0"/>
        <w:autoSpaceDN w:val="0"/>
        <w:adjustRightInd w:val="0"/>
        <w:spacing w:line="240" w:lineRule="auto"/>
        <w:jc w:val="both"/>
        <w:rPr>
          <w:rFonts w:ascii="Tahoma" w:hAnsi="Tahoma" w:cs="Tahoma"/>
          <w:kern w:val="0"/>
          <w:lang w:val="sl-SI"/>
          <w14:ligatures w14:val="none"/>
        </w:rPr>
      </w:pPr>
      <w:r w:rsidRPr="004A4A63">
        <w:rPr>
          <w:rFonts w:ascii="Tahoma" w:hAnsi="Tahoma" w:cs="Tahoma"/>
          <w:kern w:val="0"/>
          <w:lang w:val="sl-SI"/>
          <w14:ligatures w14:val="none"/>
        </w:rPr>
        <w:t xml:space="preserve">Novela ZKN </w:t>
      </w:r>
      <w:r w:rsidR="00B12757" w:rsidRPr="004A4A63">
        <w:rPr>
          <w:rFonts w:ascii="Tahoma" w:hAnsi="Tahoma" w:cs="Tahoma"/>
          <w:kern w:val="0"/>
          <w:lang w:val="sl-SI"/>
          <w14:ligatures w14:val="none"/>
        </w:rPr>
        <w:t>bo objavljen</w:t>
      </w:r>
      <w:r w:rsidRPr="004A4A63">
        <w:rPr>
          <w:rFonts w:ascii="Tahoma" w:hAnsi="Tahoma" w:cs="Tahoma"/>
          <w:kern w:val="0"/>
          <w:lang w:val="sl-SI"/>
          <w14:ligatures w14:val="none"/>
        </w:rPr>
        <w:t>a</w:t>
      </w:r>
      <w:r w:rsidR="00B12757" w:rsidRPr="004A4A63">
        <w:rPr>
          <w:rFonts w:ascii="Tahoma" w:hAnsi="Tahoma" w:cs="Tahoma"/>
          <w:kern w:val="0"/>
          <w:lang w:val="sl-SI"/>
          <w14:ligatures w14:val="none"/>
        </w:rPr>
        <w:t xml:space="preserve"> na spletni strani Ministrstva za </w:t>
      </w:r>
      <w:r w:rsidRPr="004A4A63">
        <w:rPr>
          <w:rFonts w:ascii="Tahoma" w:hAnsi="Tahoma" w:cs="Tahoma"/>
          <w:kern w:val="0"/>
          <w:lang w:val="sl-SI"/>
          <w14:ligatures w14:val="none"/>
        </w:rPr>
        <w:t xml:space="preserve">naravne vire in </w:t>
      </w:r>
      <w:r w:rsidR="00B12757" w:rsidRPr="004A4A63">
        <w:rPr>
          <w:rFonts w:ascii="Tahoma" w:hAnsi="Tahoma" w:cs="Tahoma"/>
          <w:kern w:val="0"/>
          <w:lang w:val="sl-SI"/>
          <w14:ligatures w14:val="none"/>
        </w:rPr>
        <w:t xml:space="preserve">prostor, Geodetske uprave Republike Slovenije </w:t>
      </w:r>
      <w:r w:rsidR="00B12757" w:rsidRPr="004A4A63">
        <w:rPr>
          <w:rFonts w:ascii="Tahoma" w:hAnsi="Tahoma" w:cs="Tahoma"/>
          <w:kern w:val="0"/>
          <w:u w:val="single"/>
          <w:lang w:val="sl-SI"/>
          <w14:ligatures w14:val="none"/>
        </w:rPr>
        <w:t>https://www.gov.si/drzavni-organi/organi-v-sestavi/geodetska-uprava/</w:t>
      </w:r>
      <w:r w:rsidR="00B12757" w:rsidRPr="004A4A63">
        <w:rPr>
          <w:rFonts w:ascii="Tahoma" w:hAnsi="Tahoma" w:cs="Tahoma"/>
          <w:kern w:val="0"/>
          <w:lang w:val="sl-SI"/>
          <w14:ligatures w14:val="none"/>
        </w:rPr>
        <w:t xml:space="preserve">  in </w:t>
      </w:r>
      <w:hyperlink r:id="rId9" w:history="1">
        <w:r w:rsidR="00B12757" w:rsidRPr="004A4A63">
          <w:rPr>
            <w:rFonts w:ascii="Tahoma" w:hAnsi="Tahoma" w:cs="Tahoma"/>
            <w:color w:val="0000FF"/>
            <w:kern w:val="0"/>
            <w:u w:val="single"/>
            <w:lang w:val="sl-SI"/>
            <w14:ligatures w14:val="none"/>
          </w:rPr>
          <w:t>http://www.geoportal.gov.si</w:t>
        </w:r>
      </w:hyperlink>
      <w:r w:rsidR="00B12757" w:rsidRPr="004A4A63">
        <w:rPr>
          <w:rFonts w:ascii="Tahoma" w:hAnsi="Tahoma" w:cs="Tahoma"/>
          <w:kern w:val="0"/>
          <w:lang w:val="sl-SI"/>
          <w14:ligatures w14:val="none"/>
        </w:rPr>
        <w:t xml:space="preserve">. </w:t>
      </w:r>
    </w:p>
    <w:p w14:paraId="36A13B39" w14:textId="6C5C9BCF" w:rsidR="00B12757" w:rsidRPr="004A4A63" w:rsidRDefault="00B12757" w:rsidP="00B12757">
      <w:pPr>
        <w:autoSpaceDE w:val="0"/>
        <w:autoSpaceDN w:val="0"/>
        <w:adjustRightInd w:val="0"/>
        <w:spacing w:line="240" w:lineRule="auto"/>
        <w:jc w:val="both"/>
        <w:rPr>
          <w:rFonts w:ascii="Tahoma" w:hAnsi="Tahoma" w:cs="Tahoma"/>
          <w:kern w:val="0"/>
          <w:lang w:val="sl-SI"/>
          <w14:ligatures w14:val="none"/>
        </w:rPr>
      </w:pPr>
      <w:r w:rsidRPr="004A4A63">
        <w:rPr>
          <w:rFonts w:ascii="Tahoma" w:hAnsi="Tahoma" w:cs="Tahoma"/>
          <w:kern w:val="0"/>
          <w:lang w:val="sl-SI"/>
          <w14:ligatures w14:val="none"/>
        </w:rPr>
        <w:t xml:space="preserve">Za zagotovitev učinkovitega izvajanja </w:t>
      </w:r>
      <w:r w:rsidR="00B53C07" w:rsidRPr="004A4A63">
        <w:rPr>
          <w:rFonts w:ascii="Tahoma" w:hAnsi="Tahoma" w:cs="Tahoma"/>
          <w:kern w:val="0"/>
          <w:lang w:val="sl-SI"/>
          <w14:ligatures w14:val="none"/>
        </w:rPr>
        <w:t xml:space="preserve">novele ZKN </w:t>
      </w:r>
      <w:r w:rsidRPr="004A4A63">
        <w:rPr>
          <w:rFonts w:ascii="Tahoma" w:hAnsi="Tahoma" w:cs="Tahoma"/>
          <w:kern w:val="0"/>
          <w:lang w:val="sl-SI"/>
          <w14:ligatures w14:val="none"/>
        </w:rPr>
        <w:t>bo predlagatelj izvedel ustrezna izobraževanja ter ciljnim skupinam in širši javnosti predstavil novosti, hkrati pa z izvajanjem svojih rednih aktivnosti v okviru telefonskega in pisnega svetovanja ter pomoči uporabnikom nudil strokovno pomoč</w:t>
      </w:r>
      <w:r w:rsidR="00EC424A" w:rsidRPr="004A4A63">
        <w:rPr>
          <w:rFonts w:ascii="Tahoma" w:hAnsi="Tahoma" w:cs="Tahoma"/>
          <w:kern w:val="0"/>
          <w:lang w:val="sl-SI"/>
          <w14:ligatures w14:val="none"/>
        </w:rPr>
        <w:t xml:space="preserve">. </w:t>
      </w:r>
    </w:p>
    <w:p w14:paraId="6269CF59" w14:textId="77777777" w:rsidR="00B12757" w:rsidRPr="004A4A63" w:rsidRDefault="00B12757" w:rsidP="00B12757">
      <w:pPr>
        <w:numPr>
          <w:ilvl w:val="0"/>
          <w:numId w:val="17"/>
        </w:numPr>
        <w:overflowPunct w:val="0"/>
        <w:autoSpaceDE w:val="0"/>
        <w:autoSpaceDN w:val="0"/>
        <w:adjustRightInd w:val="0"/>
        <w:spacing w:after="0" w:line="240" w:lineRule="auto"/>
        <w:ind w:left="426" w:hanging="284"/>
        <w:textAlignment w:val="baseline"/>
        <w:rPr>
          <w:rFonts w:ascii="Tahoma" w:hAnsi="Tahoma" w:cs="Tahoma"/>
          <w:kern w:val="0"/>
          <w:lang w:val="sl-SI" w:eastAsia="sl-SI"/>
          <w14:ligatures w14:val="none"/>
        </w:rPr>
      </w:pPr>
      <w:r w:rsidRPr="004A4A63">
        <w:rPr>
          <w:rFonts w:ascii="Tahoma" w:hAnsi="Tahoma" w:cs="Tahoma"/>
          <w:kern w:val="0"/>
          <w:lang w:val="sl-SI" w:eastAsia="sl-SI"/>
          <w14:ligatures w14:val="none"/>
        </w:rPr>
        <w:t>Spremljanje izvajanja sprejetega predpisa:</w:t>
      </w:r>
    </w:p>
    <w:p w14:paraId="10447AC7" w14:textId="77777777" w:rsidR="00B12757" w:rsidRPr="004A4A63" w:rsidRDefault="00B12757" w:rsidP="00B12757">
      <w:pPr>
        <w:spacing w:after="0" w:line="240" w:lineRule="auto"/>
        <w:rPr>
          <w:rFonts w:ascii="Tahoma" w:eastAsia="Times New Roman" w:hAnsi="Tahoma" w:cs="Tahoma"/>
          <w:kern w:val="0"/>
          <w:lang w:val="sl-SI"/>
          <w14:ligatures w14:val="none"/>
        </w:rPr>
      </w:pPr>
    </w:p>
    <w:p w14:paraId="2E26D7EC" w14:textId="1AC99F6B" w:rsidR="00B12757" w:rsidRPr="004A4A63" w:rsidRDefault="00B12757" w:rsidP="00B12757">
      <w:pPr>
        <w:spacing w:line="240" w:lineRule="auto"/>
        <w:jc w:val="both"/>
        <w:rPr>
          <w:rFonts w:ascii="Tahoma" w:hAnsi="Tahoma" w:cs="Tahoma"/>
          <w:kern w:val="0"/>
          <w:lang w:val="sl-SI"/>
          <w14:ligatures w14:val="none"/>
        </w:rPr>
      </w:pPr>
      <w:r w:rsidRPr="004A4A63">
        <w:rPr>
          <w:rFonts w:ascii="Tahoma" w:hAnsi="Tahoma" w:cs="Tahoma"/>
          <w:kern w:val="0"/>
          <w:lang w:val="sl-SI"/>
          <w14:ligatures w14:val="none"/>
        </w:rPr>
        <w:t xml:space="preserve">Izvajanje zakona bo spremljalo Ministrstvo za </w:t>
      </w:r>
      <w:r w:rsidR="00B53C07" w:rsidRPr="004A4A63">
        <w:rPr>
          <w:rFonts w:ascii="Tahoma" w:hAnsi="Tahoma" w:cs="Tahoma"/>
          <w:kern w:val="0"/>
          <w:lang w:val="sl-SI"/>
          <w14:ligatures w14:val="none"/>
        </w:rPr>
        <w:t>naravne vire in prostor</w:t>
      </w:r>
      <w:r w:rsidRPr="004A4A63">
        <w:rPr>
          <w:rFonts w:ascii="Tahoma" w:hAnsi="Tahoma" w:cs="Tahoma"/>
          <w:kern w:val="0"/>
          <w:lang w:val="sl-SI"/>
          <w14:ligatures w14:val="none"/>
        </w:rPr>
        <w:t xml:space="preserve">, Geodetska uprava RS, v okviru rednega dela. </w:t>
      </w:r>
    </w:p>
    <w:p w14:paraId="233631FB" w14:textId="5DC80412" w:rsidR="00B12757" w:rsidRPr="004A4A63" w:rsidRDefault="00B12757" w:rsidP="00997C47">
      <w:pPr>
        <w:autoSpaceDE w:val="0"/>
        <w:autoSpaceDN w:val="0"/>
        <w:adjustRightInd w:val="0"/>
        <w:spacing w:line="240" w:lineRule="auto"/>
        <w:jc w:val="both"/>
        <w:rPr>
          <w:rFonts w:ascii="Tahoma" w:eastAsia="Calibri" w:hAnsi="Tahoma" w:cs="Tahoma"/>
          <w:b/>
          <w:bCs/>
          <w:kern w:val="0"/>
          <w:lang w:val="sl-SI" w:eastAsia="sl-SI"/>
          <w14:ligatures w14:val="none"/>
        </w:rPr>
      </w:pPr>
      <w:r w:rsidRPr="004A4A63">
        <w:rPr>
          <w:rFonts w:ascii="Tahoma" w:eastAsia="Calibri" w:hAnsi="Tahoma" w:cs="Tahoma"/>
          <w:b/>
          <w:bCs/>
          <w:kern w:val="0"/>
          <w:lang w:val="sl-SI" w:eastAsia="sl-SI"/>
          <w14:ligatures w14:val="none"/>
        </w:rPr>
        <w:t xml:space="preserve">6.8 </w:t>
      </w:r>
      <w:r w:rsidR="00B274B5" w:rsidRPr="004A4A63">
        <w:rPr>
          <w:rFonts w:ascii="Tahoma" w:eastAsia="Calibri" w:hAnsi="Tahoma" w:cs="Tahoma"/>
          <w:b/>
          <w:bCs/>
          <w:kern w:val="0"/>
          <w:lang w:val="sl-SI" w:eastAsia="sl-SI"/>
          <w14:ligatures w14:val="none"/>
        </w:rPr>
        <w:t>DRUGE POMEMBNE OKOLIŠČINE V ZVEZI Z VPRAŠANJI, KI JIH UREJA PREDLOG ZAKONA</w:t>
      </w:r>
      <w:r w:rsidRPr="004A4A63">
        <w:rPr>
          <w:rFonts w:ascii="Tahoma" w:eastAsia="Calibri" w:hAnsi="Tahoma" w:cs="Tahoma"/>
          <w:b/>
          <w:bCs/>
          <w:kern w:val="0"/>
          <w:lang w:val="sl-SI" w:eastAsia="sl-SI"/>
          <w14:ligatures w14:val="none"/>
        </w:rPr>
        <w:t>:</w:t>
      </w:r>
    </w:p>
    <w:p w14:paraId="71283B54" w14:textId="4D12FCC9" w:rsidR="00B12757" w:rsidRPr="004A4A63" w:rsidRDefault="00B12757" w:rsidP="00B12757">
      <w:pPr>
        <w:autoSpaceDE w:val="0"/>
        <w:autoSpaceDN w:val="0"/>
        <w:adjustRightInd w:val="0"/>
        <w:spacing w:line="240" w:lineRule="auto"/>
        <w:rPr>
          <w:rFonts w:ascii="Tahoma" w:eastAsia="Calibri" w:hAnsi="Tahoma" w:cs="Tahoma"/>
          <w:b/>
          <w:bCs/>
          <w:kern w:val="0"/>
          <w:lang w:val="sl-SI" w:eastAsia="sl-SI"/>
          <w14:ligatures w14:val="none"/>
        </w:rPr>
      </w:pPr>
      <w:r w:rsidRPr="004A4A63">
        <w:rPr>
          <w:rFonts w:ascii="Tahoma" w:eastAsia="Calibri" w:hAnsi="Tahoma" w:cs="Tahoma"/>
          <w:kern w:val="0"/>
          <w:lang w:val="sl-SI" w:eastAsia="sl-SI"/>
          <w14:ligatures w14:val="none"/>
        </w:rPr>
        <w:t xml:space="preserve">V zvezi z vprašanji, ki jih ureja predlog </w:t>
      </w:r>
      <w:r w:rsidR="00B53C07" w:rsidRPr="004A4A63">
        <w:rPr>
          <w:rFonts w:ascii="Tahoma" w:eastAsia="Calibri" w:hAnsi="Tahoma" w:cs="Tahoma"/>
          <w:kern w:val="0"/>
          <w:lang w:val="sl-SI" w:eastAsia="sl-SI"/>
          <w14:ligatures w14:val="none"/>
        </w:rPr>
        <w:t>novele ZKN</w:t>
      </w:r>
      <w:r w:rsidRPr="004A4A63">
        <w:rPr>
          <w:rFonts w:ascii="Tahoma" w:eastAsia="Calibri" w:hAnsi="Tahoma" w:cs="Tahoma"/>
          <w:kern w:val="0"/>
          <w:lang w:val="sl-SI" w:eastAsia="sl-SI"/>
          <w14:ligatures w14:val="none"/>
        </w:rPr>
        <w:t>, ni drugih pomembnih okoliščin.</w:t>
      </w:r>
    </w:p>
    <w:p w14:paraId="7B9C2C95" w14:textId="77777777" w:rsidR="00E52F6F" w:rsidRPr="004A4A63" w:rsidRDefault="00E52F6F" w:rsidP="00E52F6F">
      <w:pPr>
        <w:autoSpaceDE w:val="0"/>
        <w:autoSpaceDN w:val="0"/>
        <w:adjustRightInd w:val="0"/>
        <w:spacing w:after="0" w:line="240" w:lineRule="auto"/>
        <w:rPr>
          <w:rFonts w:ascii="Tahoma" w:hAnsi="Tahoma" w:cs="Tahoma"/>
          <w:b/>
          <w:bCs/>
          <w:color w:val="000000"/>
          <w:kern w:val="0"/>
          <w:lang w:val="sl-SI"/>
        </w:rPr>
      </w:pPr>
    </w:p>
    <w:p w14:paraId="379A7E69" w14:textId="19054E5E" w:rsidR="00E52F6F" w:rsidRPr="004A4A63" w:rsidRDefault="00E52F6F" w:rsidP="00E52F6F">
      <w:pPr>
        <w:autoSpaceDE w:val="0"/>
        <w:autoSpaceDN w:val="0"/>
        <w:adjustRightInd w:val="0"/>
        <w:spacing w:after="0" w:line="240" w:lineRule="auto"/>
        <w:rPr>
          <w:rFonts w:ascii="Tahoma" w:hAnsi="Tahoma" w:cs="Tahoma"/>
          <w:b/>
          <w:bCs/>
          <w:color w:val="000000"/>
          <w:kern w:val="0"/>
          <w:lang w:val="sl-SI"/>
        </w:rPr>
      </w:pPr>
      <w:r w:rsidRPr="004A4A63">
        <w:rPr>
          <w:rFonts w:ascii="Tahoma" w:hAnsi="Tahoma" w:cs="Tahoma"/>
          <w:b/>
          <w:bCs/>
          <w:color w:val="000000"/>
          <w:kern w:val="0"/>
          <w:lang w:val="sl-SI"/>
        </w:rPr>
        <w:t>7. PRIKAZ SODELOVANJA JAVNOSTI PRI PRIPRAVI PREDLOGA ZAKONA:</w:t>
      </w:r>
    </w:p>
    <w:p w14:paraId="6F469823" w14:textId="77777777" w:rsidR="00E52F6F" w:rsidRPr="004A4A63" w:rsidRDefault="00E52F6F" w:rsidP="00E52F6F">
      <w:pPr>
        <w:pStyle w:val="Brezrazmikov"/>
        <w:rPr>
          <w:rFonts w:ascii="Tahoma" w:hAnsi="Tahoma" w:cs="Tahoma"/>
          <w:lang w:val="sl-SI"/>
        </w:rPr>
      </w:pPr>
    </w:p>
    <w:p w14:paraId="569C5D16" w14:textId="628B58F0" w:rsidR="00E52F6F" w:rsidRPr="004A4A63" w:rsidRDefault="00E52F6F" w:rsidP="00E52F6F">
      <w:pPr>
        <w:autoSpaceDE w:val="0"/>
        <w:autoSpaceDN w:val="0"/>
        <w:adjustRightInd w:val="0"/>
        <w:spacing w:after="0" w:line="240" w:lineRule="auto"/>
        <w:jc w:val="both"/>
        <w:rPr>
          <w:rFonts w:ascii="Tahoma" w:hAnsi="Tahoma" w:cs="Tahoma"/>
          <w:color w:val="000000"/>
          <w:kern w:val="0"/>
          <w:highlight w:val="lightGray"/>
          <w:lang w:val="sl-SI"/>
        </w:rPr>
      </w:pPr>
      <w:r w:rsidRPr="004A4A63">
        <w:rPr>
          <w:rFonts w:ascii="Tahoma" w:hAnsi="Tahoma" w:cs="Tahoma"/>
          <w:color w:val="000000"/>
          <w:kern w:val="0"/>
          <w:highlight w:val="lightGray"/>
          <w:lang w:val="sl-SI"/>
        </w:rPr>
        <w:t>Predlog Zakona o spremembah in dopolnitvah Zakona o kata</w:t>
      </w:r>
      <w:r w:rsidR="00EC424A" w:rsidRPr="004A4A63">
        <w:rPr>
          <w:rFonts w:ascii="Tahoma" w:hAnsi="Tahoma" w:cs="Tahoma"/>
          <w:color w:val="000000"/>
          <w:kern w:val="0"/>
          <w:highlight w:val="lightGray"/>
          <w:lang w:val="sl-SI"/>
        </w:rPr>
        <w:t xml:space="preserve">stru nepremičnin </w:t>
      </w:r>
      <w:r w:rsidRPr="004A4A63">
        <w:rPr>
          <w:rFonts w:ascii="Tahoma" w:hAnsi="Tahoma" w:cs="Tahoma"/>
          <w:color w:val="000000"/>
          <w:kern w:val="0"/>
          <w:highlight w:val="lightGray"/>
          <w:lang w:val="sl-SI"/>
        </w:rPr>
        <w:t xml:space="preserve">je bil dan v javno razpravo na portal </w:t>
      </w:r>
      <w:proofErr w:type="spellStart"/>
      <w:r w:rsidRPr="004A4A63">
        <w:rPr>
          <w:rFonts w:ascii="Tahoma" w:hAnsi="Tahoma" w:cs="Tahoma"/>
          <w:color w:val="000000"/>
          <w:kern w:val="0"/>
          <w:highlight w:val="lightGray"/>
          <w:lang w:val="sl-SI"/>
        </w:rPr>
        <w:t>eDemokracija</w:t>
      </w:r>
      <w:proofErr w:type="spellEnd"/>
      <w:r w:rsidRPr="004A4A63">
        <w:rPr>
          <w:rFonts w:ascii="Tahoma" w:hAnsi="Tahoma" w:cs="Tahoma"/>
          <w:color w:val="000000"/>
          <w:kern w:val="0"/>
          <w:highlight w:val="lightGray"/>
          <w:lang w:val="sl-SI"/>
        </w:rPr>
        <w:t xml:space="preserve"> (</w:t>
      </w:r>
      <w:r w:rsidRPr="004A4A63">
        <w:rPr>
          <w:rFonts w:ascii="Tahoma" w:hAnsi="Tahoma" w:cs="Tahoma"/>
          <w:color w:val="0000FF"/>
          <w:kern w:val="0"/>
          <w:highlight w:val="lightGray"/>
          <w:lang w:val="sl-SI"/>
        </w:rPr>
        <w:t>https://e-uprava.gov.si/drzava-indruzba/e-demokracija.html</w:t>
      </w:r>
      <w:r w:rsidRPr="004A4A63">
        <w:rPr>
          <w:rFonts w:ascii="Tahoma" w:hAnsi="Tahoma" w:cs="Tahoma"/>
          <w:color w:val="000000"/>
          <w:kern w:val="0"/>
          <w:highlight w:val="lightGray"/>
          <w:lang w:val="sl-SI"/>
        </w:rPr>
        <w:t xml:space="preserve">) </w:t>
      </w:r>
      <w:r w:rsidR="001F424C" w:rsidRPr="004A4A63">
        <w:rPr>
          <w:rFonts w:ascii="Tahoma" w:hAnsi="Tahoma" w:cs="Tahoma"/>
          <w:color w:val="000000"/>
          <w:kern w:val="0"/>
          <w:highlight w:val="lightGray"/>
          <w:lang w:val="sl-SI"/>
        </w:rPr>
        <w:t>dne __________</w:t>
      </w:r>
      <w:r w:rsidR="00CB09F5" w:rsidRPr="004A4A63">
        <w:rPr>
          <w:rFonts w:ascii="Tahoma" w:hAnsi="Tahoma" w:cs="Tahoma"/>
          <w:color w:val="000000"/>
          <w:kern w:val="0"/>
          <w:highlight w:val="lightGray"/>
          <w:lang w:val="sl-SI"/>
        </w:rPr>
        <w:t xml:space="preserve">, ki je </w:t>
      </w:r>
      <w:r w:rsidRPr="004A4A63">
        <w:rPr>
          <w:rFonts w:ascii="Tahoma" w:hAnsi="Tahoma" w:cs="Tahoma"/>
          <w:color w:val="000000"/>
          <w:kern w:val="0"/>
          <w:highlight w:val="lightGray"/>
          <w:lang w:val="sl-SI"/>
        </w:rPr>
        <w:t xml:space="preserve">trajala </w:t>
      </w:r>
      <w:r w:rsidR="00CB09F5" w:rsidRPr="004A4A63">
        <w:rPr>
          <w:rFonts w:ascii="Tahoma" w:hAnsi="Tahoma" w:cs="Tahoma"/>
          <w:color w:val="000000"/>
          <w:kern w:val="0"/>
          <w:highlight w:val="lightGray"/>
          <w:lang w:val="sl-SI"/>
        </w:rPr>
        <w:t xml:space="preserve">trideset </w:t>
      </w:r>
      <w:r w:rsidRPr="004A4A63">
        <w:rPr>
          <w:rFonts w:ascii="Tahoma" w:hAnsi="Tahoma" w:cs="Tahoma"/>
          <w:color w:val="000000"/>
          <w:kern w:val="0"/>
          <w:highlight w:val="lightGray"/>
          <w:lang w:val="sl-SI"/>
        </w:rPr>
        <w:t>dni, v kater</w:t>
      </w:r>
      <w:r w:rsidR="00CB09F5" w:rsidRPr="004A4A63">
        <w:rPr>
          <w:rFonts w:ascii="Tahoma" w:hAnsi="Tahoma" w:cs="Tahoma"/>
          <w:color w:val="000000"/>
          <w:kern w:val="0"/>
          <w:highlight w:val="lightGray"/>
          <w:lang w:val="sl-SI"/>
        </w:rPr>
        <w:t xml:space="preserve">i </w:t>
      </w:r>
      <w:r w:rsidRPr="004A4A63">
        <w:rPr>
          <w:rFonts w:ascii="Tahoma" w:hAnsi="Tahoma" w:cs="Tahoma"/>
          <w:color w:val="000000"/>
          <w:kern w:val="0"/>
          <w:highlight w:val="lightGray"/>
          <w:lang w:val="sl-SI"/>
        </w:rPr>
        <w:t xml:space="preserve">so lahko zainteresirani sporočili mnenja, predloge in pripombe. </w:t>
      </w:r>
    </w:p>
    <w:p w14:paraId="0A6CCA06" w14:textId="77777777" w:rsidR="00CB09F5" w:rsidRPr="004A4A63" w:rsidRDefault="00CB09F5" w:rsidP="00E52F6F">
      <w:pPr>
        <w:autoSpaceDE w:val="0"/>
        <w:autoSpaceDN w:val="0"/>
        <w:adjustRightInd w:val="0"/>
        <w:spacing w:after="0" w:line="240" w:lineRule="auto"/>
        <w:jc w:val="both"/>
        <w:rPr>
          <w:rFonts w:ascii="Tahoma" w:hAnsi="Tahoma" w:cs="Tahoma"/>
          <w:color w:val="000000"/>
          <w:kern w:val="0"/>
          <w:highlight w:val="lightGray"/>
          <w:lang w:val="sl-SI"/>
        </w:rPr>
      </w:pPr>
    </w:p>
    <w:p w14:paraId="0A6B6366" w14:textId="77777777" w:rsidR="00E52F6F" w:rsidRPr="004A4A63" w:rsidRDefault="00E52F6F" w:rsidP="00E52F6F">
      <w:pPr>
        <w:autoSpaceDE w:val="0"/>
        <w:autoSpaceDN w:val="0"/>
        <w:adjustRightInd w:val="0"/>
        <w:spacing w:after="0" w:line="240" w:lineRule="auto"/>
        <w:rPr>
          <w:rFonts w:ascii="Tahoma" w:hAnsi="Tahoma" w:cs="Tahoma"/>
          <w:b/>
          <w:bCs/>
          <w:color w:val="000000"/>
          <w:kern w:val="0"/>
          <w:lang w:val="sl-SI"/>
        </w:rPr>
      </w:pPr>
    </w:p>
    <w:p w14:paraId="3AAAACE8" w14:textId="77777777" w:rsidR="002D7A9A" w:rsidRPr="004A4A63" w:rsidRDefault="002D7A9A" w:rsidP="001F424C">
      <w:pPr>
        <w:jc w:val="both"/>
        <w:rPr>
          <w:rFonts w:ascii="Tahoma" w:hAnsi="Tahoma" w:cs="Tahoma"/>
          <w:b/>
          <w:bCs/>
          <w:lang w:val="sl-SI"/>
        </w:rPr>
      </w:pPr>
      <w:r w:rsidRPr="004A4A63">
        <w:rPr>
          <w:rFonts w:ascii="Tahoma" w:hAnsi="Tahoma" w:cs="Tahoma"/>
          <w:b/>
          <w:bCs/>
          <w:lang w:val="sl-SI"/>
        </w:rPr>
        <w:t>8. PODATEK O ZUNANJEM STROKOVNJAKU OZIROMA PRAVNI OSEBI, KI JE SODELOVALA PRI PRIPRAVI PREDLOGA</w:t>
      </w:r>
      <w:r w:rsidRPr="004A4A63">
        <w:rPr>
          <w:rFonts w:ascii="Tahoma" w:hAnsi="Tahoma" w:cs="Tahoma"/>
          <w:lang w:val="sl-SI"/>
        </w:rPr>
        <w:t xml:space="preserve"> </w:t>
      </w:r>
      <w:r w:rsidRPr="004A4A63">
        <w:rPr>
          <w:rFonts w:ascii="Tahoma" w:hAnsi="Tahoma" w:cs="Tahoma"/>
          <w:b/>
          <w:bCs/>
          <w:lang w:val="sl-SI"/>
        </w:rPr>
        <w:t>ZAKONA, IN ZNESKU PLAČILA ZA TA NAMEN:</w:t>
      </w:r>
    </w:p>
    <w:p w14:paraId="53849B43" w14:textId="77777777" w:rsidR="005F4F8E" w:rsidRPr="004A4A63" w:rsidRDefault="005F4F8E" w:rsidP="005F4F8E">
      <w:pPr>
        <w:autoSpaceDE w:val="0"/>
        <w:autoSpaceDN w:val="0"/>
        <w:adjustRightInd w:val="0"/>
        <w:spacing w:after="0" w:line="240" w:lineRule="auto"/>
        <w:rPr>
          <w:rFonts w:ascii="Tahoma" w:hAnsi="Tahoma" w:cs="Tahoma"/>
          <w:color w:val="000000"/>
          <w:kern w:val="0"/>
          <w:lang w:val="sl-SI"/>
        </w:rPr>
      </w:pPr>
      <w:r w:rsidRPr="004A4A63">
        <w:rPr>
          <w:rFonts w:ascii="Tahoma" w:hAnsi="Tahoma" w:cs="Tahoma"/>
          <w:lang w:val="sl-SI"/>
        </w:rPr>
        <w:t xml:space="preserve">Pri pripravi </w:t>
      </w:r>
      <w:r w:rsidR="002D7A9A" w:rsidRPr="004A4A63">
        <w:rPr>
          <w:rFonts w:ascii="Tahoma" w:hAnsi="Tahoma" w:cs="Tahoma"/>
          <w:lang w:val="sl-SI"/>
        </w:rPr>
        <w:t xml:space="preserve">predloga </w:t>
      </w:r>
      <w:r w:rsidR="00B53C07" w:rsidRPr="004A4A63">
        <w:rPr>
          <w:rFonts w:ascii="Tahoma" w:hAnsi="Tahoma" w:cs="Tahoma"/>
          <w:lang w:val="sl-SI"/>
        </w:rPr>
        <w:t xml:space="preserve">novele ZKN </w:t>
      </w:r>
      <w:r w:rsidRPr="004A4A63">
        <w:rPr>
          <w:rFonts w:ascii="Tahoma" w:hAnsi="Tahoma" w:cs="Tahoma"/>
          <w:color w:val="000000"/>
          <w:kern w:val="0"/>
          <w:lang w:val="sl-SI"/>
        </w:rPr>
        <w:t>zunanji strokovnjak oziroma pravna oseba ni sodelovala.</w:t>
      </w:r>
    </w:p>
    <w:p w14:paraId="5A7D76A9" w14:textId="77777777" w:rsidR="005F4F8E" w:rsidRPr="004A4A63" w:rsidRDefault="005F4F8E" w:rsidP="008604FA">
      <w:pPr>
        <w:autoSpaceDE w:val="0"/>
        <w:autoSpaceDN w:val="0"/>
        <w:adjustRightInd w:val="0"/>
        <w:spacing w:after="0" w:line="240" w:lineRule="auto"/>
        <w:rPr>
          <w:rFonts w:ascii="Tahoma" w:hAnsi="Tahoma" w:cs="Tahoma"/>
          <w:b/>
          <w:bCs/>
          <w:color w:val="000000"/>
          <w:kern w:val="0"/>
          <w:lang w:val="sl-SI"/>
        </w:rPr>
      </w:pPr>
    </w:p>
    <w:p w14:paraId="6F2E7DA7" w14:textId="3A88F123" w:rsidR="008604FA" w:rsidRPr="004A4A63" w:rsidRDefault="008604FA" w:rsidP="001F424C">
      <w:pPr>
        <w:autoSpaceDE w:val="0"/>
        <w:autoSpaceDN w:val="0"/>
        <w:adjustRightInd w:val="0"/>
        <w:spacing w:after="0" w:line="240" w:lineRule="auto"/>
        <w:jc w:val="both"/>
        <w:rPr>
          <w:rFonts w:ascii="Tahoma" w:hAnsi="Tahoma" w:cs="Tahoma"/>
          <w:b/>
          <w:bCs/>
          <w:color w:val="000000"/>
          <w:kern w:val="0"/>
          <w:lang w:val="sl-SI"/>
        </w:rPr>
      </w:pPr>
      <w:r w:rsidRPr="004A4A63">
        <w:rPr>
          <w:rFonts w:ascii="Tahoma" w:hAnsi="Tahoma" w:cs="Tahoma"/>
          <w:b/>
          <w:bCs/>
          <w:color w:val="000000"/>
          <w:kern w:val="0"/>
          <w:lang w:val="sl-SI"/>
        </w:rPr>
        <w:t>9. NAVEDBA, KATERI PREDSTAVNIKI PREDLAGATELJA BODO SODELOVALI PRI DELU</w:t>
      </w:r>
      <w:r w:rsidR="00E52F6F" w:rsidRPr="004A4A63">
        <w:rPr>
          <w:rFonts w:ascii="Tahoma" w:hAnsi="Tahoma" w:cs="Tahoma"/>
          <w:b/>
          <w:bCs/>
          <w:color w:val="000000"/>
          <w:kern w:val="0"/>
          <w:lang w:val="sl-SI"/>
        </w:rPr>
        <w:t xml:space="preserve"> </w:t>
      </w:r>
      <w:r w:rsidRPr="004A4A63">
        <w:rPr>
          <w:rFonts w:ascii="Tahoma" w:hAnsi="Tahoma" w:cs="Tahoma"/>
          <w:b/>
          <w:bCs/>
          <w:color w:val="000000"/>
          <w:kern w:val="0"/>
          <w:lang w:val="sl-SI"/>
        </w:rPr>
        <w:t>DRŽAVNEGA ZBORA IN DELOVNIH TELES</w:t>
      </w:r>
    </w:p>
    <w:p w14:paraId="7EF494A3" w14:textId="77777777" w:rsidR="00E52F6F" w:rsidRPr="004A4A63" w:rsidRDefault="00E52F6F" w:rsidP="008604FA">
      <w:pPr>
        <w:autoSpaceDE w:val="0"/>
        <w:autoSpaceDN w:val="0"/>
        <w:adjustRightInd w:val="0"/>
        <w:spacing w:after="0" w:line="240" w:lineRule="auto"/>
        <w:rPr>
          <w:rFonts w:ascii="Tahoma" w:hAnsi="Tahoma" w:cs="Tahoma"/>
          <w:b/>
          <w:bCs/>
          <w:color w:val="000000"/>
          <w:kern w:val="0"/>
          <w:lang w:val="sl-SI"/>
        </w:rPr>
      </w:pPr>
    </w:p>
    <w:p w14:paraId="659766CD" w14:textId="4ABE38A4" w:rsidR="008604FA" w:rsidRPr="004A4A63" w:rsidRDefault="008604FA" w:rsidP="00E52F6F">
      <w:pPr>
        <w:pStyle w:val="Odstavekseznama"/>
        <w:numPr>
          <w:ilvl w:val="0"/>
          <w:numId w:val="19"/>
        </w:numPr>
        <w:jc w:val="both"/>
        <w:rPr>
          <w:rFonts w:ascii="Tahoma" w:hAnsi="Tahoma" w:cs="Tahoma"/>
          <w:lang w:val="sl-SI"/>
        </w:rPr>
      </w:pPr>
      <w:r w:rsidRPr="004A4A63">
        <w:rPr>
          <w:rFonts w:ascii="Tahoma" w:hAnsi="Tahoma" w:cs="Tahoma"/>
          <w:lang w:val="sl-SI"/>
        </w:rPr>
        <w:t>Jože Novak, minister, Ministrstvo za naravne vire in prostor</w:t>
      </w:r>
    </w:p>
    <w:p w14:paraId="7C4FBF7A" w14:textId="09F8A2C9" w:rsidR="008604FA" w:rsidRPr="004A4A63" w:rsidRDefault="00E02008" w:rsidP="00E52F6F">
      <w:pPr>
        <w:pStyle w:val="Odstavekseznama"/>
        <w:numPr>
          <w:ilvl w:val="0"/>
          <w:numId w:val="19"/>
        </w:numPr>
        <w:jc w:val="both"/>
        <w:rPr>
          <w:rFonts w:ascii="Tahoma" w:hAnsi="Tahoma" w:cs="Tahoma"/>
          <w:lang w:val="sl-SI"/>
        </w:rPr>
      </w:pPr>
      <w:r w:rsidRPr="004A4A63">
        <w:rPr>
          <w:rFonts w:ascii="Tahoma" w:hAnsi="Tahoma" w:cs="Tahoma"/>
          <w:lang w:val="sl-SI"/>
        </w:rPr>
        <w:t xml:space="preserve">Mag. </w:t>
      </w:r>
      <w:r w:rsidR="008604FA" w:rsidRPr="004A4A63">
        <w:rPr>
          <w:rFonts w:ascii="Tahoma" w:hAnsi="Tahoma" w:cs="Tahoma"/>
          <w:lang w:val="sl-SI"/>
        </w:rPr>
        <w:t>Miran Gajšek, državni sekretar, pristojen za prostor, Ministrstvo za naravne vire in prostor</w:t>
      </w:r>
    </w:p>
    <w:p w14:paraId="737855CA" w14:textId="5F512723" w:rsidR="002D7A9A" w:rsidRPr="004A4A63" w:rsidRDefault="008604FA" w:rsidP="00E52F6F">
      <w:pPr>
        <w:pStyle w:val="Odstavekseznama"/>
        <w:numPr>
          <w:ilvl w:val="0"/>
          <w:numId w:val="19"/>
        </w:numPr>
        <w:jc w:val="both"/>
        <w:rPr>
          <w:rFonts w:ascii="Tahoma" w:hAnsi="Tahoma" w:cs="Tahoma"/>
          <w:lang w:val="sl-SI"/>
        </w:rPr>
      </w:pPr>
      <w:r w:rsidRPr="004A4A63">
        <w:rPr>
          <w:rFonts w:ascii="Tahoma" w:hAnsi="Tahoma" w:cs="Tahoma"/>
          <w:lang w:val="sl-SI"/>
        </w:rPr>
        <w:t>Nataša Bratina, generalna direktorica Direktorata za prostor in graditev, Ministrstvo za naravne vire</w:t>
      </w:r>
      <w:r w:rsidR="00E52F6F" w:rsidRPr="004A4A63">
        <w:rPr>
          <w:rFonts w:ascii="Tahoma" w:hAnsi="Tahoma" w:cs="Tahoma"/>
          <w:lang w:val="sl-SI"/>
        </w:rPr>
        <w:t xml:space="preserve"> </w:t>
      </w:r>
      <w:r w:rsidRPr="004A4A63">
        <w:rPr>
          <w:rFonts w:ascii="Tahoma" w:hAnsi="Tahoma" w:cs="Tahoma"/>
          <w:lang w:val="sl-SI"/>
        </w:rPr>
        <w:t>in prostor</w:t>
      </w:r>
    </w:p>
    <w:p w14:paraId="2E1EEB00" w14:textId="7B6FA691" w:rsidR="00E52F6F" w:rsidRPr="004A4A63" w:rsidRDefault="00E52F6F" w:rsidP="00E52F6F">
      <w:pPr>
        <w:pStyle w:val="Odstavekseznama"/>
        <w:numPr>
          <w:ilvl w:val="0"/>
          <w:numId w:val="19"/>
        </w:numPr>
        <w:jc w:val="both"/>
        <w:rPr>
          <w:rFonts w:ascii="Tahoma" w:hAnsi="Tahoma" w:cs="Tahoma"/>
          <w:lang w:val="sl-SI"/>
        </w:rPr>
      </w:pPr>
      <w:r w:rsidRPr="004A4A63">
        <w:rPr>
          <w:rFonts w:ascii="Tahoma" w:hAnsi="Tahoma" w:cs="Tahoma"/>
          <w:lang w:val="sl-SI"/>
        </w:rPr>
        <w:t>Tomaž Petek, generalni direktor Geodetske uprave Republike Slovenije</w:t>
      </w:r>
    </w:p>
    <w:p w14:paraId="693F909E" w14:textId="77777777" w:rsidR="006517E5" w:rsidRPr="004A4A63" w:rsidRDefault="00E52F6F" w:rsidP="006517E5">
      <w:pPr>
        <w:pStyle w:val="Odstavekseznama"/>
        <w:numPr>
          <w:ilvl w:val="0"/>
          <w:numId w:val="19"/>
        </w:numPr>
        <w:jc w:val="both"/>
        <w:rPr>
          <w:rFonts w:ascii="Tahoma" w:hAnsi="Tahoma" w:cs="Tahoma"/>
          <w:b/>
          <w:bCs/>
          <w:lang w:val="sl-SI"/>
        </w:rPr>
      </w:pPr>
      <w:r w:rsidRPr="004A4A63">
        <w:rPr>
          <w:rFonts w:ascii="Tahoma" w:hAnsi="Tahoma" w:cs="Tahoma"/>
          <w:lang w:val="sl-SI"/>
        </w:rPr>
        <w:t>Franc Ravnihar, direktor Urada za nepremičnine Geodetske uprave Republike Slovenije</w:t>
      </w:r>
    </w:p>
    <w:p w14:paraId="1A76223A" w14:textId="77777777" w:rsidR="006517E5" w:rsidRPr="004A4A63" w:rsidRDefault="006517E5" w:rsidP="006517E5">
      <w:pPr>
        <w:ind w:left="360"/>
        <w:jc w:val="both"/>
        <w:rPr>
          <w:rFonts w:ascii="Tahoma" w:hAnsi="Tahoma" w:cs="Tahoma"/>
          <w:b/>
          <w:bCs/>
          <w:lang w:val="sl-SI"/>
        </w:rPr>
      </w:pPr>
    </w:p>
    <w:p w14:paraId="20BC22C2" w14:textId="77777777" w:rsidR="00E02008" w:rsidRPr="004A4A63" w:rsidRDefault="00E02008" w:rsidP="006517E5">
      <w:pPr>
        <w:ind w:left="360"/>
        <w:jc w:val="both"/>
        <w:rPr>
          <w:rFonts w:ascii="Tahoma" w:hAnsi="Tahoma" w:cs="Tahoma"/>
          <w:b/>
          <w:bCs/>
          <w:lang w:val="sl-SI"/>
        </w:rPr>
      </w:pPr>
    </w:p>
    <w:p w14:paraId="24C2B5ED" w14:textId="77777777" w:rsidR="00E02008" w:rsidRPr="004A4A63" w:rsidRDefault="00E02008" w:rsidP="006517E5">
      <w:pPr>
        <w:ind w:left="360"/>
        <w:jc w:val="both"/>
        <w:rPr>
          <w:rFonts w:ascii="Tahoma" w:hAnsi="Tahoma" w:cs="Tahoma"/>
          <w:b/>
          <w:bCs/>
          <w:lang w:val="sl-SI"/>
        </w:rPr>
      </w:pPr>
    </w:p>
    <w:p w14:paraId="174DBE81" w14:textId="77777777" w:rsidR="00E02008" w:rsidRPr="004A4A63" w:rsidRDefault="00E02008" w:rsidP="006517E5">
      <w:pPr>
        <w:ind w:left="360"/>
        <w:jc w:val="both"/>
        <w:rPr>
          <w:rFonts w:ascii="Tahoma" w:hAnsi="Tahoma" w:cs="Tahoma"/>
          <w:b/>
          <w:bCs/>
          <w:lang w:val="sl-SI"/>
        </w:rPr>
      </w:pPr>
    </w:p>
    <w:p w14:paraId="2CA5858A" w14:textId="77777777" w:rsidR="00E02008" w:rsidRPr="004A4A63" w:rsidRDefault="00E02008" w:rsidP="006517E5">
      <w:pPr>
        <w:ind w:left="360"/>
        <w:jc w:val="both"/>
        <w:rPr>
          <w:rFonts w:ascii="Tahoma" w:hAnsi="Tahoma" w:cs="Tahoma"/>
          <w:b/>
          <w:bCs/>
          <w:lang w:val="sl-SI"/>
        </w:rPr>
      </w:pPr>
    </w:p>
    <w:p w14:paraId="6961AECA" w14:textId="77777777" w:rsidR="00E02008" w:rsidRPr="004A4A63" w:rsidRDefault="00E02008" w:rsidP="006517E5">
      <w:pPr>
        <w:ind w:left="360"/>
        <w:jc w:val="both"/>
        <w:rPr>
          <w:rFonts w:ascii="Tahoma" w:hAnsi="Tahoma" w:cs="Tahoma"/>
          <w:b/>
          <w:bCs/>
          <w:lang w:val="sl-SI"/>
        </w:rPr>
      </w:pPr>
    </w:p>
    <w:p w14:paraId="493D283E" w14:textId="7AB62ADC" w:rsidR="006517E5" w:rsidRPr="004A4A63" w:rsidRDefault="00597BC3" w:rsidP="00334F71">
      <w:pPr>
        <w:jc w:val="both"/>
        <w:rPr>
          <w:rFonts w:ascii="Tahoma" w:eastAsia="Calibri" w:hAnsi="Tahoma" w:cs="Tahoma"/>
          <w:b/>
          <w:bCs/>
          <w:color w:val="000000"/>
          <w:kern w:val="0"/>
          <w:lang w:val="sl-SI" w:eastAsia="sl-SI"/>
          <w14:ligatures w14:val="none"/>
        </w:rPr>
      </w:pPr>
      <w:r>
        <w:rPr>
          <w:rFonts w:ascii="Tahoma" w:hAnsi="Tahoma" w:cs="Tahoma"/>
          <w:b/>
          <w:bCs/>
          <w:lang w:val="sl-SI"/>
        </w:rPr>
        <w:br w:type="column"/>
      </w:r>
      <w:r w:rsidR="006517E5" w:rsidRPr="004A4A63">
        <w:rPr>
          <w:rFonts w:ascii="Tahoma" w:eastAsia="Calibri" w:hAnsi="Tahoma" w:cs="Tahoma"/>
          <w:b/>
          <w:bCs/>
          <w:color w:val="000000"/>
          <w:kern w:val="0"/>
          <w:lang w:val="sl-SI" w:eastAsia="sl-SI"/>
          <w14:ligatures w14:val="none"/>
        </w:rPr>
        <w:t>II. BESEDILO ČLENOV</w:t>
      </w:r>
    </w:p>
    <w:p w14:paraId="4FEBE5A2" w14:textId="77777777" w:rsidR="00E16355" w:rsidRDefault="00E16355" w:rsidP="006517E5">
      <w:pPr>
        <w:spacing w:after="0" w:line="260" w:lineRule="atLeast"/>
        <w:jc w:val="center"/>
        <w:rPr>
          <w:rFonts w:ascii="Tahoma" w:eastAsia="Times New Roman" w:hAnsi="Tahoma" w:cs="Tahoma"/>
          <w:b/>
          <w:color w:val="000000"/>
          <w:kern w:val="0"/>
          <w:lang w:val="sl-SI" w:eastAsia="sl-SI"/>
          <w14:ligatures w14:val="none"/>
        </w:rPr>
      </w:pPr>
    </w:p>
    <w:p w14:paraId="39B14CFA" w14:textId="0357873D"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1. člen</w:t>
      </w:r>
    </w:p>
    <w:p w14:paraId="61E2E803" w14:textId="77777777" w:rsidR="006517E5" w:rsidRPr="004A4A63" w:rsidRDefault="006517E5" w:rsidP="006517E5">
      <w:pPr>
        <w:spacing w:after="0" w:line="240" w:lineRule="auto"/>
        <w:rPr>
          <w:lang w:val="sl-SI" w:eastAsia="sl-SI"/>
        </w:rPr>
      </w:pPr>
    </w:p>
    <w:p w14:paraId="58EBA915" w14:textId="77777777" w:rsidR="006517E5" w:rsidRPr="004A4A63" w:rsidRDefault="006517E5" w:rsidP="006517E5">
      <w:pPr>
        <w:jc w:val="both"/>
        <w:rPr>
          <w:rFonts w:ascii="Tahoma" w:hAnsi="Tahoma" w:cs="Tahoma"/>
          <w:lang w:val="sl-SI"/>
        </w:rPr>
      </w:pPr>
      <w:r w:rsidRPr="004A4A63">
        <w:rPr>
          <w:rFonts w:ascii="Tahoma" w:hAnsi="Tahoma" w:cs="Tahoma"/>
          <w:color w:val="000000"/>
          <w:shd w:val="clear" w:color="auto" w:fill="FFFFFF"/>
          <w:lang w:val="sl-SI"/>
        </w:rPr>
        <w:t xml:space="preserve">V Zakonu o katastru nepremičnin – ZKN (Uradni list RS, št. 54/21) </w:t>
      </w:r>
      <w:r w:rsidRPr="004A4A63">
        <w:rPr>
          <w:rFonts w:ascii="Tahoma" w:hAnsi="Tahoma" w:cs="Tahoma"/>
          <w:bCs/>
          <w:color w:val="000000"/>
          <w:lang w:val="sl-SI"/>
        </w:rPr>
        <w:t xml:space="preserve">se </w:t>
      </w:r>
      <w:bookmarkStart w:id="6" w:name="_Hlk171948791"/>
      <w:r w:rsidRPr="004A4A63">
        <w:rPr>
          <w:rFonts w:ascii="Tahoma" w:hAnsi="Tahoma" w:cs="Tahoma"/>
          <w:bCs/>
          <w:color w:val="000000"/>
          <w:lang w:val="sl-SI"/>
        </w:rPr>
        <w:t>v 7</w:t>
      </w:r>
      <w:r w:rsidRPr="004A4A63">
        <w:rPr>
          <w:rFonts w:ascii="Tahoma" w:hAnsi="Tahoma" w:cs="Tahoma"/>
          <w:lang w:val="sl-SI"/>
        </w:rPr>
        <w:t xml:space="preserve">. členu doda </w:t>
      </w:r>
      <w:bookmarkEnd w:id="6"/>
      <w:r w:rsidRPr="004A4A63">
        <w:rPr>
          <w:rFonts w:ascii="Tahoma" w:hAnsi="Tahoma" w:cs="Tahoma"/>
          <w:lang w:val="sl-SI"/>
        </w:rPr>
        <w:t>nov osmi  odstavek, ki se glasi:</w:t>
      </w:r>
    </w:p>
    <w:p w14:paraId="63C27D58" w14:textId="77777777" w:rsidR="006517E5" w:rsidRPr="004A4A63" w:rsidRDefault="006517E5" w:rsidP="006517E5">
      <w:pPr>
        <w:spacing w:after="0"/>
        <w:jc w:val="both"/>
        <w:rPr>
          <w:rFonts w:ascii="Tahoma" w:hAnsi="Tahoma" w:cs="Tahoma"/>
          <w:color w:val="000000" w:themeColor="text1"/>
          <w:lang w:val="sl-SI"/>
        </w:rPr>
      </w:pPr>
      <w:r w:rsidRPr="004A4A63">
        <w:rPr>
          <w:rFonts w:ascii="Tahoma" w:hAnsi="Tahoma" w:cs="Tahoma"/>
          <w:color w:val="0033CC"/>
          <w:lang w:val="sl-SI"/>
        </w:rPr>
        <w:t xml:space="preserve">»(8) Zahteve brez elaborata in zahteve za vpis podatkov v kataster nepremičnin na podlagi pravnomočne sodne odločbe ali sodne poravnave se v informacijskem sistemu kataster hranijo v elektronski obliki. Pisne zahteve se pretvorijo v elektronsko obliko tako, da se </w:t>
      </w:r>
      <w:proofErr w:type="spellStart"/>
      <w:r w:rsidRPr="004A4A63">
        <w:rPr>
          <w:rFonts w:ascii="Tahoma" w:hAnsi="Tahoma" w:cs="Tahoma"/>
          <w:color w:val="0033CC"/>
          <w:lang w:val="sl-SI"/>
        </w:rPr>
        <w:t>skenirajo</w:t>
      </w:r>
      <w:proofErr w:type="spellEnd"/>
      <w:r w:rsidRPr="004A4A63">
        <w:rPr>
          <w:rFonts w:ascii="Tahoma" w:hAnsi="Tahoma" w:cs="Tahoma"/>
          <w:color w:val="0033CC"/>
          <w:lang w:val="sl-SI"/>
        </w:rPr>
        <w:t xml:space="preserve">. Elektronski dokument z vsebino skenirane zahteve ima enako dokazno moč kot zahteva, vložena v informacijski sistem kataster v elektronski obliki.«. </w:t>
      </w:r>
    </w:p>
    <w:p w14:paraId="374F7655" w14:textId="77777777" w:rsidR="006517E5" w:rsidRPr="004A4A63" w:rsidRDefault="006517E5" w:rsidP="006517E5">
      <w:pPr>
        <w:spacing w:after="0"/>
        <w:jc w:val="both"/>
        <w:rPr>
          <w:rFonts w:ascii="Tahoma" w:hAnsi="Tahoma" w:cs="Tahoma"/>
          <w:color w:val="0033CC"/>
          <w:lang w:val="sl-SI"/>
        </w:rPr>
      </w:pPr>
    </w:p>
    <w:p w14:paraId="7E7B5ACA" w14:textId="77777777" w:rsidR="006517E5" w:rsidRPr="004A4A63" w:rsidRDefault="006517E5" w:rsidP="006517E5">
      <w:pPr>
        <w:spacing w:after="0" w:line="240" w:lineRule="auto"/>
        <w:jc w:val="both"/>
        <w:rPr>
          <w:rFonts w:ascii="Tahoma" w:hAnsi="Tahoma" w:cs="Tahoma"/>
          <w:lang w:val="sl-SI"/>
        </w:rPr>
      </w:pPr>
      <w:r w:rsidRPr="004A4A63">
        <w:rPr>
          <w:rFonts w:ascii="Tahoma" w:hAnsi="Tahoma" w:cs="Tahoma"/>
          <w:lang w:val="sl-SI"/>
        </w:rPr>
        <w:t>Obrazložitev:</w:t>
      </w:r>
    </w:p>
    <w:p w14:paraId="5D56F543" w14:textId="77777777" w:rsidR="006517E5" w:rsidRPr="004A4A63" w:rsidRDefault="006517E5" w:rsidP="006517E5">
      <w:pPr>
        <w:spacing w:after="0" w:line="240" w:lineRule="auto"/>
        <w:rPr>
          <w:lang w:val="sl-SI"/>
        </w:rPr>
      </w:pPr>
    </w:p>
    <w:p w14:paraId="6C0BEB2C" w14:textId="5B4A198F" w:rsidR="006517E5" w:rsidRPr="004A4A63" w:rsidRDefault="006517E5" w:rsidP="006517E5">
      <w:pPr>
        <w:spacing w:after="0" w:line="240" w:lineRule="auto"/>
        <w:jc w:val="both"/>
        <w:rPr>
          <w:rFonts w:ascii="Tahoma" w:hAnsi="Tahoma" w:cs="Tahoma"/>
          <w:color w:val="000000"/>
          <w:shd w:val="clear" w:color="auto" w:fill="FFFFFF"/>
          <w:lang w:val="sl-SI"/>
        </w:rPr>
      </w:pPr>
      <w:r w:rsidRPr="004A4A63">
        <w:rPr>
          <w:rFonts w:ascii="Tahoma" w:hAnsi="Tahoma" w:cs="Tahoma"/>
          <w:lang w:val="sl-SI"/>
        </w:rPr>
        <w:t xml:space="preserve">7. člen ZKN ureja elektronsko poslovanje – določa pravilo obveznega vlaganja vseh dokumentov (zahtev in drugih dokumentov) v </w:t>
      </w:r>
      <w:bookmarkStart w:id="7" w:name="_Hlk171949053"/>
      <w:r w:rsidRPr="004A4A63">
        <w:rPr>
          <w:rFonts w:ascii="Tahoma" w:hAnsi="Tahoma" w:cs="Tahoma"/>
          <w:lang w:val="sl-SI"/>
        </w:rPr>
        <w:t xml:space="preserve">informacijski sistem kataster </w:t>
      </w:r>
      <w:bookmarkEnd w:id="7"/>
      <w:r w:rsidRPr="004A4A63">
        <w:rPr>
          <w:rFonts w:ascii="Tahoma" w:hAnsi="Tahoma" w:cs="Tahoma"/>
          <w:lang w:val="sl-SI"/>
        </w:rPr>
        <w:t xml:space="preserve">v elektronski obliki.  Elektronsko vodenje dokumentov za zahteve z elaborati je že urejeno, za </w:t>
      </w:r>
      <w:r w:rsidRPr="004A4A63">
        <w:rPr>
          <w:rFonts w:ascii="Cambria Math" w:hAnsi="Cambria Math" w:cs="Cambria Math"/>
          <w:lang w:val="sl-SI"/>
        </w:rPr>
        <w:t>①</w:t>
      </w:r>
      <w:r w:rsidRPr="004A4A63">
        <w:rPr>
          <w:rFonts w:ascii="Tahoma" w:hAnsi="Tahoma" w:cs="Tahoma"/>
          <w:lang w:val="sl-SI"/>
        </w:rPr>
        <w:t xml:space="preserve"> zahteve brez elaborata in </w:t>
      </w:r>
      <w:r w:rsidRPr="004A4A63">
        <w:rPr>
          <w:rFonts w:ascii="Cambria Math" w:hAnsi="Cambria Math" w:cs="Cambria Math"/>
          <w:lang w:val="sl-SI"/>
        </w:rPr>
        <w:t>②</w:t>
      </w:r>
      <w:r w:rsidRPr="004A4A63">
        <w:rPr>
          <w:rFonts w:ascii="Tahoma" w:hAnsi="Tahoma" w:cs="Tahoma"/>
          <w:lang w:val="sl-SI"/>
        </w:rPr>
        <w:t xml:space="preserve"> zahteve za vpis podatkov na podlagi pravnomočne sodne odločbe ali sodne poravnave pa (še) ne. V teh postopkih Geodetska uprava RS (v nadaljnjem besedilu: geodetska uprava) zahtevo in priložene dokumente prejme v pisni obliki na papirju, ki jih nato sama </w:t>
      </w:r>
      <w:proofErr w:type="spellStart"/>
      <w:r w:rsidRPr="004A4A63">
        <w:rPr>
          <w:rFonts w:ascii="Tahoma" w:hAnsi="Tahoma" w:cs="Tahoma"/>
          <w:lang w:val="sl-SI"/>
        </w:rPr>
        <w:t>poskenira</w:t>
      </w:r>
      <w:proofErr w:type="spellEnd"/>
      <w:r w:rsidRPr="004A4A63">
        <w:rPr>
          <w:rFonts w:ascii="Tahoma" w:hAnsi="Tahoma" w:cs="Tahoma"/>
          <w:lang w:val="sl-SI"/>
        </w:rPr>
        <w:t xml:space="preserve"> in vloži v informacijski sistem kataster. Dokumente na papirju nadomesti elektronska (skenirana oblika) in ni izkazane potrebe, da se le-ti hranijo še v papirni obliki. Za zagotovitev pravne podlage za hrambo </w:t>
      </w:r>
      <w:r w:rsidRPr="004A4A63">
        <w:rPr>
          <w:rFonts w:ascii="Cambria Math" w:hAnsi="Cambria Math" w:cs="Cambria Math"/>
          <w:lang w:val="sl-SI"/>
        </w:rPr>
        <w:t>①</w:t>
      </w:r>
      <w:r w:rsidRPr="004A4A63">
        <w:rPr>
          <w:rFonts w:ascii="Tahoma" w:hAnsi="Tahoma" w:cs="Tahoma"/>
          <w:lang w:val="sl-SI"/>
        </w:rPr>
        <w:t xml:space="preserve"> zahtev brez elaborata in </w:t>
      </w:r>
      <w:r w:rsidR="00DB3382" w:rsidRPr="004A4A63">
        <w:rPr>
          <w:rFonts w:ascii="Cambria Math" w:hAnsi="Cambria Math" w:cs="Cambria Math"/>
          <w:lang w:val="sl-SI"/>
        </w:rPr>
        <w:t>②</w:t>
      </w:r>
      <w:r w:rsidR="00DB3382" w:rsidRPr="004A4A63">
        <w:rPr>
          <w:rFonts w:ascii="Tahoma" w:hAnsi="Tahoma" w:cs="Tahoma"/>
          <w:lang w:val="sl-SI"/>
        </w:rPr>
        <w:t>» sodnih</w:t>
      </w:r>
      <w:r w:rsidRPr="004A4A63">
        <w:rPr>
          <w:rFonts w:ascii="Tahoma" w:hAnsi="Tahoma" w:cs="Tahoma"/>
          <w:lang w:val="sl-SI"/>
        </w:rPr>
        <w:t xml:space="preserve"> zahtev« v informacijskem sistemu kataster samo v elektronski obliki se člen dopolni z ureditvijo, ki se dejansko že izvaja. Tudi tako prejeti dokumenti se hranijo le v elektronski obliki. Dopolnitev ureditve določa tudi dokazno moč </w:t>
      </w:r>
      <w:r w:rsidRPr="004A4A63">
        <w:rPr>
          <w:rFonts w:ascii="Tahoma" w:hAnsi="Tahoma" w:cs="Tahoma"/>
          <w:color w:val="000000"/>
          <w:shd w:val="clear" w:color="auto" w:fill="FFFFFF"/>
          <w:lang w:val="sl-SI"/>
        </w:rPr>
        <w:t xml:space="preserve">pretvorjenih (skeniranih) listin – te </w:t>
      </w:r>
      <w:r w:rsidRPr="004A4A63">
        <w:rPr>
          <w:rFonts w:ascii="Tahoma" w:hAnsi="Tahoma" w:cs="Tahoma"/>
          <w:lang w:val="sl-SI"/>
        </w:rPr>
        <w:t xml:space="preserve">imajo enako dokazno moč kot zahteva, vložena v informacijski sistem kataster v elektronski obliki, ne </w:t>
      </w:r>
      <w:r w:rsidRPr="004A4A63">
        <w:rPr>
          <w:rFonts w:ascii="Tahoma" w:hAnsi="Tahoma" w:cs="Tahoma"/>
          <w:color w:val="000000"/>
          <w:shd w:val="clear" w:color="auto" w:fill="FFFFFF"/>
          <w:lang w:val="sl-SI"/>
        </w:rPr>
        <w:t xml:space="preserve">zmanjšane dokazne vrednosti, ki se lahko presoja v skladu z načelom proste presoje dokazov po ZUP. </w:t>
      </w:r>
    </w:p>
    <w:p w14:paraId="2049DD0A" w14:textId="77777777" w:rsidR="006517E5" w:rsidRPr="004A4A63" w:rsidRDefault="006517E5" w:rsidP="006517E5">
      <w:pPr>
        <w:spacing w:after="0" w:line="240" w:lineRule="auto"/>
        <w:jc w:val="both"/>
        <w:rPr>
          <w:rFonts w:ascii="Tahoma" w:hAnsi="Tahoma" w:cs="Tahoma"/>
          <w:color w:val="000000"/>
          <w:shd w:val="clear" w:color="auto" w:fill="FFFFFF"/>
          <w:lang w:val="sl-SI"/>
        </w:rPr>
      </w:pPr>
    </w:p>
    <w:p w14:paraId="4CB18B65" w14:textId="355C11F5"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bookmarkStart w:id="8" w:name="_Hlk172011080"/>
      <w:r w:rsidRPr="004A4A63">
        <w:rPr>
          <w:rFonts w:ascii="Tahoma" w:eastAsia="Times New Roman" w:hAnsi="Tahoma" w:cs="Tahoma"/>
          <w:b/>
          <w:color w:val="000000"/>
          <w:kern w:val="0"/>
          <w:lang w:val="sl-SI" w:eastAsia="sl-SI"/>
          <w14:ligatures w14:val="none"/>
        </w:rPr>
        <w:t>2. člen</w:t>
      </w:r>
    </w:p>
    <w:bookmarkEnd w:id="8"/>
    <w:p w14:paraId="523D7576" w14:textId="77777777" w:rsidR="006517E5" w:rsidRPr="004A4A63" w:rsidRDefault="006517E5" w:rsidP="006517E5">
      <w:pPr>
        <w:spacing w:after="0" w:line="240" w:lineRule="auto"/>
        <w:rPr>
          <w:lang w:val="sl-SI"/>
        </w:rPr>
      </w:pPr>
    </w:p>
    <w:p w14:paraId="1AD00C8E" w14:textId="77777777" w:rsidR="006517E5" w:rsidRPr="004A4A63" w:rsidRDefault="006517E5" w:rsidP="006517E5">
      <w:pPr>
        <w:jc w:val="both"/>
        <w:rPr>
          <w:rFonts w:ascii="Tahoma" w:hAnsi="Tahoma" w:cs="Tahoma"/>
          <w:lang w:val="sl-SI"/>
        </w:rPr>
      </w:pPr>
      <w:r w:rsidRPr="004A4A63">
        <w:rPr>
          <w:rFonts w:ascii="Tahoma" w:hAnsi="Tahoma" w:cs="Tahoma"/>
          <w:bCs/>
          <w:color w:val="000000"/>
          <w:lang w:val="sl-SI"/>
        </w:rPr>
        <w:t>V 16</w:t>
      </w:r>
      <w:r w:rsidRPr="004A4A63">
        <w:rPr>
          <w:rFonts w:ascii="Tahoma" w:hAnsi="Tahoma" w:cs="Tahoma"/>
          <w:lang w:val="sl-SI"/>
        </w:rPr>
        <w:t>. členu se v tretjem odstavku številka »500« nadomesti s številko »</w:t>
      </w:r>
      <w:r w:rsidRPr="004A4A63">
        <w:rPr>
          <w:rFonts w:ascii="Tahoma" w:hAnsi="Tahoma" w:cs="Tahoma"/>
          <w:color w:val="0033CC"/>
          <w:lang w:val="sl-SI"/>
        </w:rPr>
        <w:t>200</w:t>
      </w:r>
      <w:r w:rsidRPr="004A4A63">
        <w:rPr>
          <w:rFonts w:ascii="Tahoma" w:hAnsi="Tahoma" w:cs="Tahoma"/>
          <w:lang w:val="sl-SI"/>
        </w:rPr>
        <w:t xml:space="preserve">«. </w:t>
      </w:r>
    </w:p>
    <w:p w14:paraId="3A7E7183" w14:textId="77777777" w:rsidR="006517E5" w:rsidRPr="004A4A63" w:rsidRDefault="006517E5" w:rsidP="006517E5">
      <w:pPr>
        <w:spacing w:after="0" w:line="240" w:lineRule="auto"/>
        <w:jc w:val="both"/>
        <w:rPr>
          <w:rFonts w:ascii="Tahoma" w:hAnsi="Tahoma" w:cs="Tahoma"/>
          <w:lang w:val="sl-SI"/>
        </w:rPr>
      </w:pPr>
      <w:r w:rsidRPr="004A4A63">
        <w:rPr>
          <w:rFonts w:ascii="Tahoma" w:hAnsi="Tahoma" w:cs="Tahoma"/>
          <w:lang w:val="sl-SI"/>
        </w:rPr>
        <w:t>Obrazložitev:</w:t>
      </w:r>
    </w:p>
    <w:p w14:paraId="1FD584D6" w14:textId="77777777" w:rsidR="006517E5" w:rsidRPr="004A4A63" w:rsidRDefault="006517E5" w:rsidP="006517E5">
      <w:pPr>
        <w:spacing w:after="0" w:line="240" w:lineRule="auto"/>
        <w:rPr>
          <w:lang w:val="sl-SI"/>
        </w:rPr>
      </w:pPr>
    </w:p>
    <w:p w14:paraId="5D55BBD7" w14:textId="77777777" w:rsidR="006517E5" w:rsidRPr="004A4A63" w:rsidRDefault="006517E5" w:rsidP="006517E5">
      <w:pPr>
        <w:spacing w:after="0" w:line="240" w:lineRule="auto"/>
        <w:jc w:val="both"/>
        <w:rPr>
          <w:rFonts w:ascii="Tahoma" w:hAnsi="Tahoma" w:cs="Tahoma"/>
          <w:lang w:val="sl-SI"/>
        </w:rPr>
      </w:pPr>
      <w:r w:rsidRPr="004A4A63">
        <w:rPr>
          <w:rFonts w:ascii="Tahoma" w:hAnsi="Tahoma" w:cs="Tahoma"/>
          <w:lang w:val="sl-SI"/>
        </w:rPr>
        <w:t xml:space="preserve">Tretji odstavek 16. člena ZKN ureja določitev točk na meji parcele – točke se določijo na vsakem lomu in vsakem stiku meje parcele, dodatne točke na meji parcele pa se lahko določijo le, </w:t>
      </w:r>
      <w:r w:rsidRPr="004A4A63">
        <w:rPr>
          <w:rFonts w:ascii="Cambria Math" w:hAnsi="Cambria Math" w:cs="Cambria Math"/>
          <w:lang w:val="sl-SI"/>
        </w:rPr>
        <w:t>①</w:t>
      </w:r>
      <w:r w:rsidRPr="004A4A63">
        <w:rPr>
          <w:rFonts w:ascii="Tahoma" w:hAnsi="Tahoma" w:cs="Tahoma"/>
          <w:lang w:val="sl-SI"/>
        </w:rPr>
        <w:t xml:space="preserve"> če točke ene daljice med seboj niso vidne ali </w:t>
      </w:r>
      <w:r w:rsidRPr="004A4A63">
        <w:rPr>
          <w:rFonts w:ascii="Cambria Math" w:hAnsi="Cambria Math" w:cs="Cambria Math"/>
          <w:lang w:val="sl-SI"/>
        </w:rPr>
        <w:t>②</w:t>
      </w:r>
      <w:r w:rsidRPr="004A4A63">
        <w:rPr>
          <w:rFonts w:ascii="Tahoma" w:hAnsi="Tahoma" w:cs="Tahoma"/>
          <w:lang w:val="sl-SI"/>
        </w:rPr>
        <w:t xml:space="preserve"> če je daljica daljša od 500 m. </w:t>
      </w:r>
    </w:p>
    <w:p w14:paraId="3D14067D" w14:textId="77777777" w:rsidR="006517E5" w:rsidRPr="004A4A63" w:rsidRDefault="006517E5" w:rsidP="006517E5">
      <w:pPr>
        <w:spacing w:after="0" w:line="240" w:lineRule="auto"/>
        <w:rPr>
          <w:lang w:val="sl-SI"/>
        </w:rPr>
      </w:pPr>
    </w:p>
    <w:p w14:paraId="4449CC04" w14:textId="7ED5B588" w:rsidR="006517E5" w:rsidRPr="004A4A63" w:rsidRDefault="006517E5" w:rsidP="006517E5">
      <w:pPr>
        <w:spacing w:after="0" w:line="240" w:lineRule="auto"/>
        <w:jc w:val="both"/>
        <w:rPr>
          <w:rFonts w:ascii="Tahoma" w:hAnsi="Tahoma" w:cs="Tahoma"/>
          <w:lang w:val="sl-SI"/>
        </w:rPr>
      </w:pPr>
      <w:r w:rsidRPr="004A4A63">
        <w:rPr>
          <w:rFonts w:ascii="Tahoma" w:hAnsi="Tahoma" w:cs="Tahoma"/>
          <w:lang w:val="sl-SI"/>
        </w:rPr>
        <w:t xml:space="preserve">V katastru nepremičnin je evidentiranih prek 63.680 milijonov </w:t>
      </w:r>
      <w:bookmarkStart w:id="9" w:name="_Hlk172010959"/>
      <w:r w:rsidRPr="004A4A63">
        <w:rPr>
          <w:rFonts w:ascii="Tahoma" w:hAnsi="Tahoma" w:cs="Tahoma"/>
          <w:lang w:val="sl-SI"/>
        </w:rPr>
        <w:t>daljic parcel</w:t>
      </w:r>
      <w:bookmarkEnd w:id="9"/>
      <w:r w:rsidRPr="004A4A63">
        <w:rPr>
          <w:rFonts w:ascii="Tahoma" w:hAnsi="Tahoma" w:cs="Tahoma"/>
          <w:lang w:val="sl-SI"/>
        </w:rPr>
        <w:t xml:space="preserve">, od tega je le 16.820 daljic parcel, daljših od 500 m, kar znaša 0,02%. </w:t>
      </w:r>
      <w:r w:rsidR="004A4A63" w:rsidRPr="00597BC3">
        <w:rPr>
          <w:rFonts w:ascii="Tahoma" w:hAnsi="Tahoma" w:cs="Tahoma"/>
          <w:lang w:val="sl-SI"/>
        </w:rPr>
        <w:t>L</w:t>
      </w:r>
      <w:r w:rsidRPr="00597BC3">
        <w:rPr>
          <w:rFonts w:ascii="Tahoma" w:hAnsi="Tahoma" w:cs="Tahoma"/>
          <w:lang w:val="sl-SI"/>
        </w:rPr>
        <w:t>astniki parcel zaradi lažjega prepoznavanja poteka mej parcel pogosto želijo postavitev dodatnih mejnikov</w:t>
      </w:r>
      <w:r w:rsidR="004A4A63" w:rsidRPr="00597BC3">
        <w:rPr>
          <w:rFonts w:ascii="Tahoma" w:hAnsi="Tahoma" w:cs="Tahoma"/>
          <w:lang w:val="sl-SI"/>
        </w:rPr>
        <w:t>. D</w:t>
      </w:r>
      <w:r w:rsidRPr="00597BC3">
        <w:rPr>
          <w:rFonts w:ascii="Tahoma" w:hAnsi="Tahoma" w:cs="Tahoma"/>
          <w:lang w:val="sl-SI"/>
        </w:rPr>
        <w:t xml:space="preserve">olge daljice predstavljajo problem </w:t>
      </w:r>
      <w:r w:rsidR="004A4A63" w:rsidRPr="00597BC3">
        <w:rPr>
          <w:rFonts w:ascii="Tahoma" w:hAnsi="Tahoma" w:cs="Tahoma"/>
          <w:lang w:val="sl-SI"/>
        </w:rPr>
        <w:t xml:space="preserve">tudi </w:t>
      </w:r>
      <w:r w:rsidRPr="00597BC3">
        <w:rPr>
          <w:rFonts w:ascii="Tahoma" w:hAnsi="Tahoma" w:cs="Tahoma"/>
          <w:lang w:val="sl-SI"/>
        </w:rPr>
        <w:t xml:space="preserve">v postopkih ureditve mej, ki so predpogoj za druge katastrske postopke (npr. delitev in preoblikovanje parcel, določitev območij služnosti </w:t>
      </w:r>
      <w:r w:rsidR="004A4A63" w:rsidRPr="00597BC3">
        <w:rPr>
          <w:rFonts w:ascii="Tahoma" w:hAnsi="Tahoma" w:cs="Tahoma"/>
          <w:lang w:val="sl-SI"/>
        </w:rPr>
        <w:t>i</w:t>
      </w:r>
      <w:r w:rsidRPr="00597BC3">
        <w:rPr>
          <w:rFonts w:ascii="Tahoma" w:hAnsi="Tahoma" w:cs="Tahoma"/>
          <w:lang w:val="sl-SI"/>
        </w:rPr>
        <w:t>n stavbnih</w:t>
      </w:r>
      <w:r w:rsidRPr="004A4A63">
        <w:rPr>
          <w:rFonts w:ascii="Tahoma" w:hAnsi="Tahoma" w:cs="Tahoma"/>
          <w:lang w:val="sl-SI"/>
        </w:rPr>
        <w:t xml:space="preserve"> pravic, vpisi stavb, …). Pogoj določitve dodatne točke na meji parcele, če je daljica daljša od 500 m, je ocenjen kot neprimeren oziroma preveč obremenjujoč, zato se zmanjša na 200 m, kar je usklajeno s potrebami v praksi pri izvajanju inženirskega dela katastrskih postopkov. </w:t>
      </w:r>
    </w:p>
    <w:p w14:paraId="5E2490CA" w14:textId="77777777" w:rsidR="006517E5" w:rsidRPr="004A4A63" w:rsidRDefault="006517E5" w:rsidP="006517E5">
      <w:pPr>
        <w:spacing w:after="0"/>
        <w:jc w:val="center"/>
        <w:rPr>
          <w:rFonts w:ascii="Tahoma" w:hAnsi="Tahoma" w:cs="Tahoma"/>
          <w:lang w:val="sl-SI"/>
        </w:rPr>
      </w:pPr>
    </w:p>
    <w:p w14:paraId="3DF9617B" w14:textId="77777777" w:rsidR="00E16355" w:rsidRDefault="00E16355" w:rsidP="006517E5">
      <w:pPr>
        <w:spacing w:after="0" w:line="260" w:lineRule="atLeast"/>
        <w:jc w:val="center"/>
        <w:rPr>
          <w:rFonts w:ascii="Tahoma" w:eastAsia="Times New Roman" w:hAnsi="Tahoma" w:cs="Tahoma"/>
          <w:b/>
          <w:color w:val="000000"/>
          <w:kern w:val="0"/>
          <w:lang w:val="sl-SI" w:eastAsia="sl-SI"/>
          <w14:ligatures w14:val="none"/>
        </w:rPr>
      </w:pPr>
      <w:bookmarkStart w:id="10" w:name="_Hlk172012283"/>
    </w:p>
    <w:p w14:paraId="3F199188" w14:textId="77777777" w:rsidR="00E16355" w:rsidRDefault="00E16355" w:rsidP="006517E5">
      <w:pPr>
        <w:spacing w:after="0" w:line="260" w:lineRule="atLeast"/>
        <w:jc w:val="center"/>
        <w:rPr>
          <w:rFonts w:ascii="Tahoma" w:eastAsia="Times New Roman" w:hAnsi="Tahoma" w:cs="Tahoma"/>
          <w:b/>
          <w:color w:val="000000"/>
          <w:kern w:val="0"/>
          <w:lang w:val="sl-SI" w:eastAsia="sl-SI"/>
          <w14:ligatures w14:val="none"/>
        </w:rPr>
      </w:pPr>
    </w:p>
    <w:p w14:paraId="3BD37F55" w14:textId="231D88E5"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3. člen</w:t>
      </w:r>
    </w:p>
    <w:bookmarkEnd w:id="10"/>
    <w:p w14:paraId="3BC8B393" w14:textId="77777777" w:rsidR="006517E5" w:rsidRPr="004A4A63" w:rsidRDefault="006517E5" w:rsidP="006517E5">
      <w:pPr>
        <w:spacing w:after="0"/>
        <w:rPr>
          <w:rFonts w:ascii="Tahoma" w:hAnsi="Tahoma" w:cs="Tahoma"/>
          <w:lang w:val="sl-SI"/>
        </w:rPr>
      </w:pPr>
    </w:p>
    <w:p w14:paraId="1D9DE41F" w14:textId="77777777" w:rsidR="006517E5" w:rsidRPr="004A4A63" w:rsidRDefault="006517E5" w:rsidP="006517E5">
      <w:pPr>
        <w:jc w:val="both"/>
        <w:rPr>
          <w:rFonts w:ascii="Tahoma" w:hAnsi="Tahoma" w:cs="Tahoma"/>
          <w:lang w:val="sl-SI"/>
        </w:rPr>
      </w:pPr>
      <w:r w:rsidRPr="004A4A63">
        <w:rPr>
          <w:rFonts w:ascii="Tahoma" w:hAnsi="Tahoma" w:cs="Tahoma"/>
          <w:bCs/>
          <w:color w:val="000000"/>
          <w:lang w:val="sl-SI"/>
        </w:rPr>
        <w:t>V 17</w:t>
      </w:r>
      <w:r w:rsidRPr="004A4A63">
        <w:rPr>
          <w:rFonts w:ascii="Tahoma" w:hAnsi="Tahoma" w:cs="Tahoma"/>
          <w:lang w:val="sl-SI"/>
        </w:rPr>
        <w:t>. členu se v prvem odstavku črta besedilo »</w:t>
      </w:r>
      <w:r w:rsidRPr="004A4A63">
        <w:rPr>
          <w:rFonts w:ascii="Tahoma" w:hAnsi="Tahoma" w:cs="Tahoma"/>
          <w:color w:val="0033CC"/>
          <w:lang w:val="sl-SI"/>
        </w:rPr>
        <w:t>,</w:t>
      </w:r>
      <w:r w:rsidRPr="004A4A63">
        <w:rPr>
          <w:rFonts w:ascii="Tahoma" w:eastAsia="Times New Roman" w:hAnsi="Tahoma" w:cs="Tahoma"/>
          <w:color w:val="0033CC"/>
          <w:lang w:val="sl-SI" w:eastAsia="sl-SI"/>
        </w:rPr>
        <w:t>površina zemljišča na parceli z bonitetnimi točkami,</w:t>
      </w:r>
      <w:r w:rsidRPr="004A4A63">
        <w:rPr>
          <w:rFonts w:ascii="Tahoma" w:hAnsi="Tahoma" w:cs="Tahoma"/>
          <w:lang w:val="sl-SI"/>
        </w:rPr>
        <w:t xml:space="preserve">«. </w:t>
      </w:r>
    </w:p>
    <w:p w14:paraId="4D454B4F" w14:textId="77777777" w:rsidR="006517E5" w:rsidRPr="004A4A63" w:rsidRDefault="006517E5" w:rsidP="006517E5">
      <w:pPr>
        <w:suppressAutoHyphens/>
        <w:autoSpaceDN w:val="0"/>
        <w:spacing w:after="0"/>
        <w:textAlignment w:val="baseline"/>
        <w:rPr>
          <w:rFonts w:ascii="Tahoma" w:eastAsia="Times New Roman" w:hAnsi="Tahoma" w:cs="Tahoma"/>
          <w:shd w:val="clear" w:color="auto" w:fill="FFFFFF"/>
          <w:lang w:val="sl-SI" w:eastAsia="sl-SI"/>
        </w:rPr>
      </w:pPr>
      <w:r w:rsidRPr="004A4A63">
        <w:rPr>
          <w:rFonts w:ascii="Tahoma" w:hAnsi="Tahoma" w:cs="Tahoma"/>
          <w:lang w:val="sl-SI"/>
        </w:rPr>
        <w:t>Obrazložitev:</w:t>
      </w:r>
      <w:r w:rsidRPr="004A4A63">
        <w:rPr>
          <w:rFonts w:ascii="Tahoma" w:eastAsia="Times New Roman" w:hAnsi="Tahoma" w:cs="Tahoma"/>
          <w:shd w:val="clear" w:color="auto" w:fill="FFFFFF"/>
          <w:lang w:val="sl-SI" w:eastAsia="sl-SI"/>
        </w:rPr>
        <w:t xml:space="preserve"> </w:t>
      </w:r>
    </w:p>
    <w:p w14:paraId="7666EB90" w14:textId="77777777" w:rsidR="006517E5" w:rsidRPr="004A4A63" w:rsidRDefault="006517E5" w:rsidP="006517E5">
      <w:pPr>
        <w:spacing w:after="0" w:line="240" w:lineRule="auto"/>
        <w:rPr>
          <w:shd w:val="clear" w:color="auto" w:fill="FFFFFF"/>
          <w:lang w:val="sl-SI" w:eastAsia="sl-SI"/>
        </w:rPr>
      </w:pPr>
    </w:p>
    <w:p w14:paraId="6567F9A8" w14:textId="77777777" w:rsidR="006517E5" w:rsidRPr="004A4A63" w:rsidRDefault="006517E5" w:rsidP="006517E5">
      <w:pPr>
        <w:suppressAutoHyphens/>
        <w:autoSpaceDN w:val="0"/>
        <w:spacing w:after="0"/>
        <w:jc w:val="both"/>
        <w:textAlignment w:val="baseline"/>
        <w:rPr>
          <w:rFonts w:ascii="Tahoma" w:eastAsia="Times New Roman" w:hAnsi="Tahoma" w:cs="Tahoma"/>
          <w:lang w:val="sl-SI" w:eastAsia="sl-SI"/>
        </w:rPr>
      </w:pPr>
      <w:r w:rsidRPr="004A4A63">
        <w:rPr>
          <w:rFonts w:ascii="Tahoma" w:eastAsia="Times New Roman" w:hAnsi="Tahoma" w:cs="Tahoma"/>
          <w:shd w:val="clear" w:color="auto" w:fill="FFFFFF"/>
          <w:lang w:val="sl-SI" w:eastAsia="sl-SI"/>
        </w:rPr>
        <w:t xml:space="preserve">20. člen ZKN določa, da se </w:t>
      </w:r>
      <w:hyperlink r:id="rId10" w:anchor="(boniteta%C2%A0zemlji%C5%A1%C4%8D)" w:history="1"/>
      <w:r w:rsidRPr="004A4A63">
        <w:rPr>
          <w:rFonts w:ascii="Tahoma" w:eastAsia="Times New Roman" w:hAnsi="Tahoma" w:cs="Tahoma"/>
          <w:shd w:val="clear" w:color="auto" w:fill="FFFFFF"/>
          <w:lang w:val="sl-SI" w:eastAsia="sl-SI"/>
        </w:rPr>
        <w:t xml:space="preserve">boniteta zemljišč vodi </w:t>
      </w:r>
      <w:r w:rsidRPr="004A4A63">
        <w:rPr>
          <w:rFonts w:ascii="Tahoma" w:eastAsia="Times New Roman" w:hAnsi="Tahoma" w:cs="Tahoma"/>
          <w:lang w:val="sl-SI" w:eastAsia="sl-SI"/>
        </w:rPr>
        <w:t xml:space="preserve">v katastru nepremičnin </w:t>
      </w:r>
      <w:r w:rsidRPr="004A4A63">
        <w:rPr>
          <w:rFonts w:ascii="Cambria Math" w:eastAsia="Times New Roman" w:hAnsi="Cambria Math" w:cs="Cambria Math"/>
          <w:lang w:val="sl-SI" w:eastAsia="sl-SI"/>
        </w:rPr>
        <w:t>①</w:t>
      </w:r>
      <w:r w:rsidRPr="004A4A63">
        <w:rPr>
          <w:rFonts w:ascii="Tahoma" w:eastAsia="Times New Roman" w:hAnsi="Tahoma" w:cs="Tahoma"/>
          <w:lang w:val="sl-SI" w:eastAsia="sl-SI"/>
        </w:rPr>
        <w:t xml:space="preserve"> v sloju območij bonitete zemljišč s poligoni in podatki o številu bonitetnih točk za območja, ki imajo enako število bonitetnih točk (območja bonitete zemljišč), </w:t>
      </w:r>
      <w:r w:rsidRPr="004A4A63">
        <w:rPr>
          <w:rFonts w:ascii="Cambria Math" w:eastAsia="Times New Roman" w:hAnsi="Cambria Math" w:cs="Cambria Math"/>
          <w:lang w:val="sl-SI" w:eastAsia="sl-SI"/>
        </w:rPr>
        <w:t>②</w:t>
      </w:r>
      <w:r w:rsidRPr="004A4A63">
        <w:rPr>
          <w:rFonts w:ascii="Tahoma" w:eastAsia="Times New Roman" w:hAnsi="Tahoma" w:cs="Tahoma"/>
          <w:lang w:val="sl-SI" w:eastAsia="sl-SI"/>
        </w:rPr>
        <w:t xml:space="preserve"> za parcele pa s številom bonitetnih točk za parcelo, ki je po dejanski rabi ali namenski rabi kmetijsko ali gozdno zemljišče. </w:t>
      </w:r>
    </w:p>
    <w:p w14:paraId="60E19618" w14:textId="77777777" w:rsidR="006517E5" w:rsidRPr="004A4A63" w:rsidRDefault="006517E5" w:rsidP="006517E5">
      <w:pPr>
        <w:spacing w:after="0" w:line="240" w:lineRule="auto"/>
        <w:rPr>
          <w:lang w:val="sl-SI"/>
        </w:rPr>
      </w:pPr>
    </w:p>
    <w:p w14:paraId="4947FE6B" w14:textId="77777777" w:rsidR="006517E5" w:rsidRPr="004A4A63" w:rsidRDefault="006517E5" w:rsidP="006517E5">
      <w:pPr>
        <w:suppressAutoHyphens/>
        <w:autoSpaceDN w:val="0"/>
        <w:spacing w:after="0"/>
        <w:jc w:val="both"/>
        <w:textAlignment w:val="baseline"/>
        <w:rPr>
          <w:rFonts w:ascii="Tahoma" w:eastAsia="Times New Roman" w:hAnsi="Tahoma" w:cs="Tahoma"/>
          <w:shd w:val="clear" w:color="auto" w:fill="FFFFFF"/>
          <w:lang w:val="sl-SI" w:eastAsia="sl-SI"/>
        </w:rPr>
      </w:pPr>
      <w:r w:rsidRPr="004A4A63">
        <w:rPr>
          <w:rFonts w:ascii="Tahoma" w:hAnsi="Tahoma" w:cs="Tahoma"/>
          <w:kern w:val="0"/>
          <w:lang w:val="sl-SI"/>
          <w14:ligatures w14:val="none"/>
        </w:rPr>
        <w:t>V prvem odstavku 17. člena ZKN je napačno napisano, da se v katastru nepremičnin vodi tudi podatek »</w:t>
      </w:r>
      <w:r w:rsidRPr="004A4A63">
        <w:rPr>
          <w:rFonts w:ascii="Tahoma" w:eastAsia="Times New Roman" w:hAnsi="Tahoma" w:cs="Tahoma"/>
          <w:kern w:val="0"/>
          <w:lang w:val="sl-SI" w:eastAsia="sl-SI"/>
          <w14:ligatures w14:val="none"/>
        </w:rPr>
        <w:t xml:space="preserve">površina zemljišča na parceli z bonitetnimi točkami«. Ta podatek se dejansko ne vodi, ker se v skladu z 20. členom ZKN </w:t>
      </w:r>
      <w:r w:rsidRPr="004A4A63">
        <w:rPr>
          <w:rFonts w:ascii="Tahoma" w:eastAsia="Times New Roman" w:hAnsi="Tahoma" w:cs="Tahoma"/>
          <w:kern w:val="0"/>
          <w:shd w:val="clear" w:color="auto" w:fill="FFFFFF"/>
          <w:lang w:val="sl-SI" w:eastAsia="sl-SI"/>
          <w14:ligatures w14:val="none"/>
        </w:rPr>
        <w:t xml:space="preserve">za parcele, ki so po dejanski ali namenski rabi kmetijska ali gozdna zemljišča, </w:t>
      </w:r>
      <w:r w:rsidRPr="004A4A63">
        <w:rPr>
          <w:rFonts w:ascii="Tahoma" w:eastAsia="Times New Roman" w:hAnsi="Tahoma" w:cs="Tahoma"/>
          <w:kern w:val="0"/>
          <w:lang w:val="sl-SI" w:eastAsia="sl-SI"/>
          <w14:ligatures w14:val="none"/>
        </w:rPr>
        <w:t xml:space="preserve">vodijo le </w:t>
      </w:r>
      <w:r w:rsidRPr="004A4A63">
        <w:rPr>
          <w:rFonts w:ascii="Tahoma" w:eastAsia="Times New Roman" w:hAnsi="Tahoma" w:cs="Tahoma"/>
          <w:kern w:val="0"/>
          <w:shd w:val="clear" w:color="auto" w:fill="FFFFFF"/>
          <w:lang w:val="sl-SI" w:eastAsia="sl-SI"/>
          <w14:ligatures w14:val="none"/>
        </w:rPr>
        <w:t xml:space="preserve">bonitetne točke. </w:t>
      </w:r>
      <w:r w:rsidRPr="004A4A63">
        <w:rPr>
          <w:rFonts w:ascii="Tahoma" w:hAnsi="Tahoma" w:cs="Tahoma"/>
          <w:lang w:val="sl-SI"/>
        </w:rPr>
        <w:t xml:space="preserve">S črtanjem besedila se odpravlja neskladna ureditev prvega odstavka 17. člena ZKN s tretjim odstavkom 20. člena ZKN. </w:t>
      </w:r>
    </w:p>
    <w:p w14:paraId="69F837B2" w14:textId="77777777" w:rsidR="006517E5" w:rsidRPr="004A4A63" w:rsidRDefault="006517E5" w:rsidP="006517E5">
      <w:pPr>
        <w:spacing w:after="0"/>
        <w:rPr>
          <w:rFonts w:ascii="Tahoma" w:hAnsi="Tahoma" w:cs="Tahoma"/>
          <w:b/>
          <w:bCs/>
          <w:lang w:val="sl-SI"/>
        </w:rPr>
      </w:pPr>
    </w:p>
    <w:p w14:paraId="727D85EC" w14:textId="77777777"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4. člen</w:t>
      </w:r>
    </w:p>
    <w:p w14:paraId="54879BE7" w14:textId="77777777" w:rsidR="006517E5" w:rsidRPr="004A4A63" w:rsidRDefault="006517E5" w:rsidP="006517E5">
      <w:pPr>
        <w:spacing w:after="0"/>
        <w:rPr>
          <w:rFonts w:ascii="Tahoma" w:hAnsi="Tahoma" w:cs="Tahoma"/>
          <w:b/>
          <w:bCs/>
          <w:lang w:val="sl-SI"/>
        </w:rPr>
      </w:pPr>
    </w:p>
    <w:p w14:paraId="7174DFC8" w14:textId="77777777" w:rsidR="006517E5" w:rsidRPr="004A4A63" w:rsidRDefault="006517E5" w:rsidP="006517E5">
      <w:pPr>
        <w:spacing w:after="0"/>
        <w:rPr>
          <w:rFonts w:ascii="Tahoma" w:hAnsi="Tahoma" w:cs="Tahoma"/>
          <w:lang w:val="sl-SI"/>
        </w:rPr>
      </w:pPr>
      <w:r w:rsidRPr="004A4A63">
        <w:rPr>
          <w:rFonts w:ascii="Tahoma" w:hAnsi="Tahoma" w:cs="Tahoma"/>
          <w:bCs/>
          <w:color w:val="000000"/>
          <w:lang w:val="sl-SI"/>
        </w:rPr>
        <w:t>V 18</w:t>
      </w:r>
      <w:r w:rsidRPr="004A4A63">
        <w:rPr>
          <w:rFonts w:ascii="Tahoma" w:hAnsi="Tahoma" w:cs="Tahoma"/>
          <w:lang w:val="sl-SI"/>
        </w:rPr>
        <w:t>. členu se v osmem odstavku črta zadnji stavek.</w:t>
      </w:r>
    </w:p>
    <w:p w14:paraId="2BB9E6F5" w14:textId="77777777" w:rsidR="006517E5" w:rsidRPr="004A4A63" w:rsidRDefault="006517E5" w:rsidP="006517E5">
      <w:pPr>
        <w:spacing w:after="0"/>
        <w:rPr>
          <w:rFonts w:ascii="Tahoma" w:hAnsi="Tahoma" w:cs="Tahoma"/>
          <w:lang w:val="sl-SI"/>
        </w:rPr>
      </w:pPr>
    </w:p>
    <w:p w14:paraId="15DDFCAE" w14:textId="77777777" w:rsidR="006517E5" w:rsidRPr="004A4A63" w:rsidRDefault="006517E5" w:rsidP="006517E5">
      <w:pPr>
        <w:spacing w:after="0"/>
        <w:rPr>
          <w:rFonts w:ascii="Tahoma" w:hAnsi="Tahoma" w:cs="Tahoma"/>
          <w:lang w:val="sl-SI"/>
        </w:rPr>
      </w:pPr>
      <w:r w:rsidRPr="004A4A63">
        <w:rPr>
          <w:rFonts w:ascii="Tahoma" w:hAnsi="Tahoma" w:cs="Tahoma"/>
          <w:lang w:val="sl-SI"/>
        </w:rPr>
        <w:t>V devetem odstavku se črta zadnji stavek.</w:t>
      </w:r>
    </w:p>
    <w:p w14:paraId="0033511E" w14:textId="77777777" w:rsidR="006517E5" w:rsidRPr="004A4A63" w:rsidRDefault="006517E5" w:rsidP="006517E5">
      <w:pPr>
        <w:spacing w:after="0"/>
        <w:rPr>
          <w:rFonts w:ascii="Tahoma" w:hAnsi="Tahoma" w:cs="Tahoma"/>
          <w:b/>
          <w:bCs/>
          <w:lang w:val="sl-SI"/>
        </w:rPr>
      </w:pPr>
    </w:p>
    <w:p w14:paraId="4BBB9E53" w14:textId="77777777" w:rsidR="006517E5" w:rsidRPr="004A4A63" w:rsidRDefault="006517E5" w:rsidP="006517E5">
      <w:pPr>
        <w:spacing w:after="0"/>
        <w:rPr>
          <w:rFonts w:ascii="Tahoma" w:eastAsia="Times New Roman" w:hAnsi="Tahoma" w:cs="Tahoma"/>
          <w:lang w:val="sl-SI" w:eastAsia="sl-SI"/>
        </w:rPr>
      </w:pPr>
      <w:r w:rsidRPr="004A4A63">
        <w:rPr>
          <w:rFonts w:ascii="Tahoma" w:eastAsia="Times New Roman" w:hAnsi="Tahoma" w:cs="Tahoma"/>
          <w:lang w:val="sl-SI" w:eastAsia="sl-SI"/>
        </w:rPr>
        <w:t>Obrazložitev:</w:t>
      </w:r>
    </w:p>
    <w:p w14:paraId="77B5B95B" w14:textId="77777777" w:rsidR="006517E5" w:rsidRPr="004A4A63" w:rsidRDefault="006517E5" w:rsidP="006517E5">
      <w:pPr>
        <w:spacing w:after="0" w:line="240" w:lineRule="auto"/>
        <w:rPr>
          <w:shd w:val="clear" w:color="auto" w:fill="FFFFFF"/>
          <w:lang w:val="sl-SI" w:eastAsia="sl-SI"/>
        </w:rPr>
      </w:pPr>
      <w:bookmarkStart w:id="11" w:name="_Hlk126070127"/>
    </w:p>
    <w:p w14:paraId="1194D32B" w14:textId="77777777" w:rsidR="006517E5" w:rsidRPr="004A4A63" w:rsidRDefault="006517E5" w:rsidP="006517E5">
      <w:pPr>
        <w:keepNext/>
        <w:autoSpaceDN w:val="0"/>
        <w:spacing w:after="0"/>
        <w:jc w:val="both"/>
        <w:outlineLvl w:val="1"/>
        <w:rPr>
          <w:rFonts w:ascii="Tahoma" w:eastAsia="Times New Roman" w:hAnsi="Tahoma" w:cs="Tahoma"/>
          <w:lang w:val="sl-SI" w:eastAsia="sl-SI"/>
        </w:rPr>
      </w:pPr>
      <w:r w:rsidRPr="004A4A63">
        <w:rPr>
          <w:rFonts w:ascii="Tahoma" w:eastAsia="Times New Roman" w:hAnsi="Tahoma" w:cs="Tahoma"/>
          <w:shd w:val="clear" w:color="auto" w:fill="FFFFFF"/>
          <w:lang w:val="sl-SI" w:eastAsia="sl-SI"/>
        </w:rPr>
        <w:t xml:space="preserve">18. člen ZKN ureja vodenje podatkov o območjih stavbne pravice in območjih služnosti v katastru nepremičnin. </w:t>
      </w:r>
    </w:p>
    <w:p w14:paraId="1575DCE2" w14:textId="77777777" w:rsidR="006517E5" w:rsidRPr="004A4A63" w:rsidRDefault="006517E5" w:rsidP="006517E5">
      <w:pPr>
        <w:spacing w:after="0" w:line="240" w:lineRule="auto"/>
        <w:rPr>
          <w:lang w:val="sl-SI"/>
        </w:rPr>
      </w:pPr>
    </w:p>
    <w:p w14:paraId="65A78FC8" w14:textId="4E277C06" w:rsidR="006517E5" w:rsidRPr="004A4A63" w:rsidRDefault="006517E5" w:rsidP="006517E5">
      <w:pPr>
        <w:spacing w:after="0" w:line="240" w:lineRule="auto"/>
        <w:jc w:val="both"/>
        <w:rPr>
          <w:rFonts w:ascii="Tahoma" w:eastAsia="Times New Roman" w:hAnsi="Tahoma" w:cs="Tahoma"/>
          <w:lang w:val="sl-SI" w:eastAsia="sl-SI"/>
        </w:rPr>
      </w:pPr>
      <w:r w:rsidRPr="004A4A63">
        <w:rPr>
          <w:rFonts w:ascii="Tahoma" w:eastAsia="Times New Roman" w:hAnsi="Tahoma" w:cs="Tahoma"/>
          <w:lang w:val="sl-SI" w:eastAsia="sl-SI"/>
        </w:rPr>
        <w:t xml:space="preserve">Osmi odstavek določa, da v primeru, če je </w:t>
      </w:r>
      <w:r w:rsidRPr="004A4A63">
        <w:rPr>
          <w:rFonts w:ascii="Tahoma" w:hAnsi="Tahoma" w:cs="Tahoma"/>
          <w:lang w:val="sl-SI"/>
        </w:rPr>
        <w:t xml:space="preserve">v katastru nepremičnin vpisano območje stavbne pravice/območje služnosti, pa se s parcelacijo spremeni meja parcel tako, da na novi parceli ni vpisano območje stavbne pravice/območje služnosti (kar se ugotovi z odločbo, v kateri se navede, na katerih novih parcelah leži oziroma ne leži območje stavbne pravice/območje služnosti), geodetska uprava o tem obvesti zemljiško knjigo, sodišče pa (po prejemu obvestila) po uradni dolžnosti odloči o izbrisu stavbne pravice, stvarne služnosti ali neprave stvarne služnosti na novih nepremičninah. Ureditev, ki zemljiški knjigi določa obvezno postopanje, pomeni </w:t>
      </w:r>
      <w:r w:rsidRPr="004A4A63">
        <w:rPr>
          <w:rFonts w:ascii="Tahoma" w:eastAsia="Arial" w:hAnsi="Tahoma" w:cs="Tahoma"/>
          <w:lang w:val="sl-SI"/>
        </w:rPr>
        <w:t xml:space="preserve">poseganje v samostojnost in neodvisnost zemljiške knjige pri odločanju v konkretnih zadevah. </w:t>
      </w:r>
      <w:r w:rsidRPr="004A4A63">
        <w:rPr>
          <w:rFonts w:ascii="Tahoma" w:eastAsia="Times New Roman" w:hAnsi="Tahoma" w:cs="Tahoma"/>
          <w:lang w:val="sl-SI" w:eastAsia="sl-SI"/>
        </w:rPr>
        <w:t xml:space="preserve">Zadnji stavek osmega odstavka se zato črta, saj ureditev postopanja zemljiške knjige (ali nov vpis ali izbris iz zemljiške knjige) ni predmet ureditve ZKN – pomembno je, da zemljiška knjiga od geodetske uprave prejme informacijo, na kateri novo nastali parceli je/ni območje služnosti ali stavbne </w:t>
      </w:r>
      <w:r w:rsidRPr="00597BC3">
        <w:rPr>
          <w:rFonts w:ascii="Tahoma" w:eastAsia="Times New Roman" w:hAnsi="Tahoma" w:cs="Tahoma"/>
          <w:lang w:val="sl-SI" w:eastAsia="sl-SI"/>
        </w:rPr>
        <w:t>pravice</w:t>
      </w:r>
      <w:bookmarkEnd w:id="11"/>
      <w:r w:rsidR="00597BC3" w:rsidRPr="00597BC3">
        <w:rPr>
          <w:rFonts w:ascii="Tahoma" w:eastAsia="Times New Roman" w:hAnsi="Tahoma" w:cs="Tahoma"/>
          <w:lang w:val="sl-SI" w:eastAsia="sl-SI"/>
        </w:rPr>
        <w:t>.</w:t>
      </w:r>
      <w:r w:rsidRPr="004A4A63">
        <w:rPr>
          <w:rFonts w:ascii="Tahoma" w:eastAsia="Times New Roman" w:hAnsi="Tahoma" w:cs="Tahoma"/>
          <w:lang w:val="sl-SI" w:eastAsia="sl-SI"/>
        </w:rPr>
        <w:t xml:space="preserve"> </w:t>
      </w:r>
    </w:p>
    <w:p w14:paraId="6843E902" w14:textId="77777777" w:rsidR="006517E5" w:rsidRPr="004A4A63" w:rsidRDefault="006517E5" w:rsidP="006517E5">
      <w:pPr>
        <w:spacing w:after="0" w:line="240" w:lineRule="auto"/>
        <w:rPr>
          <w:lang w:val="sl-SI" w:eastAsia="sl-SI"/>
        </w:rPr>
      </w:pPr>
    </w:p>
    <w:p w14:paraId="104EED83" w14:textId="77777777" w:rsidR="006517E5" w:rsidRPr="00E16355" w:rsidRDefault="006517E5" w:rsidP="006517E5">
      <w:pPr>
        <w:spacing w:after="120" w:line="240" w:lineRule="auto"/>
        <w:jc w:val="both"/>
        <w:rPr>
          <w:rFonts w:ascii="Tahoma" w:eastAsia="Times New Roman" w:hAnsi="Tahoma" w:cs="Tahoma"/>
          <w:strike/>
          <w:color w:val="0033CC"/>
          <w:sz w:val="18"/>
          <w:szCs w:val="18"/>
          <w:lang w:val="sl-SI" w:eastAsia="sl-SI"/>
        </w:rPr>
      </w:pPr>
      <w:r w:rsidRPr="004A4A63">
        <w:rPr>
          <w:rFonts w:ascii="Tahoma" w:eastAsia="Times New Roman" w:hAnsi="Tahoma" w:cs="Tahoma"/>
          <w:color w:val="333333"/>
          <w:lang w:val="sl-SI" w:eastAsia="sl-SI"/>
        </w:rPr>
        <w:t xml:space="preserve">Deveti odstavek določa </w:t>
      </w:r>
      <w:r w:rsidRPr="004A4A63">
        <w:rPr>
          <w:rFonts w:ascii="Cambria Math" w:eastAsia="Times New Roman" w:hAnsi="Cambria Math" w:cs="Cambria Math"/>
          <w:color w:val="333333"/>
          <w:lang w:val="sl-SI" w:eastAsia="sl-SI"/>
        </w:rPr>
        <w:t>①</w:t>
      </w:r>
      <w:r w:rsidRPr="004A4A63">
        <w:rPr>
          <w:rFonts w:ascii="Tahoma" w:eastAsia="Times New Roman" w:hAnsi="Tahoma" w:cs="Tahoma"/>
          <w:color w:val="333333"/>
          <w:lang w:val="sl-SI" w:eastAsia="sl-SI"/>
        </w:rPr>
        <w:t xml:space="preserve"> izbris podatkov o območju stavbne pravice/območju služnosti in </w:t>
      </w:r>
      <w:r w:rsidRPr="004A4A63">
        <w:rPr>
          <w:rFonts w:ascii="Cambria Math" w:eastAsia="Times New Roman" w:hAnsi="Cambria Math" w:cs="Cambria Math"/>
          <w:color w:val="333333"/>
          <w:lang w:val="sl-SI" w:eastAsia="sl-SI"/>
        </w:rPr>
        <w:t>②</w:t>
      </w:r>
      <w:r w:rsidRPr="004A4A63">
        <w:rPr>
          <w:rFonts w:ascii="Tahoma" w:eastAsia="Times New Roman" w:hAnsi="Tahoma" w:cs="Tahoma"/>
          <w:color w:val="333333"/>
          <w:lang w:val="sl-SI" w:eastAsia="sl-SI"/>
        </w:rPr>
        <w:t xml:space="preserve"> izbris podatkov o imetnikih stavbne pravice in imetnikih neprave stvarne služnosti na območju stavbne pravice/območju služnosti, vpisanih v kataster nepremičnin, ob vpisu pogodbene komasacije, upravne komasacije, izravnave meje in nove izmere</w:t>
      </w:r>
      <w:r w:rsidRPr="004A4A63">
        <w:rPr>
          <w:rFonts w:ascii="Tahoma" w:eastAsia="Times New Roman" w:hAnsi="Tahoma" w:cs="Tahoma"/>
          <w:lang w:val="sl-SI"/>
        </w:rPr>
        <w:t xml:space="preserve">. Geodetska uprava imetnike stavbne pravice in imetnike </w:t>
      </w:r>
      <w:r w:rsidRPr="004A4A63">
        <w:rPr>
          <w:rFonts w:ascii="Tahoma" w:eastAsia="Times New Roman" w:hAnsi="Tahoma" w:cs="Tahoma"/>
          <w:lang w:val="sl-SI" w:eastAsia="sl-SI"/>
        </w:rPr>
        <w:t xml:space="preserve">neprave stvarne </w:t>
      </w:r>
      <w:r w:rsidRPr="004A4A63">
        <w:rPr>
          <w:rFonts w:ascii="Tahoma" w:eastAsia="Times New Roman" w:hAnsi="Tahoma" w:cs="Tahoma"/>
          <w:lang w:val="sl-SI"/>
        </w:rPr>
        <w:t>služnosti na izbrisanem območju, lastnike gospodujočih nepremičnin</w:t>
      </w:r>
      <w:r w:rsidRPr="004A4A63">
        <w:rPr>
          <w:rFonts w:ascii="Tahoma" w:eastAsia="Times New Roman" w:hAnsi="Tahoma" w:cs="Tahoma"/>
          <w:b/>
          <w:bCs/>
          <w:lang w:val="sl-SI"/>
        </w:rPr>
        <w:t xml:space="preserve"> </w:t>
      </w:r>
      <w:r w:rsidRPr="004A4A63">
        <w:rPr>
          <w:rFonts w:ascii="Tahoma" w:eastAsia="Times New Roman" w:hAnsi="Tahoma" w:cs="Tahoma"/>
          <w:lang w:val="sl-SI"/>
        </w:rPr>
        <w:t xml:space="preserve">in zemljiško knjigo obvesti o izbrisu podatkov iz katastra nepremičnin. </w:t>
      </w:r>
      <w:r w:rsidRPr="004A4A63">
        <w:rPr>
          <w:rFonts w:ascii="Tahoma" w:eastAsia="Times New Roman" w:hAnsi="Tahoma" w:cs="Tahoma"/>
          <w:color w:val="333333"/>
          <w:lang w:val="sl-SI" w:eastAsia="sl-SI"/>
        </w:rPr>
        <w:t xml:space="preserve">Ti podatki so/niso vpisani v zemljiški knjigi: a) če niso vpisani, obveščanje zemljiške knjige ni potrebno, b) če so vpisani, pa so imetniki stavbne pravice, imetniki neprave stvarne služnosti in lastniki gospodujoče nepremičnine na izbrisanem območju že dobili obvestilo geodetske uprave, zato naj oni sami poskrbijo </w:t>
      </w:r>
      <w:r w:rsidRPr="00E16355">
        <w:rPr>
          <w:rFonts w:ascii="Tahoma" w:eastAsia="Times New Roman" w:hAnsi="Tahoma" w:cs="Tahoma"/>
          <w:color w:val="333333"/>
          <w:lang w:val="sl-SI" w:eastAsia="sl-SI"/>
        </w:rPr>
        <w:t xml:space="preserve">za ureditev podatkov v zemljiški knjigi – </w:t>
      </w:r>
      <w:proofErr w:type="spellStart"/>
      <w:r w:rsidRPr="00E16355">
        <w:rPr>
          <w:rFonts w:ascii="Tahoma" w:eastAsia="Times New Roman" w:hAnsi="Tahoma" w:cs="Tahoma"/>
          <w:color w:val="333333"/>
          <w:lang w:val="sl-SI" w:eastAsia="sl-SI"/>
        </w:rPr>
        <w:t>t.j</w:t>
      </w:r>
      <w:proofErr w:type="spellEnd"/>
      <w:r w:rsidRPr="00E16355">
        <w:rPr>
          <w:rFonts w:ascii="Tahoma" w:eastAsia="Times New Roman" w:hAnsi="Tahoma" w:cs="Tahoma"/>
          <w:color w:val="333333"/>
          <w:lang w:val="sl-SI" w:eastAsia="sl-SI"/>
        </w:rPr>
        <w:t xml:space="preserve">. za izbrise stavbne pravice/služnosti na »prejšnjih« parcelah in za vpise stavbne pravice/služnosti na »novih« parcelah. Stavek, ki določa obvestilo tudi zemljiški knjigi, je nepotreben in se črta, saj zemljiška knjiga postopa po svojih predpisih.  </w:t>
      </w:r>
    </w:p>
    <w:p w14:paraId="3EFA70C3" w14:textId="77777777" w:rsidR="006517E5" w:rsidRPr="00E16355" w:rsidRDefault="006517E5" w:rsidP="006517E5">
      <w:pPr>
        <w:spacing w:after="0" w:line="240" w:lineRule="auto"/>
        <w:rPr>
          <w:rFonts w:ascii="Tahoma" w:hAnsi="Tahoma" w:cs="Tahoma"/>
          <w:lang w:val="sl-SI"/>
        </w:rPr>
      </w:pPr>
    </w:p>
    <w:p w14:paraId="28C4CF32" w14:textId="77777777" w:rsidR="006517E5" w:rsidRPr="00E16355"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E16355">
        <w:rPr>
          <w:rFonts w:ascii="Tahoma" w:eastAsia="Times New Roman" w:hAnsi="Tahoma" w:cs="Tahoma"/>
          <w:b/>
          <w:color w:val="000000"/>
          <w:kern w:val="0"/>
          <w:lang w:val="sl-SI" w:eastAsia="sl-SI"/>
          <w14:ligatures w14:val="none"/>
        </w:rPr>
        <w:t>5. člen</w:t>
      </w:r>
    </w:p>
    <w:p w14:paraId="214D694A" w14:textId="77777777" w:rsidR="006517E5" w:rsidRPr="00E16355" w:rsidRDefault="006517E5" w:rsidP="006517E5">
      <w:pPr>
        <w:spacing w:after="0"/>
        <w:rPr>
          <w:rFonts w:ascii="Tahoma" w:hAnsi="Tahoma" w:cs="Tahoma"/>
          <w:lang w:val="sl-SI"/>
        </w:rPr>
      </w:pPr>
    </w:p>
    <w:p w14:paraId="31CCF13C" w14:textId="77777777" w:rsidR="006517E5" w:rsidRPr="00E16355" w:rsidRDefault="006517E5" w:rsidP="006517E5">
      <w:pPr>
        <w:spacing w:after="0"/>
        <w:rPr>
          <w:rFonts w:ascii="Tahoma" w:hAnsi="Tahoma" w:cs="Tahoma"/>
          <w:lang w:val="sl-SI"/>
        </w:rPr>
      </w:pPr>
      <w:r w:rsidRPr="00E16355">
        <w:rPr>
          <w:rFonts w:ascii="Tahoma" w:hAnsi="Tahoma" w:cs="Tahoma"/>
          <w:bCs/>
          <w:color w:val="000000"/>
          <w:lang w:val="sl-SI"/>
        </w:rPr>
        <w:t>V 26</w:t>
      </w:r>
      <w:r w:rsidRPr="00E16355">
        <w:rPr>
          <w:rFonts w:ascii="Tahoma" w:hAnsi="Tahoma" w:cs="Tahoma"/>
          <w:lang w:val="sl-SI"/>
        </w:rPr>
        <w:t xml:space="preserve">. členu se četrti odstavek spremeni, tako da se glasi: </w:t>
      </w:r>
    </w:p>
    <w:p w14:paraId="1E4F4ADD" w14:textId="77777777" w:rsidR="006517E5" w:rsidRPr="00E16355" w:rsidRDefault="006517E5" w:rsidP="006517E5">
      <w:pPr>
        <w:spacing w:after="0"/>
        <w:rPr>
          <w:rFonts w:ascii="Tahoma" w:hAnsi="Tahoma" w:cs="Tahoma"/>
          <w:lang w:val="sl-SI"/>
        </w:rPr>
      </w:pPr>
    </w:p>
    <w:p w14:paraId="62F7BF5F" w14:textId="77777777" w:rsidR="006517E5" w:rsidRPr="00E16355" w:rsidRDefault="006517E5" w:rsidP="006517E5">
      <w:pPr>
        <w:spacing w:after="0"/>
        <w:jc w:val="both"/>
        <w:rPr>
          <w:rFonts w:ascii="Tahoma" w:hAnsi="Tahoma" w:cs="Tahoma"/>
          <w:color w:val="0033CC"/>
          <w:lang w:val="sl-SI"/>
        </w:rPr>
      </w:pPr>
      <w:r w:rsidRPr="00E16355">
        <w:rPr>
          <w:rFonts w:ascii="Tahoma" w:hAnsi="Tahoma" w:cs="Tahoma"/>
          <w:color w:val="0033CC"/>
          <w:lang w:val="sl-SI"/>
        </w:rPr>
        <w:t>»(4) V primeru rekonstrukcije stavbe ali prizidave je podatek o letu izgradnje stavbe odvisen od obsega izvedene rekonstrukcije ali prizidave. Če je rekonstrukcija stavbe ali prizidava presegla polovico neto tlorisne površine obstoječe stavbe, je podatek o letu izgradnje stavbe leto rekonstrukcije stavbe ali prizidave.«.</w:t>
      </w:r>
    </w:p>
    <w:p w14:paraId="55759D77" w14:textId="77777777" w:rsidR="006517E5" w:rsidRPr="00E16355" w:rsidRDefault="006517E5" w:rsidP="006517E5">
      <w:pPr>
        <w:spacing w:after="0"/>
        <w:rPr>
          <w:rFonts w:ascii="Tahoma" w:hAnsi="Tahoma" w:cs="Tahoma"/>
          <w:b/>
          <w:bCs/>
          <w:color w:val="0033CC"/>
          <w:lang w:val="sl-SI"/>
        </w:rPr>
      </w:pPr>
    </w:p>
    <w:p w14:paraId="1C26C509" w14:textId="77777777" w:rsidR="006517E5" w:rsidRPr="00E16355" w:rsidRDefault="006517E5" w:rsidP="006517E5">
      <w:pPr>
        <w:spacing w:after="0"/>
        <w:rPr>
          <w:rFonts w:ascii="Tahoma" w:eastAsia="Times New Roman" w:hAnsi="Tahoma" w:cs="Tahoma"/>
          <w:lang w:val="sl-SI" w:eastAsia="sl-SI"/>
        </w:rPr>
      </w:pPr>
      <w:r w:rsidRPr="00E16355">
        <w:rPr>
          <w:rFonts w:ascii="Tahoma" w:eastAsia="Times New Roman" w:hAnsi="Tahoma" w:cs="Tahoma"/>
          <w:lang w:val="sl-SI" w:eastAsia="sl-SI"/>
        </w:rPr>
        <w:t>Obrazložitev:</w:t>
      </w:r>
    </w:p>
    <w:p w14:paraId="1661A5D7" w14:textId="77777777" w:rsidR="006517E5" w:rsidRPr="00E16355" w:rsidRDefault="006517E5" w:rsidP="006517E5">
      <w:pPr>
        <w:autoSpaceDE w:val="0"/>
        <w:autoSpaceDN w:val="0"/>
        <w:adjustRightInd w:val="0"/>
        <w:spacing w:after="0" w:line="240" w:lineRule="auto"/>
        <w:jc w:val="both"/>
        <w:rPr>
          <w:rFonts w:ascii="Tahoma" w:hAnsi="Tahoma" w:cs="Tahoma"/>
          <w:lang w:val="sl-SI"/>
        </w:rPr>
      </w:pPr>
    </w:p>
    <w:p w14:paraId="3B23EC18" w14:textId="77777777" w:rsidR="006517E5" w:rsidRPr="00E16355" w:rsidRDefault="006517E5" w:rsidP="006517E5">
      <w:pPr>
        <w:autoSpaceDE w:val="0"/>
        <w:autoSpaceDN w:val="0"/>
        <w:adjustRightInd w:val="0"/>
        <w:spacing w:after="0" w:line="240" w:lineRule="auto"/>
        <w:jc w:val="both"/>
        <w:rPr>
          <w:rFonts w:ascii="Tahoma" w:hAnsi="Tahoma" w:cs="Tahoma"/>
          <w:kern w:val="0"/>
          <w:lang w:val="sl-SI"/>
        </w:rPr>
      </w:pPr>
      <w:r w:rsidRPr="00E16355">
        <w:rPr>
          <w:rFonts w:ascii="Tahoma" w:hAnsi="Tahoma" w:cs="Tahoma"/>
          <w:lang w:val="sl-SI"/>
        </w:rPr>
        <w:t xml:space="preserve">Ureditev 26. člena ZKN določa, da je v primeru rekonstrukcije stavbe ali njene prizidave </w:t>
      </w:r>
      <w:r w:rsidRPr="00E16355">
        <w:rPr>
          <w:rFonts w:ascii="Tahoma" w:hAnsi="Tahoma" w:cs="Tahoma"/>
          <w:kern w:val="0"/>
          <w:lang w:val="sl-SI"/>
        </w:rPr>
        <w:t>podatek o letu izgradnje stavbe tisto leto, ko je bila izvedena rekonstrukcija stavbe ali prizidava.</w:t>
      </w:r>
      <w:r w:rsidRPr="00E16355">
        <w:rPr>
          <w:rFonts w:ascii="Tahoma" w:hAnsi="Tahoma" w:cs="Tahoma"/>
          <w:lang w:val="sl-SI"/>
        </w:rPr>
        <w:t xml:space="preserve"> Praksa je pokazala, da ureditev ni ustrezna, saj se za leto izgradnje stavbe vpisujejo zavajajoči podatki – npr. pri prizidavi kolesarnice se spremeni leto izgradnje večstanovanjskega bloka. </w:t>
      </w:r>
    </w:p>
    <w:p w14:paraId="6C251707" w14:textId="77777777" w:rsidR="006517E5" w:rsidRPr="00E16355" w:rsidRDefault="006517E5" w:rsidP="006517E5">
      <w:pPr>
        <w:autoSpaceDE w:val="0"/>
        <w:autoSpaceDN w:val="0"/>
        <w:adjustRightInd w:val="0"/>
        <w:spacing w:after="0" w:line="240" w:lineRule="auto"/>
        <w:rPr>
          <w:rFonts w:ascii="Tahoma" w:hAnsi="Tahoma" w:cs="Tahoma"/>
          <w:lang w:val="sl-SI"/>
        </w:rPr>
      </w:pPr>
    </w:p>
    <w:p w14:paraId="65F15E3A" w14:textId="77777777" w:rsidR="006517E5" w:rsidRPr="00E16355" w:rsidRDefault="006517E5" w:rsidP="006517E5">
      <w:pPr>
        <w:autoSpaceDE w:val="0"/>
        <w:autoSpaceDN w:val="0"/>
        <w:adjustRightInd w:val="0"/>
        <w:spacing w:after="0" w:line="240" w:lineRule="auto"/>
        <w:jc w:val="both"/>
        <w:rPr>
          <w:rFonts w:ascii="Tahoma" w:hAnsi="Tahoma" w:cs="Tahoma"/>
          <w:lang w:val="sl-SI"/>
        </w:rPr>
      </w:pPr>
      <w:r w:rsidRPr="00E16355">
        <w:rPr>
          <w:rFonts w:ascii="Tahoma" w:hAnsi="Tahoma" w:cs="Tahoma"/>
          <w:lang w:val="sl-SI"/>
        </w:rPr>
        <w:t>Ker na podatek o letu izgradnje stavbe vpliva obseg izvedene rekonstrukcije ali prizidave stavbe, spremenjena ureditev četrtega odstavka določa, da se zaradi izvedenih sprememb podatek o letu izgradnje stavbe ne spremeni v vseh primerih, ampak se spremeni samo pod pogojem, če je rekonstrukcija ali prizidava presegla polovico neto tlorisne površine obstoječe stavbe</w:t>
      </w:r>
      <w:r w:rsidRPr="00E16355">
        <w:rPr>
          <w:rFonts w:ascii="Tahoma" w:hAnsi="Tahoma" w:cs="Tahoma"/>
          <w:kern w:val="0"/>
          <w:lang w:val="sl-SI"/>
        </w:rPr>
        <w:t xml:space="preserve"> – samo takrat se podatek o letu izgradnje stavbe spremeni in je za ta podatek napisano leto, ko je bila izvedena rekonstrukcija stavbe ali prizidava.</w:t>
      </w:r>
    </w:p>
    <w:p w14:paraId="77B8CC7B" w14:textId="77777777" w:rsidR="006517E5" w:rsidRPr="00E16355" w:rsidRDefault="006517E5" w:rsidP="006517E5">
      <w:pPr>
        <w:spacing w:after="0"/>
        <w:jc w:val="both"/>
        <w:rPr>
          <w:rFonts w:ascii="Tahoma" w:hAnsi="Tahoma" w:cs="Tahoma"/>
          <w:kern w:val="0"/>
          <w:lang w:val="sl-SI"/>
        </w:rPr>
      </w:pPr>
      <w:r w:rsidRPr="00E16355">
        <w:rPr>
          <w:rFonts w:ascii="Tahoma" w:hAnsi="Tahoma" w:cs="Tahoma"/>
          <w:lang w:val="sl-SI"/>
        </w:rPr>
        <w:t xml:space="preserve"> </w:t>
      </w:r>
    </w:p>
    <w:p w14:paraId="07897CBA" w14:textId="77777777" w:rsidR="006517E5" w:rsidRPr="00E16355"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E16355">
        <w:rPr>
          <w:rFonts w:ascii="Tahoma" w:eastAsia="Times New Roman" w:hAnsi="Tahoma" w:cs="Tahoma"/>
          <w:b/>
          <w:color w:val="000000"/>
          <w:kern w:val="0"/>
          <w:lang w:val="sl-SI" w:eastAsia="sl-SI"/>
          <w14:ligatures w14:val="none"/>
        </w:rPr>
        <w:t>6. člen</w:t>
      </w:r>
    </w:p>
    <w:p w14:paraId="4082B0BB" w14:textId="77777777" w:rsidR="006517E5" w:rsidRPr="00E16355" w:rsidRDefault="006517E5" w:rsidP="006517E5">
      <w:pPr>
        <w:spacing w:after="0"/>
        <w:rPr>
          <w:rFonts w:ascii="Tahoma" w:hAnsi="Tahoma" w:cs="Tahoma"/>
          <w:b/>
          <w:bCs/>
          <w:lang w:val="sl-SI"/>
        </w:rPr>
      </w:pPr>
    </w:p>
    <w:p w14:paraId="70C2C282" w14:textId="4FDA4513" w:rsidR="006517E5" w:rsidRPr="00E16355" w:rsidRDefault="006517E5" w:rsidP="006517E5">
      <w:pPr>
        <w:autoSpaceDE w:val="0"/>
        <w:autoSpaceDN w:val="0"/>
        <w:adjustRightInd w:val="0"/>
        <w:spacing w:after="0" w:line="240" w:lineRule="auto"/>
        <w:jc w:val="both"/>
        <w:rPr>
          <w:rFonts w:ascii="Tahoma" w:hAnsi="Tahoma" w:cs="Tahoma"/>
          <w:lang w:val="sl-SI"/>
        </w:rPr>
      </w:pPr>
      <w:r w:rsidRPr="00E16355">
        <w:rPr>
          <w:rFonts w:ascii="Tahoma" w:hAnsi="Tahoma" w:cs="Tahoma"/>
          <w:bCs/>
          <w:color w:val="000000"/>
          <w:lang w:val="sl-SI"/>
        </w:rPr>
        <w:t>V 34</w:t>
      </w:r>
      <w:r w:rsidRPr="00E16355">
        <w:rPr>
          <w:rFonts w:ascii="Tahoma" w:hAnsi="Tahoma" w:cs="Tahoma"/>
          <w:lang w:val="sl-SI"/>
        </w:rPr>
        <w:t>. členu se v drugem odstavku besedilo »</w:t>
      </w:r>
      <w:r w:rsidRPr="00E16355">
        <w:rPr>
          <w:rFonts w:ascii="Tahoma" w:eastAsia="Times New Roman" w:hAnsi="Tahoma" w:cs="Tahoma"/>
          <w:color w:val="0033CC"/>
          <w:lang w:val="sl-SI" w:eastAsia="sl-SI"/>
        </w:rPr>
        <w:t>identifikacijski oznaki parcel</w:t>
      </w:r>
      <w:r w:rsidRPr="00E16355">
        <w:rPr>
          <w:rFonts w:ascii="Tahoma" w:hAnsi="Tahoma" w:cs="Tahoma"/>
          <w:lang w:val="sl-SI"/>
        </w:rPr>
        <w:t>« nadomesti z besedilom »</w:t>
      </w:r>
      <w:r w:rsidRPr="00E16355">
        <w:rPr>
          <w:rFonts w:ascii="Tahoma" w:eastAsia="Times New Roman" w:hAnsi="Tahoma" w:cs="Tahoma"/>
          <w:color w:val="0033CC"/>
          <w:lang w:val="sl-SI" w:eastAsia="sl-SI"/>
        </w:rPr>
        <w:t>parcelni številki</w:t>
      </w:r>
      <w:r w:rsidRPr="00E16355">
        <w:rPr>
          <w:rFonts w:ascii="Tahoma" w:eastAsia="Times New Roman" w:hAnsi="Tahoma" w:cs="Tahoma"/>
          <w:lang w:val="sl-SI" w:eastAsia="sl-SI"/>
        </w:rPr>
        <w:t>«</w:t>
      </w:r>
      <w:r w:rsidRPr="00E16355">
        <w:rPr>
          <w:rFonts w:ascii="Tahoma" w:hAnsi="Tahoma" w:cs="Tahoma"/>
          <w:lang w:val="sl-SI"/>
        </w:rPr>
        <w:t>, besedilo »</w:t>
      </w:r>
      <w:r w:rsidRPr="00E16355">
        <w:rPr>
          <w:rFonts w:ascii="Tahoma" w:eastAsia="Times New Roman" w:hAnsi="Tahoma" w:cs="Tahoma"/>
          <w:color w:val="0033CC"/>
          <w:lang w:val="sl-SI" w:eastAsia="sl-SI"/>
        </w:rPr>
        <w:t>identifikacijske oznake parcel, stavb in posameznih delov stavbe v etažni lastnini</w:t>
      </w:r>
      <w:r w:rsidRPr="00E16355">
        <w:rPr>
          <w:rFonts w:ascii="Tahoma" w:eastAsia="Times New Roman" w:hAnsi="Tahoma" w:cs="Tahoma"/>
          <w:lang w:val="sl-SI" w:eastAsia="sl-SI"/>
        </w:rPr>
        <w:t>«</w:t>
      </w:r>
      <w:r w:rsidRPr="00E16355">
        <w:rPr>
          <w:rFonts w:ascii="Tahoma" w:hAnsi="Tahoma" w:cs="Tahoma"/>
          <w:lang w:val="sl-SI"/>
        </w:rPr>
        <w:t xml:space="preserve"> se nadomesti z besedilom »</w:t>
      </w:r>
      <w:r w:rsidRPr="00E16355">
        <w:rPr>
          <w:rFonts w:ascii="Tahoma" w:eastAsia="Times New Roman" w:hAnsi="Tahoma" w:cs="Tahoma"/>
          <w:color w:val="0033CC"/>
          <w:shd w:val="clear" w:color="auto" w:fill="FFFFFF"/>
          <w:lang w:val="sl-SI" w:eastAsia="sl-SI"/>
        </w:rPr>
        <w:t>parcelne številke, številke stavbe in številke dela stavbe v etažni lastnini.</w:t>
      </w:r>
      <w:r w:rsidRPr="00E16355">
        <w:rPr>
          <w:rFonts w:ascii="Tahoma" w:hAnsi="Tahoma" w:cs="Tahoma"/>
          <w:lang w:val="sl-SI"/>
        </w:rPr>
        <w:t>«, besedilo »</w:t>
      </w:r>
      <w:r w:rsidRPr="00E16355">
        <w:rPr>
          <w:rFonts w:ascii="Tahoma" w:hAnsi="Tahoma" w:cs="Tahoma"/>
          <w:color w:val="0033CC"/>
          <w:kern w:val="0"/>
          <w:lang w:val="sl-SI"/>
        </w:rPr>
        <w:t>ter obvestilo o izbrisu podatkov o območju stavbne pravice in območju služnosti iz katastra nepremičnin.</w:t>
      </w:r>
      <w:r w:rsidRPr="00E16355">
        <w:rPr>
          <w:rFonts w:ascii="Tahoma" w:hAnsi="Tahoma" w:cs="Tahoma"/>
          <w:kern w:val="0"/>
          <w:lang w:val="sl-SI"/>
        </w:rPr>
        <w:t xml:space="preserve">« pa se </w:t>
      </w:r>
      <w:r w:rsidR="00903AC5" w:rsidRPr="00E16355">
        <w:rPr>
          <w:rFonts w:ascii="Tahoma" w:hAnsi="Tahoma" w:cs="Tahoma"/>
          <w:kern w:val="0"/>
          <w:lang w:val="sl-SI"/>
        </w:rPr>
        <w:t>nadomesti z besedilom</w:t>
      </w:r>
      <w:r w:rsidR="00C75B44" w:rsidRPr="00E16355">
        <w:rPr>
          <w:rFonts w:ascii="Tahoma" w:hAnsi="Tahoma" w:cs="Tahoma"/>
          <w:kern w:val="0"/>
          <w:lang w:val="sl-SI"/>
        </w:rPr>
        <w:t xml:space="preserve"> »</w:t>
      </w:r>
      <w:r w:rsidR="00C75B44" w:rsidRPr="00E16355">
        <w:rPr>
          <w:rFonts w:ascii="Tahoma" w:hAnsi="Tahoma" w:cs="Tahoma"/>
          <w:color w:val="0033CC"/>
          <w:kern w:val="0"/>
          <w:lang w:val="sl-SI"/>
        </w:rPr>
        <w:t>ter obvestilo iz prvega stavka osmega odstavka 18. člena tega zakona</w:t>
      </w:r>
      <w:r w:rsidR="00C75B44" w:rsidRPr="00E16355">
        <w:rPr>
          <w:rFonts w:ascii="Tahoma" w:hAnsi="Tahoma" w:cs="Tahoma"/>
          <w:kern w:val="0"/>
          <w:lang w:val="sl-SI"/>
        </w:rPr>
        <w:t>.«.</w:t>
      </w:r>
      <w:r w:rsidRPr="00E16355">
        <w:rPr>
          <w:rFonts w:ascii="Tahoma" w:hAnsi="Tahoma" w:cs="Tahoma"/>
          <w:lang w:val="sl-SI"/>
        </w:rPr>
        <w:t xml:space="preserve"> </w:t>
      </w:r>
    </w:p>
    <w:p w14:paraId="7AACE77D" w14:textId="77777777" w:rsidR="006517E5" w:rsidRPr="00E16355" w:rsidRDefault="006517E5" w:rsidP="006517E5">
      <w:pPr>
        <w:spacing w:after="0"/>
        <w:rPr>
          <w:rFonts w:ascii="Tahoma" w:hAnsi="Tahoma" w:cs="Tahoma"/>
          <w:lang w:val="sl-SI"/>
        </w:rPr>
      </w:pPr>
    </w:p>
    <w:p w14:paraId="5639A6C3" w14:textId="77777777" w:rsidR="006517E5" w:rsidRPr="00E16355" w:rsidRDefault="006517E5" w:rsidP="006517E5">
      <w:pPr>
        <w:spacing w:after="0"/>
        <w:rPr>
          <w:rFonts w:ascii="Tahoma" w:hAnsi="Tahoma" w:cs="Tahoma"/>
          <w:lang w:val="sl-SI"/>
        </w:rPr>
      </w:pPr>
      <w:r w:rsidRPr="00E16355">
        <w:rPr>
          <w:rFonts w:ascii="Tahoma" w:hAnsi="Tahoma" w:cs="Tahoma"/>
          <w:lang w:val="sl-SI"/>
        </w:rPr>
        <w:t>V četrtem odstavku se črta številka »</w:t>
      </w:r>
      <w:r w:rsidRPr="00E16355">
        <w:rPr>
          <w:rFonts w:ascii="Tahoma" w:hAnsi="Tahoma" w:cs="Tahoma"/>
          <w:color w:val="0033CC"/>
          <w:lang w:val="sl-SI"/>
        </w:rPr>
        <w:t>2.,</w:t>
      </w:r>
      <w:r w:rsidRPr="00E16355">
        <w:rPr>
          <w:rFonts w:ascii="Tahoma" w:hAnsi="Tahoma" w:cs="Tahoma"/>
          <w:lang w:val="sl-SI"/>
        </w:rPr>
        <w:t xml:space="preserve">«. </w:t>
      </w:r>
    </w:p>
    <w:p w14:paraId="7CBF6685" w14:textId="77777777" w:rsidR="006517E5" w:rsidRPr="00E16355" w:rsidRDefault="006517E5" w:rsidP="006517E5">
      <w:pPr>
        <w:spacing w:after="0" w:line="240" w:lineRule="auto"/>
        <w:rPr>
          <w:rFonts w:ascii="Tahoma" w:hAnsi="Tahoma" w:cs="Tahoma"/>
          <w:lang w:val="sl-SI"/>
        </w:rPr>
      </w:pPr>
    </w:p>
    <w:p w14:paraId="55CCFACB" w14:textId="3F758885" w:rsidR="006517E5" w:rsidRPr="00E16355" w:rsidRDefault="006517E5" w:rsidP="006517E5">
      <w:pPr>
        <w:spacing w:after="0"/>
        <w:rPr>
          <w:rFonts w:ascii="Tahoma" w:hAnsi="Tahoma" w:cs="Tahoma"/>
          <w:lang w:val="sl-SI"/>
        </w:rPr>
      </w:pPr>
      <w:r w:rsidRPr="00E16355">
        <w:rPr>
          <w:rFonts w:ascii="Tahoma" w:hAnsi="Tahoma" w:cs="Tahoma"/>
          <w:lang w:val="sl-SI"/>
        </w:rPr>
        <w:t xml:space="preserve">V petem odstavku se </w:t>
      </w:r>
      <w:r w:rsidR="00E62A4E" w:rsidRPr="00E16355">
        <w:rPr>
          <w:rFonts w:ascii="Tahoma" w:hAnsi="Tahoma" w:cs="Tahoma"/>
          <w:shd w:val="clear" w:color="auto" w:fill="FFFFFF"/>
          <w:lang w:val="sl-SI"/>
        </w:rPr>
        <w:t xml:space="preserve">na koncu druge alinee črta pika in doda </w:t>
      </w:r>
      <w:r w:rsidRPr="00E16355">
        <w:rPr>
          <w:rFonts w:ascii="Tahoma" w:hAnsi="Tahoma" w:cs="Tahoma"/>
          <w:lang w:val="sl-SI"/>
        </w:rPr>
        <w:t xml:space="preserve">nova tretja alinea, ki se glasi: </w:t>
      </w:r>
    </w:p>
    <w:p w14:paraId="33BE2EF7" w14:textId="1B195D3C" w:rsidR="006517E5" w:rsidRPr="00861AA9" w:rsidRDefault="00861AA9" w:rsidP="00861AA9">
      <w:pPr>
        <w:autoSpaceDE w:val="0"/>
        <w:autoSpaceDN w:val="0"/>
        <w:adjustRightInd w:val="0"/>
        <w:spacing w:line="252" w:lineRule="auto"/>
        <w:rPr>
          <w:rFonts w:ascii="Tahoma" w:eastAsia="Times New Roman" w:hAnsi="Tahoma" w:cs="Tahoma"/>
          <w:color w:val="0033CC"/>
          <w:kern w:val="0"/>
          <w:lang w:val="sl-SI" w:eastAsia="sl-SI"/>
          <w14:ligatures w14:val="none"/>
        </w:rPr>
      </w:pPr>
      <w:r w:rsidRPr="00861AA9">
        <w:rPr>
          <w:rFonts w:ascii="Tahoma" w:eastAsia="Times New Roman" w:hAnsi="Tahoma" w:cs="Tahoma"/>
          <w:color w:val="0033CC"/>
          <w:kern w:val="0"/>
          <w:lang w:val="sl-SI" w:eastAsia="sl-SI"/>
          <w14:ligatures w14:val="none"/>
        </w:rPr>
        <w:t>»</w:t>
      </w:r>
      <w:r>
        <w:rPr>
          <w:rFonts w:ascii="Tahoma" w:eastAsia="Times New Roman" w:hAnsi="Tahoma" w:cs="Tahoma"/>
          <w:color w:val="0033CC"/>
          <w:kern w:val="0"/>
          <w:lang w:val="sl-SI" w:eastAsia="sl-SI"/>
          <w14:ligatures w14:val="none"/>
        </w:rPr>
        <w:t xml:space="preserve"> - </w:t>
      </w:r>
      <w:r w:rsidRPr="00861AA9">
        <w:rPr>
          <w:rFonts w:ascii="Tahoma" w:eastAsia="Times New Roman" w:hAnsi="Tahoma" w:cs="Tahoma"/>
          <w:color w:val="0033CC"/>
          <w:kern w:val="0"/>
          <w:lang w:val="sl-SI" w:eastAsia="sl-SI"/>
          <w14:ligatures w14:val="none"/>
        </w:rPr>
        <w:t>z</w:t>
      </w:r>
      <w:r w:rsidR="006517E5" w:rsidRPr="00861AA9">
        <w:rPr>
          <w:rFonts w:ascii="Tahoma" w:eastAsia="Times New Roman" w:hAnsi="Tahoma" w:cs="Tahoma"/>
          <w:color w:val="0033CC"/>
          <w:kern w:val="0"/>
          <w:lang w:val="sl-SI" w:eastAsia="sl-SI"/>
          <w14:ligatures w14:val="none"/>
        </w:rPr>
        <w:t xml:space="preserve">aznambe prepovedi </w:t>
      </w:r>
      <w:r w:rsidR="006517E5" w:rsidRPr="00861AA9">
        <w:rPr>
          <w:rFonts w:ascii="Tahoma" w:eastAsiaTheme="minorEastAsia" w:hAnsi="Tahoma" w:cs="Tahoma"/>
          <w:color w:val="0033CC"/>
          <w:kern w:val="0"/>
          <w:shd w:val="clear" w:color="auto" w:fill="FFFFFF"/>
          <w:lang w:val="sl-SI"/>
          <w14:ligatures w14:val="none"/>
        </w:rPr>
        <w:t>zaradi nedovoljene gradnje.«. </w:t>
      </w:r>
    </w:p>
    <w:p w14:paraId="221C7ED1" w14:textId="77777777" w:rsidR="006517E5" w:rsidRPr="004A4A63" w:rsidRDefault="006517E5" w:rsidP="006517E5">
      <w:pPr>
        <w:spacing w:after="0"/>
        <w:rPr>
          <w:rFonts w:ascii="Tahoma" w:hAnsi="Tahoma" w:cs="Tahoma"/>
          <w:lang w:val="sl-SI"/>
        </w:rPr>
      </w:pPr>
    </w:p>
    <w:p w14:paraId="3A39DD89" w14:textId="77777777" w:rsidR="006517E5" w:rsidRPr="004A4A63" w:rsidRDefault="006517E5" w:rsidP="006517E5">
      <w:pPr>
        <w:spacing w:after="0"/>
        <w:rPr>
          <w:rFonts w:ascii="Tahoma" w:eastAsia="Times New Roman" w:hAnsi="Tahoma" w:cs="Tahoma"/>
          <w:lang w:val="sl-SI" w:eastAsia="sl-SI"/>
        </w:rPr>
      </w:pPr>
      <w:r w:rsidRPr="004A4A63">
        <w:rPr>
          <w:rFonts w:ascii="Tahoma" w:eastAsia="Times New Roman" w:hAnsi="Tahoma" w:cs="Tahoma"/>
          <w:lang w:val="sl-SI" w:eastAsia="sl-SI"/>
        </w:rPr>
        <w:t>Obrazložitev:</w:t>
      </w:r>
    </w:p>
    <w:p w14:paraId="3B8A52BC" w14:textId="77777777" w:rsidR="00903AC5" w:rsidRPr="004A4A63" w:rsidRDefault="00903AC5" w:rsidP="00903AC5">
      <w:pPr>
        <w:pStyle w:val="Brezrazmikov"/>
        <w:rPr>
          <w:lang w:val="sl-SI"/>
        </w:rPr>
      </w:pPr>
    </w:p>
    <w:p w14:paraId="58F4A0CB" w14:textId="665F923F" w:rsidR="006517E5" w:rsidRPr="004A4A63" w:rsidRDefault="006517E5" w:rsidP="006517E5">
      <w:pPr>
        <w:spacing w:after="0" w:line="276" w:lineRule="auto"/>
        <w:jc w:val="both"/>
        <w:rPr>
          <w:rFonts w:ascii="Tahoma" w:hAnsi="Tahoma" w:cs="Tahoma"/>
          <w:lang w:val="sl-SI"/>
        </w:rPr>
      </w:pPr>
      <w:r w:rsidRPr="004A4A63">
        <w:rPr>
          <w:rFonts w:ascii="Tahoma" w:hAnsi="Tahoma" w:cs="Tahoma"/>
          <w:lang w:val="sl-SI"/>
        </w:rPr>
        <w:t xml:space="preserve">Ureditev drugega odstavka 34. člena ZKN se vsebinsko ne spreminja, sprememba besedila je potrebna le </w:t>
      </w:r>
      <w:r w:rsidRPr="004A4A63">
        <w:rPr>
          <w:rFonts w:ascii="Cambria Math" w:hAnsi="Cambria Math" w:cs="Cambria Math"/>
          <w:lang w:val="sl-SI"/>
        </w:rPr>
        <w:t>①</w:t>
      </w:r>
      <w:r w:rsidRPr="004A4A63">
        <w:rPr>
          <w:rFonts w:ascii="Tahoma" w:hAnsi="Tahoma" w:cs="Tahoma"/>
          <w:lang w:val="sl-SI"/>
        </w:rPr>
        <w:t xml:space="preserve"> zaradi terminološke uskladitve poimenovanja izrazov o podatkih o parcelah, stavbah in delih stavb »številka parcele, stavbe in delov stavb«, kot so zapisani v 12. členu ZKN, tudi v tem členu, in </w:t>
      </w:r>
      <w:r w:rsidRPr="004A4A63">
        <w:rPr>
          <w:rFonts w:ascii="Cambria Math" w:hAnsi="Cambria Math" w:cs="Cambria Math"/>
          <w:lang w:val="sl-SI"/>
        </w:rPr>
        <w:t>②</w:t>
      </w:r>
      <w:r w:rsidRPr="004A4A63">
        <w:rPr>
          <w:rFonts w:ascii="Tahoma" w:hAnsi="Tahoma" w:cs="Tahoma"/>
          <w:lang w:val="sl-SI"/>
        </w:rPr>
        <w:t xml:space="preserve"> zaradi zagotovitve usklajenosti </w:t>
      </w:r>
      <w:r w:rsidR="00196CF3" w:rsidRPr="004A4A63">
        <w:rPr>
          <w:rFonts w:ascii="Tahoma" w:hAnsi="Tahoma" w:cs="Tahoma"/>
          <w:lang w:val="sl-SI"/>
        </w:rPr>
        <w:t xml:space="preserve">z ureditvijo </w:t>
      </w:r>
      <w:r w:rsidRPr="004A4A63">
        <w:rPr>
          <w:rFonts w:ascii="Tahoma" w:hAnsi="Tahoma" w:cs="Tahoma"/>
          <w:lang w:val="sl-SI"/>
        </w:rPr>
        <w:t xml:space="preserve">18. člena ZKN.   </w:t>
      </w:r>
    </w:p>
    <w:p w14:paraId="0ECCBCDA" w14:textId="77777777" w:rsidR="00E16355" w:rsidRDefault="00E16355" w:rsidP="006517E5">
      <w:pPr>
        <w:autoSpaceDE w:val="0"/>
        <w:autoSpaceDN w:val="0"/>
        <w:adjustRightInd w:val="0"/>
        <w:spacing w:after="0" w:line="240" w:lineRule="auto"/>
        <w:jc w:val="both"/>
        <w:rPr>
          <w:rFonts w:ascii="Tahoma" w:eastAsia="Times New Roman" w:hAnsi="Tahoma" w:cs="Tahoma"/>
          <w:lang w:val="sl-SI" w:eastAsia="sl-SI"/>
        </w:rPr>
      </w:pPr>
    </w:p>
    <w:p w14:paraId="383F7DAF" w14:textId="5A2D16B3" w:rsidR="006517E5" w:rsidRPr="004A4A63" w:rsidRDefault="006517E5" w:rsidP="006517E5">
      <w:pPr>
        <w:autoSpaceDE w:val="0"/>
        <w:autoSpaceDN w:val="0"/>
        <w:adjustRightInd w:val="0"/>
        <w:spacing w:after="0" w:line="240" w:lineRule="auto"/>
        <w:jc w:val="both"/>
        <w:rPr>
          <w:rFonts w:ascii="Tahoma" w:eastAsia="Times New Roman" w:hAnsi="Tahoma" w:cs="Tahoma"/>
          <w:lang w:val="sl-SI" w:eastAsia="sl-SI"/>
        </w:rPr>
      </w:pPr>
      <w:r w:rsidRPr="004A4A63">
        <w:rPr>
          <w:rFonts w:ascii="Tahoma" w:eastAsia="Times New Roman" w:hAnsi="Tahoma" w:cs="Tahoma"/>
          <w:lang w:val="sl-SI" w:eastAsia="sl-SI"/>
        </w:rPr>
        <w:t>V četrtem odstavku 34. člena ZKN je n</w:t>
      </w:r>
      <w:r w:rsidRPr="004A4A63">
        <w:rPr>
          <w:rFonts w:ascii="Tahoma" w:hAnsi="Tahoma" w:cs="Tahoma"/>
          <w:lang w:val="sl-SI"/>
        </w:rPr>
        <w:t xml:space="preserve">epravilna navedba za točko 2. iz prejšnjega odstavka, ki ureja prevzem podatkov o </w:t>
      </w:r>
      <w:r w:rsidRPr="004A4A63">
        <w:rPr>
          <w:rFonts w:ascii="Tahoma" w:eastAsia="Calibri" w:hAnsi="Tahoma" w:cs="Tahoma"/>
          <w:lang w:val="sl-SI"/>
        </w:rPr>
        <w:t>imetniku stavbne pravice</w:t>
      </w:r>
      <w:r w:rsidRPr="004A4A63">
        <w:rPr>
          <w:rFonts w:ascii="Tahoma" w:hAnsi="Tahoma" w:cs="Tahoma"/>
          <w:kern w:val="0"/>
          <w:lang w:val="sl-SI"/>
        </w:rPr>
        <w:t xml:space="preserve"> iz informacijskega sistema zemljiške knjige. Podatke o v zemljiško knjigo vpisanem imetniku stavbne pravice </w:t>
      </w:r>
      <w:r w:rsidRPr="004A4A63">
        <w:rPr>
          <w:rFonts w:ascii="Tahoma" w:eastAsia="Times New Roman" w:hAnsi="Tahoma" w:cs="Tahoma"/>
          <w:lang w:val="sl-SI" w:eastAsia="sl-SI"/>
        </w:rPr>
        <w:t xml:space="preserve">geodetska uprava potrebuje za </w:t>
      </w:r>
      <w:r w:rsidRPr="004A4A63">
        <w:rPr>
          <w:rFonts w:ascii="Tahoma" w:eastAsia="Calibri" w:hAnsi="Tahoma" w:cs="Tahoma"/>
          <w:lang w:val="sl-SI"/>
        </w:rPr>
        <w:t xml:space="preserve">vpis podatka »lastnik dela stavbe« v katastru nepremičnin v skladu s </w:t>
      </w:r>
      <w:r w:rsidRPr="004A4A63">
        <w:rPr>
          <w:rFonts w:ascii="Tahoma" w:eastAsia="Times New Roman" w:hAnsi="Tahoma" w:cs="Tahoma"/>
          <w:lang w:val="sl-SI" w:eastAsia="sl-SI"/>
        </w:rPr>
        <w:t xml:space="preserve">šestim odstavkom 14. člena ZKN. Podatke o imetniku stavbne pravice, če je stavba zgrajena na podlagi stavbne pravice, vpisane v zemljiško knjigo in na njej ni vzpostavljena etažna lastnina,  vsebinsko niso </w:t>
      </w:r>
      <w:r w:rsidRPr="002C3683">
        <w:rPr>
          <w:rFonts w:ascii="Tahoma" w:eastAsia="Times New Roman" w:hAnsi="Tahoma" w:cs="Tahoma"/>
          <w:lang w:val="sl-SI" w:eastAsia="sl-SI"/>
        </w:rPr>
        <w:t>izključno</w:t>
      </w:r>
      <w:r w:rsidRPr="004A4A63">
        <w:rPr>
          <w:rFonts w:ascii="Tahoma" w:eastAsia="Times New Roman" w:hAnsi="Tahoma" w:cs="Tahoma"/>
          <w:lang w:val="sl-SI" w:eastAsia="sl-SI"/>
        </w:rPr>
        <w:t xml:space="preserve"> povezani </w:t>
      </w:r>
      <w:r w:rsidRPr="002C3683">
        <w:rPr>
          <w:rFonts w:ascii="Tahoma" w:eastAsia="Times New Roman" w:hAnsi="Tahoma" w:cs="Tahoma"/>
          <w:lang w:val="sl-SI" w:eastAsia="sl-SI"/>
        </w:rPr>
        <w:t>le</w:t>
      </w:r>
      <w:r w:rsidRPr="004A4A63">
        <w:rPr>
          <w:rFonts w:ascii="Tahoma" w:eastAsia="Times New Roman" w:hAnsi="Tahoma" w:cs="Tahoma"/>
          <w:lang w:val="sl-SI" w:eastAsia="sl-SI"/>
        </w:rPr>
        <w:t xml:space="preserve"> z določitvijo območja služnosti ali stavbne pravice –  geodetska uprava jih prevzema od zemljiške knjige ne glede na to, ali je območje stavbne pravice vpisano v katastru nepremičnin ali ne. </w:t>
      </w:r>
    </w:p>
    <w:p w14:paraId="76C56615" w14:textId="77777777" w:rsidR="006517E5" w:rsidRPr="004A4A63" w:rsidRDefault="006517E5" w:rsidP="006517E5">
      <w:pPr>
        <w:autoSpaceDE w:val="0"/>
        <w:autoSpaceDN w:val="0"/>
        <w:adjustRightInd w:val="0"/>
        <w:spacing w:after="0" w:line="240" w:lineRule="auto"/>
        <w:jc w:val="both"/>
        <w:rPr>
          <w:rFonts w:ascii="Tahoma" w:hAnsi="Tahoma" w:cs="Tahoma"/>
          <w:lang w:val="sl-SI"/>
        </w:rPr>
      </w:pPr>
    </w:p>
    <w:p w14:paraId="0DEA26B9" w14:textId="5BCDCFEA" w:rsidR="006517E5" w:rsidRPr="004A4A63" w:rsidRDefault="006517E5" w:rsidP="006517E5">
      <w:pPr>
        <w:jc w:val="both"/>
        <w:rPr>
          <w:rFonts w:ascii="Tahoma" w:hAnsi="Tahoma" w:cs="Tahoma"/>
          <w:lang w:val="sl-SI"/>
        </w:rPr>
      </w:pPr>
      <w:r w:rsidRPr="004A4A63">
        <w:rPr>
          <w:rFonts w:ascii="Tahoma" w:hAnsi="Tahoma" w:cs="Tahoma"/>
          <w:lang w:val="sl-SI"/>
        </w:rPr>
        <w:t>Peti odstavek 34. člena ZKN že navaja možnosti vpogledov v podatke zemljiške knjige. Ureditev se dopolni z omogočanjem vpogleda v informacijski sistem zemljiške knjige tudi za »</w:t>
      </w:r>
      <w:r w:rsidRPr="004A4A63">
        <w:rPr>
          <w:rFonts w:ascii="Tahoma" w:eastAsia="Times New Roman" w:hAnsi="Tahoma" w:cs="Tahoma"/>
          <w:kern w:val="0"/>
          <w:lang w:val="sl-SI" w:eastAsia="sl-SI"/>
          <w14:ligatures w14:val="none"/>
        </w:rPr>
        <w:t xml:space="preserve">zaznambe prepovedi </w:t>
      </w:r>
      <w:r w:rsidRPr="004A4A63">
        <w:rPr>
          <w:rFonts w:ascii="Tahoma" w:eastAsiaTheme="minorEastAsia" w:hAnsi="Tahoma" w:cs="Tahoma"/>
          <w:kern w:val="0"/>
          <w:shd w:val="clear" w:color="auto" w:fill="FFFFFF"/>
          <w:lang w:val="sl-SI"/>
          <w14:ligatures w14:val="none"/>
        </w:rPr>
        <w:t>zaradi nedovoljene gradnje«, ker je izkazana potreba – te podatke potrebujejo u</w:t>
      </w:r>
      <w:r w:rsidRPr="004A4A63">
        <w:rPr>
          <w:rFonts w:ascii="Tahoma" w:hAnsi="Tahoma" w:cs="Tahoma"/>
          <w:lang w:val="sl-SI"/>
        </w:rPr>
        <w:t>službenci geodetske uprave za namene določevanja hišnih številk (povezava z gradbeno zakonodajo in prepoved določevanja hišnih številk po 107. členu GZ-1).</w:t>
      </w:r>
    </w:p>
    <w:p w14:paraId="7FEDA057" w14:textId="77777777" w:rsidR="00E16355" w:rsidRDefault="00E16355" w:rsidP="006517E5">
      <w:pPr>
        <w:spacing w:after="0" w:line="260" w:lineRule="atLeast"/>
        <w:jc w:val="center"/>
        <w:rPr>
          <w:rFonts w:ascii="Tahoma" w:eastAsia="Times New Roman" w:hAnsi="Tahoma" w:cs="Tahoma"/>
          <w:b/>
          <w:color w:val="000000"/>
          <w:kern w:val="0"/>
          <w:lang w:val="sl-SI" w:eastAsia="sl-SI"/>
          <w14:ligatures w14:val="none"/>
        </w:rPr>
      </w:pPr>
    </w:p>
    <w:p w14:paraId="1DC41D40" w14:textId="52F0EE2A"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7. člen</w:t>
      </w:r>
    </w:p>
    <w:p w14:paraId="07A2D36E" w14:textId="77777777" w:rsidR="006517E5" w:rsidRPr="004A4A63" w:rsidRDefault="006517E5" w:rsidP="006517E5">
      <w:pPr>
        <w:spacing w:after="0"/>
        <w:rPr>
          <w:rFonts w:ascii="Tahoma" w:hAnsi="Tahoma" w:cs="Tahoma"/>
          <w:b/>
          <w:bCs/>
          <w:lang w:val="sl-SI"/>
        </w:rPr>
      </w:pPr>
    </w:p>
    <w:p w14:paraId="0C95D8C3" w14:textId="77777777" w:rsidR="006517E5" w:rsidRPr="004A4A63" w:rsidRDefault="006517E5" w:rsidP="006517E5">
      <w:pPr>
        <w:spacing w:after="0"/>
        <w:rPr>
          <w:rFonts w:ascii="Tahoma" w:hAnsi="Tahoma" w:cs="Tahoma"/>
          <w:lang w:val="sl-SI"/>
        </w:rPr>
      </w:pPr>
      <w:r w:rsidRPr="004A4A63">
        <w:rPr>
          <w:rFonts w:ascii="Tahoma" w:hAnsi="Tahoma" w:cs="Tahoma"/>
          <w:lang w:val="sl-SI"/>
        </w:rPr>
        <w:t xml:space="preserve">39. člen se spremeni, tako da se glasi: </w:t>
      </w:r>
    </w:p>
    <w:p w14:paraId="6BA97459" w14:textId="77777777" w:rsidR="006517E5" w:rsidRPr="004A4A63" w:rsidRDefault="006517E5" w:rsidP="006517E5">
      <w:pPr>
        <w:spacing w:after="0"/>
        <w:rPr>
          <w:rFonts w:ascii="Tahoma" w:hAnsi="Tahoma" w:cs="Tahoma"/>
          <w:lang w:val="sl-SI"/>
        </w:rPr>
      </w:pPr>
      <w:r w:rsidRPr="004A4A63">
        <w:rPr>
          <w:rFonts w:ascii="Tahoma" w:hAnsi="Tahoma" w:cs="Tahoma"/>
          <w:lang w:val="sl-SI"/>
        </w:rPr>
        <w:t xml:space="preserve"> </w:t>
      </w:r>
    </w:p>
    <w:p w14:paraId="5EE16D6C" w14:textId="77777777" w:rsidR="006517E5" w:rsidRPr="004A4A63" w:rsidRDefault="006517E5" w:rsidP="006517E5">
      <w:pPr>
        <w:suppressAutoHyphens/>
        <w:autoSpaceDN w:val="0"/>
        <w:spacing w:after="0"/>
        <w:jc w:val="center"/>
        <w:textAlignment w:val="baseline"/>
        <w:rPr>
          <w:rFonts w:ascii="Tahoma" w:eastAsia="Calibri" w:hAnsi="Tahoma" w:cs="Tahoma"/>
          <w:lang w:val="sl-SI"/>
        </w:rPr>
      </w:pPr>
      <w:r w:rsidRPr="004A4A63">
        <w:rPr>
          <w:rFonts w:ascii="Tahoma" w:eastAsia="Calibri" w:hAnsi="Tahoma" w:cs="Tahoma"/>
          <w:lang w:val="sl-SI"/>
        </w:rPr>
        <w:t>»</w:t>
      </w:r>
      <w:r w:rsidRPr="004A4A63">
        <w:rPr>
          <w:rFonts w:ascii="Tahoma" w:eastAsia="Times New Roman" w:hAnsi="Tahoma" w:cs="Tahoma"/>
          <w:shd w:val="clear" w:color="auto" w:fill="FFFFFF"/>
          <w:lang w:val="sl-SI" w:eastAsia="sl-SI"/>
        </w:rPr>
        <w:t>39. člen </w:t>
      </w:r>
    </w:p>
    <w:p w14:paraId="092FA214" w14:textId="77777777" w:rsidR="006517E5" w:rsidRPr="004A4A63" w:rsidRDefault="006517E5" w:rsidP="006517E5">
      <w:pPr>
        <w:suppressAutoHyphens/>
        <w:autoSpaceDN w:val="0"/>
        <w:spacing w:after="0"/>
        <w:jc w:val="center"/>
        <w:textAlignment w:val="baseline"/>
        <w:rPr>
          <w:rFonts w:ascii="Tahoma" w:eastAsia="Calibri" w:hAnsi="Tahoma" w:cs="Tahoma"/>
          <w:lang w:val="sl-SI"/>
        </w:rPr>
      </w:pPr>
      <w:r w:rsidRPr="004A4A63">
        <w:rPr>
          <w:rFonts w:ascii="Tahoma" w:eastAsia="Times New Roman" w:hAnsi="Tahoma" w:cs="Tahoma"/>
          <w:shd w:val="clear" w:color="auto" w:fill="FFFFFF"/>
          <w:lang w:val="sl-SI" w:eastAsia="sl-SI"/>
        </w:rPr>
        <w:t>(izvajanje katastrskih postopkov) </w:t>
      </w:r>
    </w:p>
    <w:p w14:paraId="03698494" w14:textId="77777777" w:rsidR="006517E5" w:rsidRPr="004A4A63" w:rsidRDefault="006517E5" w:rsidP="006517E5">
      <w:pPr>
        <w:autoSpaceDE w:val="0"/>
        <w:autoSpaceDN w:val="0"/>
        <w:adjustRightInd w:val="0"/>
        <w:spacing w:after="0" w:line="240" w:lineRule="auto"/>
        <w:rPr>
          <w:rFonts w:ascii="Tahoma" w:hAnsi="Tahoma" w:cs="Tahoma"/>
          <w:color w:val="0033CC"/>
          <w:kern w:val="0"/>
          <w:lang w:val="sl-SI"/>
        </w:rPr>
      </w:pPr>
    </w:p>
    <w:p w14:paraId="020FD4CC" w14:textId="77777777" w:rsidR="006517E5" w:rsidRPr="004A4A63" w:rsidRDefault="006517E5" w:rsidP="006517E5">
      <w:pPr>
        <w:autoSpaceDE w:val="0"/>
        <w:autoSpaceDN w:val="0"/>
        <w:adjustRightInd w:val="0"/>
        <w:spacing w:after="0" w:line="240" w:lineRule="auto"/>
        <w:rPr>
          <w:rFonts w:ascii="Tahoma" w:hAnsi="Tahoma" w:cs="Tahoma"/>
          <w:kern w:val="0"/>
          <w:lang w:val="sl-SI"/>
        </w:rPr>
      </w:pPr>
      <w:r w:rsidRPr="004A4A63">
        <w:rPr>
          <w:rFonts w:ascii="Tahoma" w:hAnsi="Tahoma" w:cs="Tahoma"/>
          <w:kern w:val="0"/>
          <w:lang w:val="sl-SI"/>
        </w:rPr>
        <w:t>»(1) Inženirski del katastrskega postopka izvede geodetsko podjetje.</w:t>
      </w:r>
    </w:p>
    <w:p w14:paraId="34633DF9" w14:textId="77777777" w:rsidR="006517E5" w:rsidRPr="004A4A63" w:rsidRDefault="006517E5" w:rsidP="006517E5">
      <w:pPr>
        <w:autoSpaceDE w:val="0"/>
        <w:autoSpaceDN w:val="0"/>
        <w:adjustRightInd w:val="0"/>
        <w:spacing w:after="0" w:line="240" w:lineRule="auto"/>
        <w:rPr>
          <w:rFonts w:ascii="Tahoma" w:hAnsi="Tahoma" w:cs="Tahoma"/>
          <w:kern w:val="0"/>
          <w:lang w:val="sl-SI"/>
        </w:rPr>
      </w:pPr>
    </w:p>
    <w:p w14:paraId="5E4D4536" w14:textId="77777777" w:rsidR="006517E5" w:rsidRPr="004A4A63" w:rsidRDefault="006517E5" w:rsidP="006517E5">
      <w:pPr>
        <w:autoSpaceDE w:val="0"/>
        <w:autoSpaceDN w:val="0"/>
        <w:adjustRightInd w:val="0"/>
        <w:spacing w:after="0" w:line="240" w:lineRule="auto"/>
        <w:jc w:val="both"/>
        <w:rPr>
          <w:rFonts w:ascii="Tahoma" w:eastAsia="Times New Roman" w:hAnsi="Tahoma" w:cs="Tahoma"/>
          <w:color w:val="0033CC"/>
          <w:lang w:val="sl-SI" w:eastAsia="sl-SI"/>
        </w:rPr>
      </w:pPr>
      <w:r w:rsidRPr="004A4A63">
        <w:rPr>
          <w:rFonts w:ascii="Tahoma" w:hAnsi="Tahoma" w:cs="Tahoma"/>
          <w:kern w:val="0"/>
          <w:lang w:val="sl-SI"/>
        </w:rPr>
        <w:t>(</w:t>
      </w:r>
      <w:r w:rsidRPr="004A4A63">
        <w:rPr>
          <w:rFonts w:ascii="Tahoma" w:eastAsia="Times New Roman" w:hAnsi="Tahoma" w:cs="Tahoma"/>
          <w:lang w:val="sl-SI" w:eastAsia="sl-SI"/>
        </w:rPr>
        <w:t>2) Geodetsko podjetje je odgovorno za izvedbo inženirskega dela katastrskega postopka ter za celovitost in medsebojno usklajenost vseh delov elaborata tako, da je ta izdelan v skladu s predpisi in zahtevami iz tega zakona</w:t>
      </w:r>
      <w:r w:rsidRPr="004A4A63">
        <w:rPr>
          <w:rFonts w:ascii="Tahoma" w:eastAsia="Times New Roman" w:hAnsi="Tahoma" w:cs="Tahoma"/>
          <w:color w:val="000000"/>
          <w:lang w:val="sl-SI" w:eastAsia="sl-SI"/>
        </w:rPr>
        <w:t xml:space="preserve">. </w:t>
      </w:r>
      <w:r w:rsidRPr="004A4A63">
        <w:rPr>
          <w:rFonts w:ascii="Tahoma" w:eastAsia="Times New Roman" w:hAnsi="Tahoma" w:cs="Tahoma"/>
          <w:color w:val="0033CC"/>
          <w:lang w:val="sl-SI" w:eastAsia="sl-SI"/>
        </w:rPr>
        <w:t>Izdelava elaborata v inženirskem delu katastrskega postopka</w:t>
      </w:r>
      <w:r w:rsidRPr="004A4A63">
        <w:rPr>
          <w:rFonts w:ascii="Tahoma" w:hAnsi="Tahoma" w:cs="Tahoma"/>
          <w:color w:val="0033CC"/>
          <w:lang w:val="sl-SI"/>
        </w:rPr>
        <w:t xml:space="preserve"> vključuje tudi izdelavo sprememb ali dopolnitev elaborata do dokončnosti odločbe o vpisu podatkov na podlagi tega elaborata. </w:t>
      </w:r>
    </w:p>
    <w:p w14:paraId="55650B99" w14:textId="77777777" w:rsidR="006517E5" w:rsidRPr="004A4A63" w:rsidRDefault="006517E5" w:rsidP="006517E5">
      <w:pPr>
        <w:autoSpaceDE w:val="0"/>
        <w:autoSpaceDN w:val="0"/>
        <w:adjustRightInd w:val="0"/>
        <w:spacing w:after="0" w:line="240" w:lineRule="auto"/>
        <w:jc w:val="both"/>
        <w:rPr>
          <w:rFonts w:ascii="Tahoma" w:hAnsi="Tahoma" w:cs="Tahoma"/>
          <w:kern w:val="0"/>
          <w:lang w:val="sl-SI"/>
        </w:rPr>
      </w:pPr>
    </w:p>
    <w:p w14:paraId="207AC466" w14:textId="77777777" w:rsidR="006517E5" w:rsidRPr="004A4A63" w:rsidRDefault="006517E5" w:rsidP="006517E5">
      <w:pPr>
        <w:autoSpaceDE w:val="0"/>
        <w:autoSpaceDN w:val="0"/>
        <w:adjustRightInd w:val="0"/>
        <w:spacing w:after="0" w:line="240" w:lineRule="auto"/>
        <w:jc w:val="both"/>
        <w:rPr>
          <w:rFonts w:ascii="Tahoma" w:hAnsi="Tahoma" w:cs="Tahoma"/>
          <w:color w:val="0033CC"/>
          <w:lang w:val="sl-SI"/>
        </w:rPr>
      </w:pPr>
      <w:r w:rsidRPr="004A4A63">
        <w:rPr>
          <w:rFonts w:ascii="Tahoma" w:hAnsi="Tahoma" w:cs="Tahoma"/>
          <w:kern w:val="0"/>
          <w:lang w:val="sl-SI"/>
        </w:rPr>
        <w:t>(3) Geodetsko podjetje mora za vodenje izvedbe inženirskega dela katastrskega postopka, ki ga je prevzelo, določiti pooblaščenega inženirja s področja geodezije (v nadaljnjem besedilu: pooblaščeni geodet), ki zanj v skladu z zakonom, ki ureja arhitekturno in inženirsko dejavnost, opravlja poklicne naloge v eni od predpisanih oblik. Pooblaščeni geodet usklajuje izvedbo inženirskega dela katastrskega postopka, sam opravi naloge, za katere ta ali drug zakon tako določa, in s podpisom potrdi elaborat. Podpis elaborata vključuje tudi njegovo potrditev, da elaborat ustreza dejanskemu stanju.</w:t>
      </w:r>
      <w:r w:rsidRPr="004A4A63">
        <w:rPr>
          <w:rFonts w:ascii="Tahoma" w:hAnsi="Tahoma" w:cs="Tahoma"/>
          <w:color w:val="0033CC"/>
          <w:lang w:val="sl-SI"/>
        </w:rPr>
        <w:t xml:space="preserve"> </w:t>
      </w:r>
    </w:p>
    <w:p w14:paraId="20CD5266" w14:textId="77777777" w:rsidR="006517E5" w:rsidRPr="004A4A63" w:rsidRDefault="006517E5" w:rsidP="006517E5">
      <w:pPr>
        <w:autoSpaceDE w:val="0"/>
        <w:autoSpaceDN w:val="0"/>
        <w:adjustRightInd w:val="0"/>
        <w:spacing w:after="0" w:line="240" w:lineRule="auto"/>
        <w:jc w:val="both"/>
        <w:rPr>
          <w:rFonts w:ascii="Tahoma" w:hAnsi="Tahoma" w:cs="Tahoma"/>
          <w:color w:val="0033CC"/>
          <w:lang w:val="sl-SI"/>
        </w:rPr>
      </w:pPr>
    </w:p>
    <w:p w14:paraId="1D2085C7" w14:textId="67E469F4" w:rsidR="007F6263" w:rsidRPr="007F6263" w:rsidRDefault="007F6263" w:rsidP="007F6263">
      <w:pPr>
        <w:autoSpaceDE w:val="0"/>
        <w:autoSpaceDN w:val="0"/>
        <w:adjustRightInd w:val="0"/>
        <w:spacing w:after="0" w:line="240" w:lineRule="auto"/>
        <w:jc w:val="both"/>
        <w:rPr>
          <w:rFonts w:ascii="Tahoma" w:hAnsi="Tahoma" w:cs="Tahoma"/>
          <w:color w:val="0033CC"/>
          <w:lang w:val="sl-SI"/>
        </w:rPr>
      </w:pPr>
      <w:r w:rsidRPr="002C0C09">
        <w:rPr>
          <w:rFonts w:ascii="Tahoma" w:hAnsi="Tahoma" w:cs="Tahoma"/>
          <w:color w:val="0033CC"/>
          <w:lang w:val="sl-SI"/>
        </w:rPr>
        <w:t>(4) Posamezne naloge znotraj inženirskega dela katastrskega postopka v zvezi z objavo katastrskega postopka, vabljenjem strank</w:t>
      </w:r>
      <w:r>
        <w:rPr>
          <w:rFonts w:ascii="Tahoma" w:hAnsi="Tahoma" w:cs="Tahoma"/>
          <w:color w:val="0033CC"/>
          <w:lang w:val="sl-SI"/>
        </w:rPr>
        <w:t xml:space="preserve"> t</w:t>
      </w:r>
      <w:r w:rsidRPr="007F6263">
        <w:rPr>
          <w:rFonts w:ascii="Tahoma" w:hAnsi="Tahoma" w:cs="Tahoma"/>
          <w:color w:val="0033CC"/>
          <w:lang w:val="sl-SI"/>
        </w:rPr>
        <w:t>er</w:t>
      </w:r>
      <w:r w:rsidRPr="002C0C09">
        <w:rPr>
          <w:rFonts w:ascii="Tahoma" w:hAnsi="Tahoma" w:cs="Tahoma"/>
          <w:color w:val="0033CC"/>
          <w:lang w:val="sl-SI"/>
        </w:rPr>
        <w:t xml:space="preserve"> </w:t>
      </w:r>
      <w:r>
        <w:rPr>
          <w:rFonts w:ascii="Tahoma" w:hAnsi="Tahoma" w:cs="Tahoma"/>
          <w:color w:val="0033CC"/>
          <w:lang w:val="sl-SI"/>
        </w:rPr>
        <w:t>vpogl</w:t>
      </w:r>
      <w:r w:rsidRPr="007F6263">
        <w:rPr>
          <w:rFonts w:ascii="Tahoma" w:hAnsi="Tahoma" w:cs="Tahoma"/>
          <w:color w:val="0033CC"/>
          <w:lang w:val="sl-SI"/>
        </w:rPr>
        <w:t>e</w:t>
      </w:r>
      <w:r>
        <w:rPr>
          <w:rFonts w:ascii="Tahoma" w:hAnsi="Tahoma" w:cs="Tahoma"/>
          <w:color w:val="0033CC"/>
          <w:lang w:val="sl-SI"/>
        </w:rPr>
        <w:t>dom in pridobivanj</w:t>
      </w:r>
      <w:r w:rsidRPr="007F6263">
        <w:rPr>
          <w:rFonts w:ascii="Tahoma" w:hAnsi="Tahoma" w:cs="Tahoma"/>
          <w:color w:val="0033CC"/>
          <w:lang w:val="sl-SI"/>
        </w:rPr>
        <w:t xml:space="preserve">em </w:t>
      </w:r>
      <w:r w:rsidRPr="002C0C09">
        <w:rPr>
          <w:rFonts w:ascii="Tahoma" w:hAnsi="Tahoma" w:cs="Tahoma"/>
          <w:color w:val="0033CC"/>
          <w:lang w:val="sl-SI"/>
        </w:rPr>
        <w:t xml:space="preserve">podatkov lahko izvaja </w:t>
      </w:r>
      <w:r>
        <w:rPr>
          <w:rFonts w:ascii="Tahoma" w:hAnsi="Tahoma" w:cs="Tahoma"/>
          <w:color w:val="0033CC"/>
          <w:lang w:val="sl-SI"/>
        </w:rPr>
        <w:t xml:space="preserve">tudi druga </w:t>
      </w:r>
      <w:r w:rsidRPr="002C0C09">
        <w:rPr>
          <w:rFonts w:ascii="Tahoma" w:hAnsi="Tahoma" w:cs="Tahoma"/>
          <w:color w:val="0033CC"/>
          <w:lang w:val="sl-SI"/>
        </w:rPr>
        <w:t>oseba, zaposlena v geodetskem podjetju, pod nadzorom pooblaščenega geodeta</w:t>
      </w:r>
      <w:r>
        <w:rPr>
          <w:rFonts w:ascii="Tahoma" w:hAnsi="Tahoma" w:cs="Tahoma"/>
          <w:color w:val="0033CC"/>
          <w:lang w:val="sl-SI"/>
        </w:rPr>
        <w:t xml:space="preserve"> geodetskega podjetja. </w:t>
      </w:r>
    </w:p>
    <w:p w14:paraId="258F063D" w14:textId="77777777" w:rsidR="006517E5" w:rsidRPr="004A4A63" w:rsidRDefault="006517E5" w:rsidP="006517E5">
      <w:pPr>
        <w:autoSpaceDE w:val="0"/>
        <w:autoSpaceDN w:val="0"/>
        <w:adjustRightInd w:val="0"/>
        <w:spacing w:after="0" w:line="240" w:lineRule="auto"/>
        <w:jc w:val="both"/>
        <w:rPr>
          <w:rFonts w:ascii="Tahoma" w:hAnsi="Tahoma" w:cs="Tahoma"/>
          <w:color w:val="0033CC"/>
          <w:kern w:val="0"/>
          <w:lang w:val="sl-SI"/>
        </w:rPr>
      </w:pPr>
    </w:p>
    <w:p w14:paraId="7AEF09FA" w14:textId="77777777" w:rsidR="006517E5" w:rsidRPr="004A4A63" w:rsidRDefault="006517E5" w:rsidP="006517E5">
      <w:pPr>
        <w:autoSpaceDE w:val="0"/>
        <w:autoSpaceDN w:val="0"/>
        <w:adjustRightInd w:val="0"/>
        <w:spacing w:after="0" w:line="240" w:lineRule="auto"/>
        <w:jc w:val="both"/>
        <w:rPr>
          <w:rFonts w:ascii="Tahoma" w:hAnsi="Tahoma" w:cs="Tahoma"/>
          <w:color w:val="0033CC"/>
          <w:lang w:val="sl-SI"/>
        </w:rPr>
      </w:pPr>
      <w:r w:rsidRPr="004A4A63">
        <w:rPr>
          <w:rFonts w:ascii="Tahoma" w:hAnsi="Tahoma" w:cs="Tahoma"/>
          <w:color w:val="0033CC"/>
          <w:kern w:val="0"/>
          <w:lang w:val="sl-SI"/>
        </w:rPr>
        <w:t xml:space="preserve">(5) </w:t>
      </w:r>
      <w:r w:rsidRPr="004A4A63">
        <w:rPr>
          <w:rFonts w:ascii="Tahoma" w:hAnsi="Tahoma" w:cs="Tahoma"/>
          <w:kern w:val="0"/>
          <w:lang w:val="sl-SI"/>
        </w:rPr>
        <w:t>Naloge inženirskega dela katastrskega postopka v zvezi z vpisom stavb in delov stavb, razen določitve podatkov o legi in obliki stavbe, podatkov o povezavi stavbe s parcelo, določitve sestavine dela stavbe in nadmorske višine tal etaže, lahko izvede tudi projektant. Projektant mora za opravljanje teh nalog določiti pooblaščenega inženirja ali pooblaščenega arhitekta iz zakona, ki ureja arhitekturno in inženirsko dejavnost in izpolnjuje pogoje za projektiranje (v nadaljnjem besedilu: pooblaščeni projektant). Pooblaščeni projektant za izvajanje nalog iz tega zakona je lahko oseba, ki lahko opravlja poklicne naloge pooblaščenega arhitekta, poklicne naloge pooblaščenega inženirja s področja gradbeništva ali poklicne naloge pooblaščenega inženirja s področja geodezije.</w:t>
      </w:r>
      <w:r w:rsidRPr="004A4A63">
        <w:rPr>
          <w:rFonts w:ascii="Tahoma" w:hAnsi="Tahoma" w:cs="Tahoma"/>
          <w:color w:val="0033CC"/>
          <w:lang w:val="sl-SI"/>
        </w:rPr>
        <w:t xml:space="preserve"> </w:t>
      </w:r>
    </w:p>
    <w:p w14:paraId="3F5EC863" w14:textId="77777777" w:rsidR="006517E5" w:rsidRPr="004A4A63" w:rsidRDefault="006517E5" w:rsidP="006517E5">
      <w:pPr>
        <w:autoSpaceDE w:val="0"/>
        <w:autoSpaceDN w:val="0"/>
        <w:adjustRightInd w:val="0"/>
        <w:spacing w:after="0" w:line="240" w:lineRule="auto"/>
        <w:rPr>
          <w:rFonts w:ascii="Tahoma" w:hAnsi="Tahoma" w:cs="Tahoma"/>
          <w:kern w:val="0"/>
          <w:lang w:val="sl-SI"/>
        </w:rPr>
      </w:pPr>
    </w:p>
    <w:p w14:paraId="323A4E84" w14:textId="77777777" w:rsidR="006517E5" w:rsidRPr="004A4A63" w:rsidRDefault="006517E5" w:rsidP="006517E5">
      <w:pPr>
        <w:autoSpaceDE w:val="0"/>
        <w:autoSpaceDN w:val="0"/>
        <w:adjustRightInd w:val="0"/>
        <w:spacing w:after="0" w:line="240" w:lineRule="auto"/>
        <w:jc w:val="both"/>
        <w:rPr>
          <w:rFonts w:ascii="Tahoma" w:hAnsi="Tahoma" w:cs="Tahoma"/>
          <w:color w:val="0033CC"/>
          <w:lang w:val="sl-SI"/>
        </w:rPr>
      </w:pPr>
      <w:r w:rsidRPr="004A4A63">
        <w:rPr>
          <w:rFonts w:ascii="Tahoma" w:hAnsi="Tahoma" w:cs="Tahoma"/>
          <w:color w:val="0033CC"/>
          <w:kern w:val="0"/>
          <w:lang w:val="sl-SI"/>
        </w:rPr>
        <w:t xml:space="preserve">(6) </w:t>
      </w:r>
      <w:r w:rsidRPr="004A4A63">
        <w:rPr>
          <w:rFonts w:ascii="Tahoma" w:hAnsi="Tahoma" w:cs="Tahoma"/>
          <w:kern w:val="0"/>
          <w:lang w:val="sl-SI"/>
        </w:rPr>
        <w:t>Kadar projektant in pooblaščeni projektant izvajata naloge iz prejšnjega odstavka, se zanju smiselno uporabljajo določbe tega zakona, ki določajo pravice in obveznosti geodetskega podjetja in pooblaščenega geodeta, razen če ta zakon določa drugače.</w:t>
      </w:r>
      <w:r w:rsidRPr="004A4A63">
        <w:rPr>
          <w:rFonts w:ascii="Tahoma" w:hAnsi="Tahoma" w:cs="Tahoma"/>
          <w:color w:val="0033CC"/>
          <w:lang w:val="sl-SI"/>
        </w:rPr>
        <w:t xml:space="preserve"> </w:t>
      </w:r>
    </w:p>
    <w:p w14:paraId="01E2DB8C" w14:textId="77777777" w:rsidR="006517E5" w:rsidRPr="004A4A63" w:rsidRDefault="006517E5" w:rsidP="006517E5">
      <w:pPr>
        <w:autoSpaceDE w:val="0"/>
        <w:autoSpaceDN w:val="0"/>
        <w:adjustRightInd w:val="0"/>
        <w:spacing w:after="0" w:line="240" w:lineRule="auto"/>
        <w:jc w:val="both"/>
        <w:rPr>
          <w:rFonts w:ascii="Tahoma" w:hAnsi="Tahoma" w:cs="Tahoma"/>
          <w:color w:val="0033CC"/>
          <w:lang w:val="sl-SI"/>
        </w:rPr>
      </w:pPr>
    </w:p>
    <w:p w14:paraId="770D492C" w14:textId="10D780B5" w:rsidR="006517E5" w:rsidRPr="004A4A63" w:rsidRDefault="006517E5" w:rsidP="006517E5">
      <w:pPr>
        <w:autoSpaceDE w:val="0"/>
        <w:autoSpaceDN w:val="0"/>
        <w:adjustRightInd w:val="0"/>
        <w:spacing w:after="0" w:line="240" w:lineRule="auto"/>
        <w:jc w:val="both"/>
        <w:rPr>
          <w:rFonts w:ascii="Tahoma" w:hAnsi="Tahoma" w:cs="Tahoma"/>
          <w:color w:val="0033CC"/>
          <w:lang w:val="sl-SI"/>
        </w:rPr>
      </w:pPr>
      <w:r w:rsidRPr="004A4A63">
        <w:rPr>
          <w:rFonts w:ascii="Tahoma" w:hAnsi="Tahoma" w:cs="Tahoma"/>
          <w:color w:val="0033CC"/>
          <w:lang w:val="sl-SI"/>
        </w:rPr>
        <w:t>(7) Za izvedbo inženirskega dela katastrskega postopka pridobi</w:t>
      </w:r>
      <w:r w:rsidR="003873E3">
        <w:rPr>
          <w:rFonts w:ascii="Tahoma" w:hAnsi="Tahoma" w:cs="Tahoma"/>
          <w:color w:val="0033CC"/>
          <w:lang w:val="sl-SI"/>
        </w:rPr>
        <w:t>ta</w:t>
      </w:r>
      <w:r w:rsidRPr="004A4A63">
        <w:rPr>
          <w:rFonts w:ascii="Tahoma" w:hAnsi="Tahoma" w:cs="Tahoma"/>
          <w:color w:val="0033CC"/>
          <w:lang w:val="sl-SI"/>
        </w:rPr>
        <w:t xml:space="preserve"> geodetsko podjetje in projektant podatke o </w:t>
      </w:r>
      <w:r w:rsidR="007F6263">
        <w:rPr>
          <w:rFonts w:ascii="Tahoma" w:hAnsi="Tahoma" w:cs="Tahoma"/>
          <w:color w:val="0033CC"/>
          <w:lang w:val="sl-SI"/>
        </w:rPr>
        <w:t xml:space="preserve">imenih in priimkih </w:t>
      </w:r>
      <w:r w:rsidRPr="004A4A63">
        <w:rPr>
          <w:rFonts w:ascii="Tahoma" w:hAnsi="Tahoma" w:cs="Tahoma"/>
          <w:color w:val="0033CC"/>
          <w:lang w:val="sl-SI"/>
        </w:rPr>
        <w:t>lastnik</w:t>
      </w:r>
      <w:r w:rsidR="007F6263">
        <w:rPr>
          <w:rFonts w:ascii="Tahoma" w:hAnsi="Tahoma" w:cs="Tahoma"/>
          <w:color w:val="0033CC"/>
          <w:lang w:val="sl-SI"/>
        </w:rPr>
        <w:t>ov</w:t>
      </w:r>
      <w:r w:rsidRPr="004A4A63">
        <w:rPr>
          <w:rFonts w:ascii="Tahoma" w:hAnsi="Tahoma" w:cs="Tahoma"/>
          <w:color w:val="0033CC"/>
          <w:lang w:val="sl-SI"/>
        </w:rPr>
        <w:t xml:space="preserve"> parcel</w:t>
      </w:r>
      <w:r w:rsidR="007F6263">
        <w:rPr>
          <w:rFonts w:ascii="Tahoma" w:hAnsi="Tahoma" w:cs="Tahoma"/>
          <w:color w:val="0033CC"/>
          <w:lang w:val="sl-SI"/>
        </w:rPr>
        <w:t xml:space="preserve"> in delov stavb</w:t>
      </w:r>
      <w:r w:rsidR="003873E3">
        <w:rPr>
          <w:rFonts w:ascii="Tahoma" w:hAnsi="Tahoma" w:cs="Tahoma"/>
          <w:color w:val="0033CC"/>
          <w:lang w:val="sl-SI"/>
        </w:rPr>
        <w:t xml:space="preserve">, o </w:t>
      </w:r>
      <w:r w:rsidRPr="004A4A63">
        <w:rPr>
          <w:rFonts w:ascii="Tahoma" w:hAnsi="Tahoma" w:cs="Tahoma"/>
          <w:color w:val="0033CC"/>
          <w:lang w:val="sl-SI"/>
        </w:rPr>
        <w:t>drugih osebah, ki sodelujejo v teh postopkih, ter o njihovem naslovu prijavljenega prebivališča ter naslovu za vročanje pri sodišču oziroma drugih organih, pristojnih za vodenje teh podatkov.</w:t>
      </w:r>
    </w:p>
    <w:p w14:paraId="3F60FEA0" w14:textId="77777777" w:rsidR="00B33CBE" w:rsidRPr="004A4A63" w:rsidRDefault="00B33CBE" w:rsidP="006517E5">
      <w:pPr>
        <w:spacing w:after="0"/>
        <w:jc w:val="both"/>
        <w:rPr>
          <w:rFonts w:ascii="Tahoma" w:hAnsi="Tahoma" w:cs="Tahoma"/>
          <w:color w:val="0033CC"/>
          <w:lang w:val="sl-SI"/>
        </w:rPr>
      </w:pPr>
    </w:p>
    <w:p w14:paraId="1621A534" w14:textId="01AE26C4" w:rsidR="006517E5" w:rsidRPr="004A4A63" w:rsidRDefault="006517E5" w:rsidP="006517E5">
      <w:pPr>
        <w:spacing w:after="0"/>
        <w:jc w:val="both"/>
        <w:rPr>
          <w:rFonts w:ascii="Tahoma" w:hAnsi="Tahoma" w:cs="Tahoma"/>
          <w:color w:val="0033CC"/>
          <w:lang w:val="sl-SI"/>
        </w:rPr>
      </w:pPr>
      <w:r w:rsidRPr="004A4A63">
        <w:rPr>
          <w:rFonts w:ascii="Tahoma" w:hAnsi="Tahoma" w:cs="Tahoma"/>
          <w:color w:val="0033CC"/>
          <w:lang w:val="sl-SI"/>
        </w:rPr>
        <w:t>(8) Geodetska uprava lahko izvede vsak katastrski postopek po tem zakonu v celoti. Če ga izvede v celoti, se upravni del katastrskega postopka izvede po uradni dolžnosti.</w:t>
      </w:r>
      <w:r w:rsidRPr="004A4A63">
        <w:rPr>
          <w:rFonts w:ascii="Tahoma" w:hAnsi="Tahoma" w:cs="Tahoma"/>
          <w:lang w:val="sl-SI"/>
        </w:rPr>
        <w:t xml:space="preserve"> </w:t>
      </w:r>
    </w:p>
    <w:p w14:paraId="23CB767D" w14:textId="77777777" w:rsidR="006517E5" w:rsidRPr="004A4A63" w:rsidRDefault="006517E5" w:rsidP="006517E5">
      <w:pPr>
        <w:spacing w:after="0"/>
        <w:rPr>
          <w:rFonts w:ascii="Tahoma" w:eastAsia="Times New Roman" w:hAnsi="Tahoma" w:cs="Tahoma"/>
          <w:color w:val="0033CC"/>
          <w:lang w:val="sl-SI" w:eastAsia="sl-SI"/>
        </w:rPr>
      </w:pPr>
    </w:p>
    <w:p w14:paraId="4F8D4E89" w14:textId="77777777" w:rsidR="006517E5" w:rsidRPr="004A4A63" w:rsidRDefault="006517E5" w:rsidP="006517E5">
      <w:pPr>
        <w:autoSpaceDE w:val="0"/>
        <w:autoSpaceDN w:val="0"/>
        <w:adjustRightInd w:val="0"/>
        <w:spacing w:after="0" w:line="240" w:lineRule="auto"/>
        <w:jc w:val="both"/>
        <w:rPr>
          <w:rFonts w:ascii="Tahoma" w:hAnsi="Tahoma" w:cs="Tahoma"/>
          <w:kern w:val="0"/>
          <w:lang w:val="sl-SI"/>
        </w:rPr>
      </w:pPr>
      <w:r w:rsidRPr="004A4A63">
        <w:rPr>
          <w:rFonts w:ascii="Tahoma" w:hAnsi="Tahoma" w:cs="Tahoma"/>
          <w:color w:val="0033CC"/>
          <w:kern w:val="0"/>
          <w:lang w:val="sl-SI"/>
        </w:rPr>
        <w:t xml:space="preserve">(9) </w:t>
      </w:r>
      <w:r w:rsidRPr="004A4A63">
        <w:rPr>
          <w:rFonts w:ascii="Tahoma" w:hAnsi="Tahoma" w:cs="Tahoma"/>
          <w:kern w:val="0"/>
          <w:lang w:val="sl-SI"/>
        </w:rPr>
        <w:t>Strokovna dela v zvezi s spreminjanjem bonitete zemljišč izvede oseba, ki ima najmanj izobrazbo, pridobljeno po študijskih programih ravni prve stopnje v skladu z zakonom, ki ureja visoko šolstvo, oziroma izobrazbo, ki ustreza ravni izobrazbe, pridobljeni po študijskih programih prve stopnje, s področja kmetijstva ali gozdarstva, in pooblastilo za bonitiranje zemljišč.</w:t>
      </w:r>
    </w:p>
    <w:p w14:paraId="7B0AAF4A" w14:textId="77777777" w:rsidR="006517E5" w:rsidRPr="004A4A63" w:rsidRDefault="006517E5" w:rsidP="006517E5">
      <w:pPr>
        <w:autoSpaceDE w:val="0"/>
        <w:autoSpaceDN w:val="0"/>
        <w:adjustRightInd w:val="0"/>
        <w:spacing w:after="0" w:line="240" w:lineRule="auto"/>
        <w:jc w:val="both"/>
        <w:rPr>
          <w:rFonts w:ascii="Tahoma" w:hAnsi="Tahoma" w:cs="Tahoma"/>
          <w:kern w:val="0"/>
          <w:lang w:val="sl-SI"/>
        </w:rPr>
      </w:pPr>
    </w:p>
    <w:p w14:paraId="63F39BB2" w14:textId="77777777" w:rsidR="006517E5" w:rsidRPr="004A4A63" w:rsidRDefault="006517E5" w:rsidP="006517E5">
      <w:pPr>
        <w:autoSpaceDE w:val="0"/>
        <w:autoSpaceDN w:val="0"/>
        <w:adjustRightInd w:val="0"/>
        <w:spacing w:after="0" w:line="240" w:lineRule="auto"/>
        <w:jc w:val="both"/>
        <w:rPr>
          <w:rFonts w:ascii="Tahoma" w:hAnsi="Tahoma" w:cs="Tahoma"/>
          <w:color w:val="0033CC"/>
          <w:lang w:val="sl-SI"/>
        </w:rPr>
      </w:pPr>
      <w:r w:rsidRPr="004A4A63">
        <w:rPr>
          <w:rFonts w:ascii="Tahoma" w:eastAsia="Times New Roman" w:hAnsi="Tahoma" w:cs="Tahoma"/>
          <w:color w:val="0033CC"/>
          <w:lang w:val="sl-SI" w:eastAsia="sl-SI"/>
        </w:rPr>
        <w:t xml:space="preserve">(10) Geodetska uprava </w:t>
      </w:r>
      <w:r w:rsidRPr="004A4A63">
        <w:rPr>
          <w:rFonts w:ascii="Tahoma" w:hAnsi="Tahoma" w:cs="Tahoma"/>
          <w:color w:val="0033CC"/>
          <w:lang w:val="sl-SI"/>
        </w:rPr>
        <w:t xml:space="preserve">vodi evidenco izpitov za bonitiranje, ki vsebuje evidenco prijav na </w:t>
      </w:r>
      <w:r w:rsidRPr="004A4A63">
        <w:rPr>
          <w:rFonts w:ascii="Tahoma" w:eastAsia="Times New Roman" w:hAnsi="Tahoma" w:cs="Tahoma"/>
          <w:color w:val="0033CC"/>
          <w:lang w:val="sl-SI" w:eastAsia="sl-SI"/>
        </w:rPr>
        <w:t xml:space="preserve">izpit za bonitiranje in evidenco opravljenih izpitov </w:t>
      </w:r>
      <w:r w:rsidRPr="004A4A63">
        <w:rPr>
          <w:rFonts w:ascii="Tahoma" w:hAnsi="Tahoma" w:cs="Tahoma"/>
          <w:color w:val="0033CC"/>
          <w:lang w:val="sl-SI"/>
        </w:rPr>
        <w:t xml:space="preserve">za bonitiranje. Geodetska uprava upravlja in obdeluje osebne podatke iz evidence izpitov za bonitiranje v skladu s predpisi, ki urejajo varstvo osebnih podatkov. Podatki iz evidence izpitov za bonitiranje se uporabljajo za izdajanje javnih listin o opravljenih izpitih za bonitiranje. </w:t>
      </w:r>
    </w:p>
    <w:p w14:paraId="13A8F893" w14:textId="77777777" w:rsidR="006517E5" w:rsidRPr="004A4A63" w:rsidRDefault="006517E5" w:rsidP="006517E5">
      <w:pPr>
        <w:autoSpaceDE w:val="0"/>
        <w:autoSpaceDN w:val="0"/>
        <w:adjustRightInd w:val="0"/>
        <w:spacing w:after="0" w:line="240" w:lineRule="auto"/>
        <w:rPr>
          <w:rFonts w:ascii="Tahoma" w:hAnsi="Tahoma" w:cs="Tahoma"/>
          <w:color w:val="0033CC"/>
          <w:lang w:val="sl-SI"/>
        </w:rPr>
      </w:pPr>
    </w:p>
    <w:p w14:paraId="5454CB02" w14:textId="77777777" w:rsidR="006517E5" w:rsidRPr="004A4A63" w:rsidRDefault="006517E5" w:rsidP="006517E5">
      <w:pPr>
        <w:spacing w:after="0"/>
        <w:jc w:val="both"/>
        <w:rPr>
          <w:rFonts w:ascii="Tahoma" w:hAnsi="Tahoma" w:cs="Tahoma"/>
          <w:color w:val="0033CC"/>
          <w:shd w:val="clear" w:color="auto" w:fill="FFFFFF"/>
          <w:lang w:val="sl-SI"/>
        </w:rPr>
      </w:pPr>
      <w:r w:rsidRPr="004A4A63">
        <w:rPr>
          <w:rFonts w:ascii="Tahoma" w:eastAsia="Times New Roman" w:hAnsi="Tahoma" w:cs="Tahoma"/>
          <w:color w:val="0033CC"/>
          <w:lang w:val="sl-SI" w:eastAsia="sl-SI"/>
        </w:rPr>
        <w:t xml:space="preserve">(11) Za </w:t>
      </w:r>
      <w:r w:rsidRPr="004A4A63">
        <w:rPr>
          <w:rFonts w:ascii="Tahoma" w:hAnsi="Tahoma" w:cs="Tahoma"/>
          <w:color w:val="0033CC"/>
          <w:shd w:val="clear" w:color="auto" w:fill="FFFFFF"/>
          <w:lang w:val="sl-SI"/>
        </w:rPr>
        <w:t xml:space="preserve">kritje stroškov izpita za bonitiranje in za izdajo potrdila o opravljenem izpitu za bonitiranje se določi pristojbina, ki jo plača kandidat. </w:t>
      </w:r>
    </w:p>
    <w:p w14:paraId="53FD00FD" w14:textId="77777777" w:rsidR="006517E5" w:rsidRPr="004A4A63" w:rsidRDefault="006517E5" w:rsidP="006517E5">
      <w:pPr>
        <w:spacing w:after="0"/>
        <w:rPr>
          <w:rFonts w:ascii="Tahoma" w:eastAsia="Times New Roman" w:hAnsi="Tahoma" w:cs="Tahoma"/>
          <w:color w:val="0033CC"/>
          <w:lang w:val="sl-SI" w:eastAsia="sl-SI"/>
        </w:rPr>
      </w:pPr>
    </w:p>
    <w:p w14:paraId="2C1BCE04" w14:textId="77777777" w:rsidR="006517E5" w:rsidRPr="004A4A63" w:rsidRDefault="006517E5" w:rsidP="006517E5">
      <w:pPr>
        <w:spacing w:after="0"/>
        <w:jc w:val="both"/>
        <w:rPr>
          <w:rFonts w:ascii="Tahoma" w:hAnsi="Tahoma" w:cs="Tahoma"/>
          <w:color w:val="0033CC"/>
          <w:shd w:val="clear" w:color="auto" w:fill="FFFFFF"/>
          <w:lang w:val="sl-SI"/>
        </w:rPr>
      </w:pPr>
      <w:r w:rsidRPr="004A4A63">
        <w:rPr>
          <w:rFonts w:ascii="Tahoma" w:eastAsia="Times New Roman" w:hAnsi="Tahoma" w:cs="Tahoma"/>
          <w:color w:val="0033CC"/>
          <w:lang w:val="sl-SI" w:eastAsia="sl-SI"/>
        </w:rPr>
        <w:t xml:space="preserve">(12) Člani izpitne komisije za bonitiranje so </w:t>
      </w:r>
      <w:r w:rsidRPr="004A4A63">
        <w:rPr>
          <w:rFonts w:ascii="Tahoma" w:hAnsi="Tahoma" w:cs="Tahoma"/>
          <w:color w:val="0033CC"/>
          <w:shd w:val="clear" w:color="auto" w:fill="FFFFFF"/>
          <w:lang w:val="sl-SI"/>
        </w:rPr>
        <w:t xml:space="preserve">upravičeni do nagrade za svoje delo in povračila dejanskih stroškov dela. </w:t>
      </w:r>
    </w:p>
    <w:p w14:paraId="41BB3CB4" w14:textId="77777777" w:rsidR="006517E5" w:rsidRPr="004A4A63" w:rsidRDefault="006517E5" w:rsidP="006517E5">
      <w:pPr>
        <w:spacing w:after="0"/>
        <w:rPr>
          <w:rFonts w:ascii="Tahoma" w:hAnsi="Tahoma" w:cs="Tahoma"/>
          <w:color w:val="0033CC"/>
          <w:shd w:val="clear" w:color="auto" w:fill="FFFFFF"/>
          <w:lang w:val="sl-SI"/>
        </w:rPr>
      </w:pPr>
    </w:p>
    <w:p w14:paraId="4714A9A5" w14:textId="42D22624" w:rsidR="006517E5" w:rsidRPr="004A4A63" w:rsidRDefault="006517E5" w:rsidP="006517E5">
      <w:pPr>
        <w:spacing w:after="0"/>
        <w:jc w:val="both"/>
        <w:rPr>
          <w:rFonts w:ascii="Tahoma" w:hAnsi="Tahoma" w:cs="Tahoma"/>
          <w:color w:val="0033CC"/>
          <w:lang w:val="sl-SI"/>
        </w:rPr>
      </w:pPr>
      <w:r w:rsidRPr="004A4A63">
        <w:rPr>
          <w:rFonts w:ascii="Tahoma" w:hAnsi="Tahoma" w:cs="Tahoma"/>
          <w:noProof/>
          <w:color w:val="0033CC"/>
          <w:lang w:val="sl-SI" w:eastAsia="sl-SI"/>
        </w:rPr>
        <w:t xml:space="preserve">(13) O osebah, ki jim je bilo izdano pooblastilo za bonitiranje zemljišč, se v </w:t>
      </w:r>
      <w:r w:rsidRPr="004A4A63">
        <w:rPr>
          <w:rFonts w:ascii="Tahoma" w:hAnsi="Tahoma" w:cs="Tahoma"/>
          <w:color w:val="0033CC"/>
          <w:lang w:val="sl-SI"/>
        </w:rPr>
        <w:t>seznamu izdanih pooblastil za bonitiranje</w:t>
      </w:r>
      <w:r w:rsidRPr="004A4A63">
        <w:rPr>
          <w:rFonts w:ascii="Tahoma" w:hAnsi="Tahoma" w:cs="Tahoma"/>
          <w:noProof/>
          <w:color w:val="0033CC"/>
          <w:lang w:val="sl-SI" w:eastAsia="sl-SI"/>
        </w:rPr>
        <w:t xml:space="preserve"> vodijo naslednji podatki: ime in priimek, </w:t>
      </w:r>
      <w:r w:rsidRPr="004A4A63">
        <w:rPr>
          <w:rFonts w:ascii="Tahoma" w:hAnsi="Tahoma" w:cs="Tahoma"/>
          <w:color w:val="0033CC"/>
          <w:lang w:val="sl-SI"/>
        </w:rPr>
        <w:t xml:space="preserve">številka in datum izdanega pooblastila za bonitiranje ter kontaktni podatki (e-naslov, telefonska številka). Seznam izdanih pooblastil za bonitiranje se javno objavi na spletnih straneh geodetske uprave in na enotnem državnem portalu e-uprava. </w:t>
      </w:r>
    </w:p>
    <w:p w14:paraId="7EBCFA20" w14:textId="77777777" w:rsidR="006517E5" w:rsidRPr="004A4A63" w:rsidRDefault="006517E5" w:rsidP="006517E5">
      <w:pPr>
        <w:shd w:val="clear" w:color="auto" w:fill="FFFFFF"/>
        <w:spacing w:after="0"/>
        <w:rPr>
          <w:rFonts w:ascii="Tahoma" w:hAnsi="Tahoma" w:cs="Tahoma"/>
          <w:color w:val="000000"/>
          <w:lang w:val="sl-SI" w:eastAsia="sl-SI"/>
        </w:rPr>
      </w:pPr>
    </w:p>
    <w:p w14:paraId="32D4A000" w14:textId="77777777" w:rsidR="006517E5" w:rsidRPr="004A4A63" w:rsidRDefault="006517E5" w:rsidP="006517E5">
      <w:pPr>
        <w:shd w:val="clear" w:color="auto" w:fill="FFFFFF"/>
        <w:spacing w:after="0"/>
        <w:jc w:val="both"/>
        <w:rPr>
          <w:rFonts w:ascii="Tahoma" w:hAnsi="Tahoma" w:cs="Tahoma"/>
          <w:color w:val="000000"/>
          <w:lang w:val="sl-SI" w:eastAsia="sl-SI"/>
        </w:rPr>
      </w:pPr>
      <w:r w:rsidRPr="004A4A63">
        <w:rPr>
          <w:rFonts w:ascii="Tahoma" w:hAnsi="Tahoma" w:cs="Tahoma"/>
          <w:color w:val="0033CC"/>
          <w:lang w:val="sl-SI" w:eastAsia="sl-SI"/>
        </w:rPr>
        <w:t>(14)</w:t>
      </w:r>
      <w:r w:rsidRPr="004A4A63">
        <w:rPr>
          <w:rFonts w:ascii="Tahoma" w:hAnsi="Tahoma" w:cs="Tahoma"/>
          <w:color w:val="000000"/>
          <w:lang w:val="sl-SI" w:eastAsia="sl-SI"/>
        </w:rPr>
        <w:t xml:space="preserve"> Geodetska uprava z odločbo odvzame pooblastilo za bonitiranje zemljišč, če ugotovi, da je imetnik pooblastila za bonitiranje zemljišč storil kaznivo dejanje, povezano z izvrševanjem tega pooblastila, kar je ugotovljeno s pravnomočno sodbo, ali če ugotovi, da je imetnik pooblastila za bonitiranje zemljišč storil strokovno napako </w:t>
      </w:r>
      <w:r w:rsidRPr="004A4A63">
        <w:rPr>
          <w:rFonts w:ascii="Tahoma" w:hAnsi="Tahoma" w:cs="Tahoma"/>
          <w:strike/>
          <w:color w:val="0033CC"/>
          <w:lang w:val="sl-SI"/>
        </w:rPr>
        <w:t>iz 111. člena tega zakona</w:t>
      </w:r>
      <w:r w:rsidRPr="004A4A63">
        <w:rPr>
          <w:rFonts w:ascii="Tahoma" w:hAnsi="Tahoma" w:cs="Tahoma"/>
          <w:color w:val="4472C4" w:themeColor="accent1"/>
          <w:lang w:val="sl-SI" w:eastAsia="sl-SI"/>
        </w:rPr>
        <w:t xml:space="preserve"> </w:t>
      </w:r>
      <w:r w:rsidRPr="004A4A63">
        <w:rPr>
          <w:rFonts w:ascii="Tahoma" w:hAnsi="Tahoma" w:cs="Tahoma"/>
          <w:color w:val="000000"/>
          <w:lang w:val="sl-SI" w:eastAsia="sl-SI"/>
        </w:rPr>
        <w:t xml:space="preserve">vsaj trikrat v zadnjih dveh letih. </w:t>
      </w:r>
      <w:r w:rsidRPr="004A4A63">
        <w:rPr>
          <w:rFonts w:ascii="Tahoma" w:hAnsi="Tahoma" w:cs="Tahoma"/>
          <w:color w:val="0033CC"/>
          <w:lang w:val="sl-SI"/>
        </w:rPr>
        <w:t>Kot strokovna napaka se šteje določitev podatkov strokovnih podlag v elaboratu v nasprotju z veljavnimi predpisi na tem področju ali določitev podatkov strokovnih podlag, ki so vsebinsko nasprotujoči ali ne odražajo dejanskega stanja v naravi, kljub pozivu geodetske uprave za dopolnitev elaborata.</w:t>
      </w:r>
      <w:r w:rsidRPr="004A4A63">
        <w:rPr>
          <w:rFonts w:ascii="Tahoma" w:hAnsi="Tahoma" w:cs="Tahoma"/>
          <w:color w:val="4472C4" w:themeColor="accent1"/>
          <w:lang w:val="sl-SI" w:eastAsia="sl-SI"/>
        </w:rPr>
        <w:t xml:space="preserve"> </w:t>
      </w:r>
      <w:r w:rsidRPr="004A4A63">
        <w:rPr>
          <w:rFonts w:ascii="Tahoma" w:hAnsi="Tahoma" w:cs="Tahoma"/>
          <w:color w:val="000000"/>
          <w:lang w:val="sl-SI" w:eastAsia="sl-SI"/>
        </w:rPr>
        <w:t>V odločbi odloči tudi, kdaj lahko oseba ponovno opravlja izpit za bonitiranje.</w:t>
      </w:r>
    </w:p>
    <w:p w14:paraId="294DAD61" w14:textId="77777777" w:rsidR="00B33CBE" w:rsidRPr="004A4A63" w:rsidRDefault="00B33CBE" w:rsidP="00B33CBE">
      <w:pPr>
        <w:pStyle w:val="Brezrazmikov"/>
        <w:rPr>
          <w:highlight w:val="green"/>
          <w:lang w:val="sl-SI" w:eastAsia="sl-SI"/>
        </w:rPr>
      </w:pPr>
    </w:p>
    <w:p w14:paraId="5EACDFD5" w14:textId="6D82AAB2" w:rsidR="00B33CBE" w:rsidRPr="004A4A63" w:rsidRDefault="00B33CBE" w:rsidP="009E3131">
      <w:pPr>
        <w:spacing w:after="0"/>
        <w:jc w:val="both"/>
        <w:rPr>
          <w:rFonts w:ascii="Tahoma" w:hAnsi="Tahoma" w:cs="Tahoma"/>
          <w:color w:val="0033CC"/>
          <w:lang w:val="sl-SI" w:eastAsia="sl-SI"/>
          <w14:ligatures w14:val="none"/>
        </w:rPr>
      </w:pPr>
      <w:r w:rsidRPr="004A4A63">
        <w:rPr>
          <w:rFonts w:ascii="Tahoma" w:hAnsi="Tahoma" w:cs="Tahoma"/>
          <w:color w:val="0033CC"/>
          <w:lang w:val="sl-SI" w:eastAsia="sl-SI"/>
          <w14:ligatures w14:val="none"/>
        </w:rPr>
        <w:t xml:space="preserve">(15) Geodetska uprava v evidenci izpitov za bonitiranje </w:t>
      </w:r>
      <w:r w:rsidR="007657AF" w:rsidRPr="004A4A63">
        <w:rPr>
          <w:rFonts w:ascii="Tahoma" w:hAnsi="Tahoma" w:cs="Tahoma"/>
          <w:noProof/>
          <w:color w:val="0033CC"/>
          <w:lang w:val="sl-SI" w:eastAsia="sl-SI"/>
        </w:rPr>
        <w:t xml:space="preserve">osebi, ki ji je bilo izdano pooblastilo za bonitiranje, </w:t>
      </w:r>
      <w:r w:rsidRPr="004A4A63">
        <w:rPr>
          <w:rFonts w:ascii="Tahoma" w:hAnsi="Tahoma" w:cs="Tahoma"/>
          <w:color w:val="0033CC"/>
          <w:lang w:val="sl-SI" w:eastAsia="sl-SI"/>
          <w14:ligatures w14:val="none"/>
        </w:rPr>
        <w:t xml:space="preserve">vpiše </w:t>
      </w:r>
      <w:r w:rsidR="007657AF" w:rsidRPr="004A4A63">
        <w:rPr>
          <w:rFonts w:ascii="Tahoma" w:hAnsi="Tahoma" w:cs="Tahoma"/>
          <w:color w:val="0033CC"/>
          <w:lang w:val="sl-SI" w:eastAsia="sl-SI"/>
          <w14:ligatures w14:val="none"/>
        </w:rPr>
        <w:t xml:space="preserve">status </w:t>
      </w:r>
      <w:r w:rsidRPr="004A4A63">
        <w:rPr>
          <w:rFonts w:ascii="Tahoma" w:hAnsi="Tahoma" w:cs="Tahoma"/>
          <w:color w:val="0033CC"/>
          <w:lang w:val="sl-SI" w:eastAsia="sl-SI"/>
          <w14:ligatures w14:val="none"/>
        </w:rPr>
        <w:t>mirovanj</w:t>
      </w:r>
      <w:r w:rsidR="007657AF" w:rsidRPr="004A4A63">
        <w:rPr>
          <w:rFonts w:ascii="Tahoma" w:hAnsi="Tahoma" w:cs="Tahoma"/>
          <w:color w:val="0033CC"/>
          <w:lang w:val="sl-SI" w:eastAsia="sl-SI"/>
          <w14:ligatures w14:val="none"/>
        </w:rPr>
        <w:t>a</w:t>
      </w:r>
      <w:r w:rsidRPr="004A4A63">
        <w:rPr>
          <w:rFonts w:ascii="Tahoma" w:hAnsi="Tahoma" w:cs="Tahoma"/>
          <w:color w:val="0033CC"/>
          <w:lang w:val="sl-SI" w:eastAsia="sl-SI"/>
          <w14:ligatures w14:val="none"/>
        </w:rPr>
        <w:t xml:space="preserve"> pooblastila </w:t>
      </w:r>
      <w:r w:rsidR="007657AF" w:rsidRPr="004A4A63">
        <w:rPr>
          <w:rFonts w:ascii="Tahoma" w:hAnsi="Tahoma" w:cs="Tahoma"/>
          <w:color w:val="0033CC"/>
          <w:lang w:val="sl-SI" w:eastAsia="sl-SI"/>
          <w14:ligatures w14:val="none"/>
        </w:rPr>
        <w:t>za bonitiranje, č</w:t>
      </w:r>
      <w:r w:rsidRPr="004A4A63">
        <w:rPr>
          <w:rFonts w:ascii="Tahoma" w:hAnsi="Tahoma" w:cs="Tahoma"/>
          <w:color w:val="0033CC"/>
          <w:lang w:val="sl-SI" w:eastAsia="sl-SI"/>
          <w14:ligatures w14:val="none"/>
        </w:rPr>
        <w:t xml:space="preserve">e </w:t>
      </w:r>
      <w:r w:rsidR="007657AF" w:rsidRPr="004A4A63">
        <w:rPr>
          <w:rFonts w:ascii="Tahoma" w:hAnsi="Tahoma" w:cs="Tahoma"/>
          <w:color w:val="0033CC"/>
          <w:lang w:val="sl-SI" w:eastAsia="sl-SI"/>
          <w14:ligatures w14:val="none"/>
        </w:rPr>
        <w:t xml:space="preserve">ugotovi, da </w:t>
      </w:r>
      <w:r w:rsidRPr="004A4A63">
        <w:rPr>
          <w:rFonts w:ascii="Tahoma" w:hAnsi="Tahoma" w:cs="Tahoma"/>
          <w:color w:val="0033CC"/>
          <w:lang w:val="sl-SI" w:eastAsia="sl-SI"/>
          <w14:ligatures w14:val="none"/>
        </w:rPr>
        <w:t xml:space="preserve">v obdobju </w:t>
      </w:r>
      <w:r w:rsidR="007657AF" w:rsidRPr="004A4A63">
        <w:rPr>
          <w:rFonts w:ascii="Tahoma" w:hAnsi="Tahoma" w:cs="Tahoma"/>
          <w:color w:val="0033CC"/>
          <w:lang w:val="sl-SI" w:eastAsia="sl-SI"/>
          <w14:ligatures w14:val="none"/>
        </w:rPr>
        <w:t xml:space="preserve">petih </w:t>
      </w:r>
      <w:r w:rsidRPr="004A4A63">
        <w:rPr>
          <w:rFonts w:ascii="Tahoma" w:hAnsi="Tahoma" w:cs="Tahoma"/>
          <w:color w:val="0033CC"/>
          <w:lang w:val="sl-SI" w:eastAsia="sl-SI"/>
          <w14:ligatures w14:val="none"/>
        </w:rPr>
        <w:t xml:space="preserve">let ni prejela nobene zahteve za spremembo bonitete zemljišča z elaboratom, v katerem </w:t>
      </w:r>
      <w:r w:rsidR="007657AF" w:rsidRPr="004A4A63">
        <w:rPr>
          <w:rFonts w:ascii="Tahoma" w:hAnsi="Tahoma" w:cs="Tahoma"/>
          <w:color w:val="0033CC"/>
          <w:lang w:val="sl-SI" w:eastAsia="sl-SI"/>
          <w14:ligatures w14:val="none"/>
        </w:rPr>
        <w:t xml:space="preserve">je ta oseba </w:t>
      </w:r>
      <w:r w:rsidRPr="004A4A63">
        <w:rPr>
          <w:rFonts w:ascii="Tahoma" w:hAnsi="Tahoma" w:cs="Tahoma"/>
          <w:color w:val="0033CC"/>
          <w:lang w:val="sl-SI" w:eastAsia="sl-SI"/>
          <w14:ligatures w14:val="none"/>
        </w:rPr>
        <w:t>opravil</w:t>
      </w:r>
      <w:r w:rsidR="007657AF" w:rsidRPr="004A4A63">
        <w:rPr>
          <w:rFonts w:ascii="Tahoma" w:hAnsi="Tahoma" w:cs="Tahoma"/>
          <w:color w:val="0033CC"/>
          <w:lang w:val="sl-SI" w:eastAsia="sl-SI"/>
          <w14:ligatures w14:val="none"/>
        </w:rPr>
        <w:t>a</w:t>
      </w:r>
      <w:r w:rsidRPr="004A4A63">
        <w:rPr>
          <w:rFonts w:ascii="Tahoma" w:hAnsi="Tahoma" w:cs="Tahoma"/>
          <w:color w:val="0033CC"/>
          <w:lang w:val="sl-SI" w:eastAsia="sl-SI"/>
          <w14:ligatures w14:val="none"/>
        </w:rPr>
        <w:t xml:space="preserve"> strokovna dela pri izdelavi elaborata spremembe bonitete zemljišč in jih potrdil</w:t>
      </w:r>
      <w:r w:rsidR="007657AF" w:rsidRPr="004A4A63">
        <w:rPr>
          <w:rFonts w:ascii="Tahoma" w:hAnsi="Tahoma" w:cs="Tahoma"/>
          <w:color w:val="0033CC"/>
          <w:lang w:val="sl-SI" w:eastAsia="sl-SI"/>
          <w14:ligatures w14:val="none"/>
        </w:rPr>
        <w:t>a</w:t>
      </w:r>
      <w:r w:rsidRPr="004A4A63">
        <w:rPr>
          <w:rFonts w:ascii="Tahoma" w:hAnsi="Tahoma" w:cs="Tahoma"/>
          <w:color w:val="0033CC"/>
          <w:lang w:val="sl-SI" w:eastAsia="sl-SI"/>
          <w14:ligatures w14:val="none"/>
        </w:rPr>
        <w:t xml:space="preserve"> s podpisom poročila o terenskem ogledu za namen bonitiranja zemljišč</w:t>
      </w:r>
      <w:r w:rsidR="007657AF" w:rsidRPr="004A4A63">
        <w:rPr>
          <w:rFonts w:ascii="Tahoma" w:hAnsi="Tahoma" w:cs="Tahoma"/>
          <w:color w:val="0033CC"/>
          <w:lang w:val="sl-SI" w:eastAsia="sl-SI"/>
          <w14:ligatures w14:val="none"/>
        </w:rPr>
        <w:t>. O vpisu statusa mirovanja pooblastila za bonitiranje</w:t>
      </w:r>
      <w:r w:rsidRPr="004A4A63">
        <w:rPr>
          <w:rFonts w:ascii="Tahoma" w:hAnsi="Tahoma" w:cs="Tahoma"/>
          <w:color w:val="0033CC"/>
          <w:lang w:val="sl-SI" w:eastAsia="sl-SI"/>
          <w14:ligatures w14:val="none"/>
        </w:rPr>
        <w:t xml:space="preserve"> </w:t>
      </w:r>
      <w:r w:rsidR="007657AF" w:rsidRPr="004A4A63">
        <w:rPr>
          <w:rFonts w:ascii="Tahoma" w:hAnsi="Tahoma" w:cs="Tahoma"/>
          <w:color w:val="0033CC"/>
          <w:lang w:val="sl-SI" w:eastAsia="sl-SI"/>
          <w14:ligatures w14:val="none"/>
        </w:rPr>
        <w:t>geodetska uprava o</w:t>
      </w:r>
      <w:r w:rsidRPr="004A4A63">
        <w:rPr>
          <w:rFonts w:ascii="Tahoma" w:hAnsi="Tahoma" w:cs="Tahoma"/>
          <w:color w:val="0033CC"/>
          <w:lang w:val="sl-SI" w:eastAsia="sl-SI"/>
          <w14:ligatures w14:val="none"/>
        </w:rPr>
        <w:t xml:space="preserve">bvesti </w:t>
      </w:r>
      <w:r w:rsidR="007657AF" w:rsidRPr="004A4A63">
        <w:rPr>
          <w:rFonts w:ascii="Tahoma" w:hAnsi="Tahoma" w:cs="Tahoma"/>
          <w:color w:val="0033CC"/>
          <w:lang w:val="sl-SI" w:eastAsia="sl-SI"/>
          <w14:ligatures w14:val="none"/>
        </w:rPr>
        <w:t xml:space="preserve">to osebo s </w:t>
      </w:r>
      <w:r w:rsidRPr="004A4A63">
        <w:rPr>
          <w:rFonts w:ascii="Tahoma" w:hAnsi="Tahoma" w:cs="Tahoma"/>
          <w:color w:val="0033CC"/>
          <w:lang w:val="sl-SI" w:eastAsia="sl-SI"/>
          <w14:ligatures w14:val="none"/>
        </w:rPr>
        <w:t>pooblastil</w:t>
      </w:r>
      <w:r w:rsidR="007657AF" w:rsidRPr="004A4A63">
        <w:rPr>
          <w:rFonts w:ascii="Tahoma" w:hAnsi="Tahoma" w:cs="Tahoma"/>
          <w:color w:val="0033CC"/>
          <w:lang w:val="sl-SI" w:eastAsia="sl-SI"/>
          <w14:ligatures w14:val="none"/>
        </w:rPr>
        <w:t>om za bonitiranje</w:t>
      </w:r>
      <w:r w:rsidRPr="004A4A63">
        <w:rPr>
          <w:rFonts w:ascii="Tahoma" w:hAnsi="Tahoma" w:cs="Tahoma"/>
          <w:color w:val="0033CC"/>
          <w:lang w:val="sl-SI" w:eastAsia="sl-SI"/>
          <w14:ligatures w14:val="none"/>
        </w:rPr>
        <w:t xml:space="preserve">. </w:t>
      </w:r>
      <w:r w:rsidR="007657AF" w:rsidRPr="004A4A63">
        <w:rPr>
          <w:rFonts w:ascii="Tahoma" w:hAnsi="Tahoma" w:cs="Tahoma"/>
          <w:color w:val="0033CC"/>
          <w:lang w:val="sl-SI" w:eastAsia="sl-SI"/>
          <w14:ligatures w14:val="none"/>
        </w:rPr>
        <w:t xml:space="preserve">Oseba, ki je </w:t>
      </w:r>
      <w:r w:rsidR="007657AF" w:rsidRPr="004A4A63">
        <w:rPr>
          <w:rFonts w:ascii="Tahoma" w:eastAsia="Times New Roman" w:hAnsi="Tahoma" w:cs="Tahoma"/>
          <w:color w:val="0033CC"/>
          <w:lang w:val="sl-SI" w:eastAsia="sl-SI"/>
        </w:rPr>
        <w:t xml:space="preserve">vpisana v </w:t>
      </w:r>
      <w:r w:rsidR="007657AF" w:rsidRPr="004A4A63">
        <w:rPr>
          <w:rFonts w:ascii="Tahoma" w:hAnsi="Tahoma" w:cs="Tahoma"/>
          <w:color w:val="0033CC"/>
          <w:lang w:val="sl-SI" w:eastAsia="sl-SI"/>
          <w14:ligatures w14:val="none"/>
        </w:rPr>
        <w:t xml:space="preserve">evidenci izpitov za bonitiranje </w:t>
      </w:r>
      <w:r w:rsidR="009E3131" w:rsidRPr="004A4A63">
        <w:rPr>
          <w:rFonts w:ascii="Tahoma" w:hAnsi="Tahoma" w:cs="Tahoma"/>
          <w:color w:val="0033CC"/>
          <w:lang w:val="sl-SI" w:eastAsia="sl-SI"/>
          <w14:ligatures w14:val="none"/>
        </w:rPr>
        <w:t>i</w:t>
      </w:r>
      <w:r w:rsidR="007657AF" w:rsidRPr="004A4A63">
        <w:rPr>
          <w:rFonts w:ascii="Tahoma" w:eastAsia="Times New Roman" w:hAnsi="Tahoma" w:cs="Tahoma"/>
          <w:color w:val="0033CC"/>
          <w:lang w:val="sl-SI" w:eastAsia="sl-SI"/>
        </w:rPr>
        <w:t>n ima status v mirovanju, ga lahko aktivira.</w:t>
      </w:r>
      <w:r w:rsidR="009E3131" w:rsidRPr="004A4A63">
        <w:rPr>
          <w:rFonts w:ascii="Tahoma" w:eastAsia="Times New Roman" w:hAnsi="Tahoma" w:cs="Tahoma"/>
          <w:color w:val="0033CC"/>
          <w:lang w:val="sl-SI" w:eastAsia="sl-SI"/>
        </w:rPr>
        <w:t xml:space="preserve"> Geodetska uprava mirovanje izbriše iz </w:t>
      </w:r>
      <w:r w:rsidR="009E3131" w:rsidRPr="004A4A63">
        <w:rPr>
          <w:rFonts w:ascii="Tahoma" w:hAnsi="Tahoma" w:cs="Tahoma"/>
          <w:color w:val="0033CC"/>
          <w:lang w:val="sl-SI" w:eastAsia="sl-SI"/>
          <w14:ligatures w14:val="none"/>
        </w:rPr>
        <w:t xml:space="preserve">evidence izpitov za bonitiranje, ko od osebe s pooblastilom za bonitiranje prejme obvestilo, da se je udeležila izobraževanja </w:t>
      </w:r>
      <w:r w:rsidRPr="004A4A63">
        <w:rPr>
          <w:rFonts w:ascii="Tahoma" w:hAnsi="Tahoma" w:cs="Tahoma"/>
          <w:color w:val="0033CC"/>
          <w:lang w:val="sl-SI" w:eastAsia="sl-SI"/>
          <w14:ligatures w14:val="none"/>
        </w:rPr>
        <w:t>za opravljanje izpita za bonitiranje</w:t>
      </w:r>
      <w:r w:rsidR="009E3131" w:rsidRPr="004A4A63">
        <w:rPr>
          <w:rFonts w:ascii="Tahoma" w:hAnsi="Tahoma" w:cs="Tahoma"/>
          <w:color w:val="0033CC"/>
          <w:lang w:val="sl-SI" w:eastAsia="sl-SI"/>
          <w14:ligatures w14:val="none"/>
        </w:rPr>
        <w:t>. Med mirovanjem pooblastila oseba s pooblastilom za bonitiranje ne sme opravljati nalog iz devetega odstavka tega člena.</w:t>
      </w:r>
      <w:r w:rsidRPr="004A4A63">
        <w:rPr>
          <w:rFonts w:ascii="Tahoma" w:hAnsi="Tahoma" w:cs="Tahoma"/>
          <w:color w:val="0033CC"/>
          <w:lang w:val="sl-SI" w:eastAsia="sl-SI"/>
          <w14:ligatures w14:val="none"/>
        </w:rPr>
        <w:t xml:space="preserve"> Določbe tega </w:t>
      </w:r>
      <w:r w:rsidR="00A51BA3" w:rsidRPr="004A4A63">
        <w:rPr>
          <w:rFonts w:ascii="Tahoma" w:hAnsi="Tahoma" w:cs="Tahoma"/>
          <w:color w:val="0033CC"/>
          <w:lang w:val="sl-SI" w:eastAsia="sl-SI"/>
          <w14:ligatures w14:val="none"/>
        </w:rPr>
        <w:t xml:space="preserve">odstavka ne veljajo za osebe s pooblastilom za bonitiranje, ki </w:t>
      </w:r>
      <w:r w:rsidRPr="004A4A63">
        <w:rPr>
          <w:rFonts w:ascii="Tahoma" w:hAnsi="Tahoma" w:cs="Tahoma"/>
          <w:color w:val="0033CC"/>
          <w:lang w:val="sl-SI" w:eastAsia="sl-SI"/>
          <w14:ligatures w14:val="none"/>
        </w:rPr>
        <w:t xml:space="preserve">na geodetski upravi vodijo upravni del katastrskega postopka spremembe bonitete zemljišč. </w:t>
      </w:r>
    </w:p>
    <w:p w14:paraId="22F18DFF" w14:textId="77777777" w:rsidR="007657AF" w:rsidRPr="004A4A63" w:rsidRDefault="007657AF" w:rsidP="007657AF">
      <w:pPr>
        <w:spacing w:after="0"/>
        <w:jc w:val="both"/>
        <w:rPr>
          <w:rFonts w:ascii="Tahoma" w:eastAsia="Times New Roman" w:hAnsi="Tahoma" w:cs="Tahoma"/>
          <w:color w:val="0033CC"/>
          <w:lang w:val="sl-SI" w:eastAsia="sl-SI"/>
        </w:rPr>
      </w:pPr>
    </w:p>
    <w:p w14:paraId="1A6FFB29" w14:textId="4196F79F" w:rsidR="006517E5" w:rsidRPr="004A4A63" w:rsidRDefault="006517E5" w:rsidP="006517E5">
      <w:pPr>
        <w:spacing w:after="0"/>
        <w:jc w:val="both"/>
        <w:rPr>
          <w:rFonts w:ascii="Tahoma" w:hAnsi="Tahoma" w:cs="Tahoma"/>
          <w:color w:val="0033CC"/>
          <w:lang w:val="sl-SI"/>
        </w:rPr>
      </w:pPr>
      <w:r w:rsidRPr="004A4A63">
        <w:rPr>
          <w:rFonts w:ascii="Tahoma" w:eastAsia="Times New Roman" w:hAnsi="Tahoma" w:cs="Tahoma"/>
          <w:color w:val="0033CC"/>
          <w:lang w:val="sl-SI" w:eastAsia="sl-SI"/>
        </w:rPr>
        <w:t>(1</w:t>
      </w:r>
      <w:r w:rsidR="00B33CBE" w:rsidRPr="004A4A63">
        <w:rPr>
          <w:rFonts w:ascii="Tahoma" w:eastAsia="Times New Roman" w:hAnsi="Tahoma" w:cs="Tahoma"/>
          <w:color w:val="0033CC"/>
          <w:lang w:val="sl-SI" w:eastAsia="sl-SI"/>
        </w:rPr>
        <w:t>6</w:t>
      </w:r>
      <w:r w:rsidRPr="004A4A63">
        <w:rPr>
          <w:rFonts w:ascii="Tahoma" w:eastAsia="Times New Roman" w:hAnsi="Tahoma" w:cs="Tahoma"/>
          <w:color w:val="0033CC"/>
          <w:lang w:val="sl-SI" w:eastAsia="sl-SI"/>
        </w:rPr>
        <w:t xml:space="preserve">) </w:t>
      </w:r>
      <w:r w:rsidRPr="004A4A63">
        <w:rPr>
          <w:rFonts w:ascii="Tahoma" w:eastAsia="Times New Roman" w:hAnsi="Tahoma" w:cs="Tahoma"/>
          <w:lang w:val="sl-SI" w:eastAsia="sl-SI"/>
        </w:rPr>
        <w:t xml:space="preserve">Vsebino znanj za spreminjanje bonitete zemljišč, postopek preverjanja znanj, določitev pristojbine, </w:t>
      </w:r>
      <w:r w:rsidRPr="004A4A63">
        <w:rPr>
          <w:rFonts w:ascii="Tahoma" w:eastAsia="Times New Roman" w:hAnsi="Tahoma" w:cs="Tahoma"/>
          <w:color w:val="0033CC"/>
          <w:lang w:val="sl-SI" w:eastAsia="sl-SI"/>
        </w:rPr>
        <w:t xml:space="preserve">določitev višine nagrade in povračila dejanskih stroškov članom izpitne komisije, </w:t>
      </w:r>
      <w:r w:rsidRPr="004A4A63">
        <w:rPr>
          <w:rFonts w:ascii="Tahoma" w:eastAsia="Times New Roman" w:hAnsi="Tahoma" w:cs="Tahoma"/>
          <w:lang w:val="sl-SI" w:eastAsia="sl-SI"/>
        </w:rPr>
        <w:t xml:space="preserve">pridobitev pooblastila za bonitiranje, </w:t>
      </w:r>
      <w:r w:rsidRPr="004A4A63">
        <w:rPr>
          <w:rFonts w:ascii="Tahoma" w:eastAsia="Times New Roman" w:hAnsi="Tahoma" w:cs="Tahoma"/>
          <w:color w:val="0033CC"/>
          <w:lang w:val="sl-SI" w:eastAsia="sl-SI"/>
        </w:rPr>
        <w:t>vodenje evidence izpitov za bonitiranje ter seznama</w:t>
      </w:r>
      <w:r w:rsidRPr="004A4A63">
        <w:rPr>
          <w:rFonts w:ascii="Tahoma" w:hAnsi="Tahoma" w:cs="Tahoma"/>
          <w:color w:val="0033CC"/>
          <w:lang w:val="sl-SI"/>
        </w:rPr>
        <w:t xml:space="preserve"> </w:t>
      </w:r>
      <w:r w:rsidRPr="004A4A63">
        <w:rPr>
          <w:rFonts w:ascii="Tahoma" w:eastAsia="Times New Roman" w:hAnsi="Tahoma" w:cs="Tahoma"/>
          <w:color w:val="0033CC"/>
          <w:lang w:val="sl-SI" w:eastAsia="sl-SI"/>
        </w:rPr>
        <w:t xml:space="preserve">izdanih pooblastil za bonitiranje </w:t>
      </w:r>
      <w:r w:rsidRPr="004A4A63">
        <w:rPr>
          <w:rFonts w:ascii="Tahoma" w:eastAsia="Times New Roman" w:hAnsi="Tahoma" w:cs="Tahoma"/>
          <w:lang w:val="sl-SI" w:eastAsia="sl-SI"/>
        </w:rPr>
        <w:t>predpiše minister.</w:t>
      </w:r>
      <w:r w:rsidRPr="004A4A63">
        <w:rPr>
          <w:rFonts w:ascii="Tahoma" w:eastAsia="Calibri" w:hAnsi="Tahoma" w:cs="Tahoma"/>
          <w:lang w:val="sl-SI"/>
        </w:rPr>
        <w:t xml:space="preserve">«. </w:t>
      </w:r>
    </w:p>
    <w:p w14:paraId="5503069F" w14:textId="77777777" w:rsidR="006517E5" w:rsidRPr="004A4A63" w:rsidRDefault="006517E5" w:rsidP="006517E5">
      <w:pPr>
        <w:spacing w:after="0"/>
        <w:rPr>
          <w:rFonts w:ascii="Tahoma" w:hAnsi="Tahoma" w:cs="Tahoma"/>
          <w:color w:val="000000" w:themeColor="text1"/>
          <w:lang w:val="sl-SI"/>
        </w:rPr>
      </w:pPr>
    </w:p>
    <w:p w14:paraId="7021DA79" w14:textId="77777777" w:rsidR="006517E5" w:rsidRPr="004A4A63" w:rsidRDefault="006517E5" w:rsidP="006517E5">
      <w:pPr>
        <w:spacing w:after="0" w:line="240" w:lineRule="auto"/>
        <w:jc w:val="both"/>
        <w:rPr>
          <w:rFonts w:ascii="Tahoma" w:hAnsi="Tahoma" w:cs="Tahoma"/>
          <w:lang w:val="sl-SI"/>
        </w:rPr>
      </w:pPr>
      <w:r w:rsidRPr="004A4A63">
        <w:rPr>
          <w:rFonts w:ascii="Tahoma" w:hAnsi="Tahoma" w:cs="Tahoma"/>
          <w:lang w:val="sl-SI"/>
        </w:rPr>
        <w:t>Obrazložitev:</w:t>
      </w:r>
    </w:p>
    <w:p w14:paraId="5DC7568E" w14:textId="77777777" w:rsidR="006517E5" w:rsidRPr="004A4A63" w:rsidRDefault="006517E5" w:rsidP="006517E5">
      <w:pPr>
        <w:spacing w:after="0" w:line="240" w:lineRule="auto"/>
        <w:rPr>
          <w:lang w:val="sl-SI"/>
        </w:rPr>
      </w:pPr>
      <w:bookmarkStart w:id="12" w:name="_Hlk126157270"/>
    </w:p>
    <w:p w14:paraId="43507681" w14:textId="77777777" w:rsidR="006517E5" w:rsidRPr="004A4A63" w:rsidRDefault="006517E5" w:rsidP="006517E5">
      <w:pPr>
        <w:spacing w:after="0" w:line="240" w:lineRule="auto"/>
        <w:jc w:val="both"/>
        <w:rPr>
          <w:rFonts w:ascii="Tahoma" w:hAnsi="Tahoma" w:cs="Tahoma"/>
          <w:lang w:val="sl-SI"/>
        </w:rPr>
      </w:pPr>
      <w:r w:rsidRPr="004A4A63">
        <w:rPr>
          <w:rFonts w:ascii="Tahoma" w:hAnsi="Tahoma" w:cs="Tahoma"/>
          <w:lang w:val="sl-SI"/>
        </w:rPr>
        <w:t xml:space="preserve">39. člen ZKN določa ureditev izvajanja katastrskih postopkov. Zaradi velikega števila sprememb in dopolnitev je oblikovan nov člen (prejšnje in predlagane nove ureditve), ki zagotavlja preglednost in jasnost ureditve. </w:t>
      </w:r>
    </w:p>
    <w:p w14:paraId="4ED9F2AE" w14:textId="77777777" w:rsidR="00B33CBE" w:rsidRPr="004A4A63" w:rsidRDefault="00B33CBE" w:rsidP="006517E5">
      <w:pPr>
        <w:spacing w:after="0" w:line="240" w:lineRule="auto"/>
        <w:jc w:val="both"/>
        <w:rPr>
          <w:rFonts w:ascii="Tahoma" w:hAnsi="Tahoma" w:cs="Tahoma"/>
          <w:lang w:val="sl-SI"/>
        </w:rPr>
      </w:pPr>
    </w:p>
    <w:p w14:paraId="066D58C9" w14:textId="3AE04744" w:rsidR="006517E5" w:rsidRPr="004A4A63" w:rsidRDefault="006517E5" w:rsidP="006517E5">
      <w:pPr>
        <w:spacing w:after="0" w:line="240" w:lineRule="auto"/>
        <w:jc w:val="both"/>
        <w:rPr>
          <w:rFonts w:ascii="Tahoma" w:hAnsi="Tahoma" w:cs="Tahoma"/>
          <w:lang w:val="sl-SI"/>
        </w:rPr>
      </w:pPr>
      <w:r w:rsidRPr="004A4A63">
        <w:rPr>
          <w:rFonts w:ascii="Tahoma" w:hAnsi="Tahoma" w:cs="Tahoma"/>
          <w:lang w:val="sl-SI"/>
        </w:rPr>
        <w:t xml:space="preserve">Dopolnitev vsebine drugega odstavka 39. člena je potrebna zaradi zagotovitve pravne podlage, da lahko geodetska uprava po izdani odločbi, do dokončnosti odločbe, od geodetskega podjetja zahteva »predelavo« elaborata, npr. </w:t>
      </w:r>
      <w:bookmarkEnd w:id="12"/>
      <w:r w:rsidRPr="004A4A63">
        <w:rPr>
          <w:rFonts w:ascii="Tahoma" w:hAnsi="Tahoma" w:cs="Tahoma"/>
          <w:lang w:val="sl-SI"/>
        </w:rPr>
        <w:t>a) v primeru pritožbe, kjer se je o povezanih postopkih odločilo različno – parcelacija je pozitivna, povezana predhodna ureditev meje pa ne, b) v primeru delitve elaborata na dva dela, ko je v postopku ureditve meje napotitev na sodno ureditev meje (nesporni del se lahko »izloči« in izvede posebej), … . Podobna ureditev je bila določena v četrtem odstavku 6. člena ZEN. Geodetska uprava samo v primeru, če je geodetsko podjetje prenehalo z delovanjem, po uradni dolžnosti izvede spremembe/dopolnitve elaborata sama (nova ureditev osmega odstavka tega člena).</w:t>
      </w:r>
    </w:p>
    <w:p w14:paraId="2BF3BF2F" w14:textId="77777777" w:rsidR="006517E5" w:rsidRPr="004A4A63" w:rsidRDefault="006517E5" w:rsidP="006517E5">
      <w:pPr>
        <w:spacing w:after="0" w:line="240" w:lineRule="auto"/>
        <w:rPr>
          <w:lang w:val="sl-SI"/>
        </w:rPr>
      </w:pPr>
    </w:p>
    <w:p w14:paraId="40FA3AD5" w14:textId="4A17857A" w:rsidR="006517E5" w:rsidRPr="004A4A63" w:rsidRDefault="006517E5" w:rsidP="006517E5">
      <w:pPr>
        <w:autoSpaceDE w:val="0"/>
        <w:autoSpaceDN w:val="0"/>
        <w:adjustRightInd w:val="0"/>
        <w:spacing w:after="0" w:line="240" w:lineRule="auto"/>
        <w:jc w:val="both"/>
        <w:rPr>
          <w:rFonts w:ascii="Tahoma" w:hAnsi="Tahoma" w:cs="Tahoma"/>
          <w:lang w:val="sl-SI"/>
        </w:rPr>
      </w:pPr>
      <w:r w:rsidRPr="004A4A63">
        <w:rPr>
          <w:rFonts w:ascii="Tahoma" w:hAnsi="Tahoma" w:cs="Tahoma"/>
          <w:lang w:val="sl-SI"/>
        </w:rPr>
        <w:t xml:space="preserve">V novem četrtem odstavku je določena pravna podlaga za opravljanje posameznih nalog pod nadzorom pooblaščenega geodeta. V okviru inženirskega dela katastrskega postopka so posamezne naloge administrativne/tehnične narave – to so naloge v zvezi z objavo postopka, vabljenjem strank, pridobitvijo in prevzemom podatkov, potrebnih za izvedbo postopka. Te naloge so osnova za izvedbo ključnih nalog v okviru inženirskega dela katastrskega postopka (ki jih izvede pooblaščeni geodet s strankami), vendar </w:t>
      </w:r>
      <w:r w:rsidRPr="00597BC3">
        <w:rPr>
          <w:rFonts w:ascii="Tahoma" w:hAnsi="Tahoma" w:cs="Tahoma"/>
          <w:lang w:val="sl-SI"/>
        </w:rPr>
        <w:t>zanje ni potrebno,</w:t>
      </w:r>
      <w:r w:rsidRPr="004A4A63">
        <w:rPr>
          <w:rFonts w:ascii="Tahoma" w:hAnsi="Tahoma" w:cs="Tahoma"/>
          <w:lang w:val="sl-SI"/>
        </w:rPr>
        <w:t xml:space="preserve"> da jih izvede pooblaščeni geodet sam, ampak jih lahko opravi </w:t>
      </w:r>
      <w:r w:rsidR="003873E3">
        <w:rPr>
          <w:rFonts w:ascii="Tahoma" w:hAnsi="Tahoma" w:cs="Tahoma"/>
          <w:lang w:val="sl-SI"/>
        </w:rPr>
        <w:t xml:space="preserve">tudi </w:t>
      </w:r>
      <w:r w:rsidRPr="004A4A63">
        <w:rPr>
          <w:rFonts w:ascii="Tahoma" w:hAnsi="Tahoma" w:cs="Tahoma"/>
          <w:lang w:val="sl-SI"/>
        </w:rPr>
        <w:t xml:space="preserve">druga oseba, zaposlena pri geodetskem podjetju, pod njegovim nadzorom. </w:t>
      </w:r>
      <w:r w:rsidR="007F6263">
        <w:rPr>
          <w:rFonts w:ascii="Tahoma" w:hAnsi="Tahoma" w:cs="Tahoma"/>
          <w:lang w:val="sl-SI"/>
        </w:rPr>
        <w:t xml:space="preserve">Pooblaščeni geodet na podlagi naročil strank daje posamezne naloge drugi osebi zaposleni pri geodetskem podjetju, le ta ob uporabi informacijskega sistema kataster te naloge opravi. Izvedbo teh nalog pred uporabo v inženirskem delu katastrskega postoka preveri pooblaščeni geodet. </w:t>
      </w:r>
      <w:r w:rsidRPr="004A4A63">
        <w:rPr>
          <w:rFonts w:ascii="Tahoma" w:hAnsi="Tahoma" w:cs="Tahoma"/>
          <w:lang w:val="sl-SI"/>
        </w:rPr>
        <w:t xml:space="preserve">Ker so podatki za izvedbo teh nalog dosegljivi samo prek informacijskega sistema kataster, lahko druga oseba vanj dostopa le v obsegu, določenem v 1., 2.  in 3. točki prvega odstavka 40. člena ZKN – </w:t>
      </w:r>
      <w:proofErr w:type="spellStart"/>
      <w:r w:rsidRPr="004A4A63">
        <w:rPr>
          <w:rFonts w:ascii="Tahoma" w:hAnsi="Tahoma" w:cs="Tahoma"/>
          <w:lang w:val="sl-SI"/>
        </w:rPr>
        <w:t>t.j</w:t>
      </w:r>
      <w:proofErr w:type="spellEnd"/>
      <w:r w:rsidRPr="004A4A63">
        <w:rPr>
          <w:rFonts w:ascii="Tahoma" w:hAnsi="Tahoma" w:cs="Tahoma"/>
          <w:lang w:val="sl-SI"/>
        </w:rPr>
        <w:t xml:space="preserve">. </w:t>
      </w:r>
      <w:r w:rsidRPr="004A4A63">
        <w:rPr>
          <w:rFonts w:ascii="Tahoma" w:hAnsi="Tahoma" w:cs="Tahoma"/>
          <w:kern w:val="0"/>
          <w:lang w:val="sl-SI"/>
        </w:rPr>
        <w:t>1. vpogled v podatke informacijskega sistema kataster, 2. pridobivanje podatkov informacijskega sistema kataster in 3. objava katastrskega postopka v informacijskem sistemu kataster</w:t>
      </w:r>
      <w:r w:rsidRPr="004A4A63">
        <w:rPr>
          <w:rFonts w:ascii="Tahoma" w:hAnsi="Tahoma" w:cs="Tahoma"/>
          <w:lang w:val="sl-SI"/>
        </w:rPr>
        <w:t xml:space="preserve">. </w:t>
      </w:r>
      <w:bookmarkStart w:id="13" w:name="_Hlk171588160"/>
      <w:r w:rsidRPr="004A4A63">
        <w:rPr>
          <w:rFonts w:ascii="Tahoma" w:hAnsi="Tahoma" w:cs="Tahoma"/>
          <w:lang w:val="sl-SI"/>
        </w:rPr>
        <w:t>Seznam teh oseb se vodi pri Inženirski zbornici Slovenije</w:t>
      </w:r>
      <w:r w:rsidR="003873E3">
        <w:rPr>
          <w:rFonts w:ascii="Tahoma" w:hAnsi="Tahoma" w:cs="Tahoma"/>
          <w:lang w:val="sl-SI"/>
        </w:rPr>
        <w:t xml:space="preserve">. Določene/imenovane morajo biti </w:t>
      </w:r>
      <w:r w:rsidRPr="004A4A63">
        <w:rPr>
          <w:rFonts w:ascii="Tahoma" w:hAnsi="Tahoma" w:cs="Tahoma"/>
          <w:lang w:val="sl-SI"/>
        </w:rPr>
        <w:t xml:space="preserve">s strani geodetskega podjetja </w:t>
      </w:r>
      <w:r w:rsidR="003873E3">
        <w:rPr>
          <w:rFonts w:ascii="Tahoma" w:hAnsi="Tahoma" w:cs="Tahoma"/>
          <w:lang w:val="sl-SI"/>
        </w:rPr>
        <w:t xml:space="preserve">in </w:t>
      </w:r>
      <w:r w:rsidRPr="004A4A63">
        <w:rPr>
          <w:rFonts w:ascii="Tahoma" w:hAnsi="Tahoma" w:cs="Tahoma"/>
          <w:lang w:val="sl-SI"/>
        </w:rPr>
        <w:t xml:space="preserve">opraviti predhodno izobraževanje za dostop do informacijskega sistema kataster (ureditev v dopolnjenem 40. členu ZKN). </w:t>
      </w:r>
      <w:bookmarkEnd w:id="13"/>
    </w:p>
    <w:p w14:paraId="5AAFE63D" w14:textId="77777777" w:rsidR="006517E5" w:rsidRPr="004A4A63" w:rsidRDefault="006517E5" w:rsidP="006517E5">
      <w:pPr>
        <w:autoSpaceDE w:val="0"/>
        <w:autoSpaceDN w:val="0"/>
        <w:adjustRightInd w:val="0"/>
        <w:spacing w:after="0"/>
        <w:jc w:val="both"/>
        <w:rPr>
          <w:rFonts w:ascii="Tahoma" w:hAnsi="Tahoma" w:cs="Tahoma"/>
          <w:lang w:val="sl-SI"/>
        </w:rPr>
      </w:pPr>
    </w:p>
    <w:p w14:paraId="2920A70D" w14:textId="2CEC8E69" w:rsidR="006517E5" w:rsidRPr="004A4A63" w:rsidRDefault="006517E5" w:rsidP="006517E5">
      <w:pPr>
        <w:autoSpaceDE w:val="0"/>
        <w:autoSpaceDN w:val="0"/>
        <w:adjustRightInd w:val="0"/>
        <w:spacing w:after="0"/>
        <w:jc w:val="both"/>
        <w:rPr>
          <w:rFonts w:ascii="Tahoma" w:hAnsi="Tahoma" w:cs="Tahoma"/>
          <w:lang w:val="sl-SI"/>
        </w:rPr>
      </w:pPr>
      <w:r w:rsidRPr="004A4A63">
        <w:rPr>
          <w:rFonts w:ascii="Tahoma" w:hAnsi="Tahoma" w:cs="Tahoma"/>
          <w:lang w:val="sl-SI"/>
        </w:rPr>
        <w:t xml:space="preserve">Nov sedmi odstavek določa pravno podlago geodetskim podjetjem in projektantom za pridobitev/dostop do podatkov o strankah katastrskih postopkov pri </w:t>
      </w:r>
      <w:r w:rsidR="003873E3">
        <w:rPr>
          <w:rFonts w:ascii="Tahoma" w:hAnsi="Tahoma" w:cs="Tahoma"/>
          <w:lang w:val="sl-SI"/>
        </w:rPr>
        <w:t xml:space="preserve">pristojnih </w:t>
      </w:r>
      <w:r w:rsidRPr="004A4A63">
        <w:rPr>
          <w:rFonts w:ascii="Tahoma" w:hAnsi="Tahoma" w:cs="Tahoma"/>
          <w:lang w:val="sl-SI"/>
        </w:rPr>
        <w:t xml:space="preserve">državnih organih. </w:t>
      </w:r>
      <w:r w:rsidR="007F6263">
        <w:rPr>
          <w:rFonts w:ascii="Tahoma" w:hAnsi="Tahoma" w:cs="Tahoma"/>
          <w:lang w:val="sl-SI"/>
        </w:rPr>
        <w:t xml:space="preserve">Podatke za izvedbo inženirskega dela katastrskih postopkov se pridobivajo pri sodiščih (predvsem v primeru dedovanj), centrih za socialno delo in podobno. </w:t>
      </w:r>
      <w:r w:rsidRPr="004A4A63">
        <w:rPr>
          <w:rFonts w:ascii="Tahoma" w:hAnsi="Tahoma" w:cs="Tahoma"/>
          <w:lang w:val="sl-SI"/>
        </w:rPr>
        <w:t xml:space="preserve">Podobna ureditev je bila določena </w:t>
      </w:r>
      <w:r w:rsidR="005D3F8F">
        <w:rPr>
          <w:rFonts w:ascii="Tahoma" w:hAnsi="Tahoma" w:cs="Tahoma"/>
          <w:lang w:val="sl-SI"/>
        </w:rPr>
        <w:t xml:space="preserve">že </w:t>
      </w:r>
      <w:r w:rsidRPr="004A4A63">
        <w:rPr>
          <w:rFonts w:ascii="Tahoma" w:hAnsi="Tahoma" w:cs="Tahoma"/>
          <w:lang w:val="sl-SI"/>
        </w:rPr>
        <w:t>v prvem odstavku 30. člena ZEN, vendar je bila pri pripravi ZKN-ja izpuščena. Zdaj podatke o strankah v inženirskem delu katastrskih postopkov pri državnih organih (npr. o dedičih pri sodiščih) pridobiva geodetska uprava, kar predstavlja njeno dodatno nepotrebno obremenitev</w:t>
      </w:r>
      <w:r w:rsidR="005D3F8F">
        <w:rPr>
          <w:rFonts w:ascii="Tahoma" w:hAnsi="Tahoma" w:cs="Tahoma"/>
          <w:lang w:val="sl-SI"/>
        </w:rPr>
        <w:t xml:space="preserve"> pri delu.</w:t>
      </w:r>
    </w:p>
    <w:p w14:paraId="5074AD1E" w14:textId="77777777" w:rsidR="000C376C" w:rsidRPr="004A4A63" w:rsidRDefault="000C376C" w:rsidP="006517E5">
      <w:pPr>
        <w:shd w:val="clear" w:color="auto" w:fill="FFFFFF"/>
        <w:spacing w:after="0"/>
        <w:jc w:val="both"/>
        <w:rPr>
          <w:rFonts w:ascii="Tahoma" w:hAnsi="Tahoma" w:cs="Tahoma"/>
          <w:lang w:val="sl-SI"/>
        </w:rPr>
      </w:pPr>
    </w:p>
    <w:p w14:paraId="64B55EFC" w14:textId="1111F01E" w:rsidR="006517E5" w:rsidRPr="004A4A63" w:rsidRDefault="006517E5" w:rsidP="006517E5">
      <w:pPr>
        <w:shd w:val="clear" w:color="auto" w:fill="FFFFFF"/>
        <w:spacing w:after="0"/>
        <w:jc w:val="both"/>
        <w:rPr>
          <w:rFonts w:ascii="Tahoma" w:hAnsi="Tahoma" w:cs="Tahoma"/>
          <w:lang w:val="sl-SI"/>
        </w:rPr>
      </w:pPr>
      <w:r w:rsidRPr="004A4A63">
        <w:rPr>
          <w:rFonts w:ascii="Tahoma" w:hAnsi="Tahoma" w:cs="Tahoma"/>
          <w:lang w:val="sl-SI"/>
        </w:rPr>
        <w:t>Ureditev veljavnega sedmega odstavka 39. člena ZKN določa: »</w:t>
      </w:r>
      <w:r w:rsidRPr="004A4A63">
        <w:rPr>
          <w:rFonts w:ascii="Tahoma" w:eastAsia="Times New Roman" w:hAnsi="Tahoma" w:cs="Tahoma"/>
          <w:lang w:val="sl-SI" w:eastAsia="sl-SI"/>
        </w:rPr>
        <w:t xml:space="preserve">(7) Geodetska uprava lahko izvede katastrski postopek v celoti, če tako določa ta zakon.«. Vsebina se v preštevilčenem osmem odstavku spremeni in dopolni – </w:t>
      </w:r>
      <w:r w:rsidRPr="004A4A63">
        <w:rPr>
          <w:rFonts w:ascii="Cambria Math" w:eastAsia="Times New Roman" w:hAnsi="Cambria Math" w:cs="Cambria Math"/>
          <w:lang w:val="sl-SI" w:eastAsia="sl-SI"/>
        </w:rPr>
        <w:t>①</w:t>
      </w:r>
      <w:r w:rsidRPr="004A4A63">
        <w:rPr>
          <w:rFonts w:ascii="Tahoma" w:eastAsia="Times New Roman" w:hAnsi="Tahoma" w:cs="Tahoma"/>
          <w:lang w:val="sl-SI" w:eastAsia="sl-SI"/>
        </w:rPr>
        <w:t xml:space="preserve"> b</w:t>
      </w:r>
      <w:r w:rsidRPr="004A4A63">
        <w:rPr>
          <w:rFonts w:ascii="Tahoma" w:hAnsi="Tahoma" w:cs="Tahoma"/>
          <w:lang w:val="sl-SI"/>
        </w:rPr>
        <w:t xml:space="preserve">esedilo »če tako določa zakon« se črta, ker ZKN za noben (posamezen) katastrski postopek ne določa, da ga lahko izvede geodetska uprava v celoti, </w:t>
      </w:r>
      <w:r w:rsidRPr="004A4A63">
        <w:rPr>
          <w:rFonts w:ascii="Cambria Math" w:hAnsi="Cambria Math" w:cs="Cambria Math"/>
          <w:lang w:val="sl-SI"/>
        </w:rPr>
        <w:t>②</w:t>
      </w:r>
      <w:r w:rsidRPr="004A4A63">
        <w:rPr>
          <w:rFonts w:ascii="Tahoma" w:hAnsi="Tahoma" w:cs="Tahoma"/>
          <w:lang w:val="sl-SI"/>
        </w:rPr>
        <w:t xml:space="preserve"> besedilo »</w:t>
      </w:r>
      <w:r w:rsidRPr="004A4A63">
        <w:rPr>
          <w:rFonts w:ascii="Tahoma" w:eastAsia="Times New Roman" w:hAnsi="Tahoma" w:cs="Tahoma"/>
          <w:lang w:val="sl-SI" w:eastAsia="sl-SI"/>
        </w:rPr>
        <w:t xml:space="preserve">izvede katastrski postopek v celoti« pa ni jasno, ker ne določa, da se samo </w:t>
      </w:r>
      <w:r w:rsidRPr="004A4A63">
        <w:rPr>
          <w:rFonts w:ascii="Tahoma" w:hAnsi="Tahoma" w:cs="Tahoma"/>
          <w:lang w:val="sl-SI"/>
        </w:rPr>
        <w:t xml:space="preserve">upravni del katastrskega postopka izvede po uradni dolžnosti. Novo besedilo osmega odstavka se </w:t>
      </w:r>
      <w:r w:rsidRPr="004A4A63">
        <w:rPr>
          <w:rFonts w:ascii="Tahoma" w:eastAsia="Times New Roman" w:hAnsi="Tahoma" w:cs="Tahoma"/>
          <w:lang w:val="sl-SI" w:eastAsia="sl-SI"/>
        </w:rPr>
        <w:t xml:space="preserve">dopolni tako, da se jasno in določno opredeli, da če geodetska uprava izvede katastrski postopek v celoti, upravni del katastrskega postoka izvede po uradni dolžnosti. </w:t>
      </w:r>
    </w:p>
    <w:p w14:paraId="1D09CB68" w14:textId="77777777" w:rsidR="006517E5" w:rsidRPr="004A4A63" w:rsidRDefault="006517E5" w:rsidP="006517E5">
      <w:pPr>
        <w:spacing w:after="0"/>
        <w:jc w:val="both"/>
        <w:rPr>
          <w:rFonts w:ascii="Tahoma" w:hAnsi="Tahoma" w:cs="Tahoma"/>
          <w:lang w:val="sl-SI"/>
        </w:rPr>
      </w:pPr>
    </w:p>
    <w:p w14:paraId="1BCD10CD" w14:textId="77777777" w:rsidR="006517E5" w:rsidRPr="004A4A63" w:rsidRDefault="006517E5" w:rsidP="006517E5">
      <w:pPr>
        <w:spacing w:after="0"/>
        <w:jc w:val="both"/>
        <w:rPr>
          <w:rFonts w:ascii="Tahoma" w:eastAsia="Times New Roman" w:hAnsi="Tahoma" w:cs="Tahoma"/>
          <w:lang w:val="sl-SI" w:eastAsia="sl-SI"/>
        </w:rPr>
      </w:pPr>
      <w:r w:rsidRPr="004A4A63">
        <w:rPr>
          <w:rFonts w:ascii="Tahoma" w:hAnsi="Tahoma" w:cs="Tahoma"/>
          <w:lang w:val="sl-SI"/>
        </w:rPr>
        <w:t xml:space="preserve">Dosedanji osmi do dvanajsti odstavek 39. člena ZKN določajo pogoje za izvedbo strokovnih del v zvezi s spreminjanjem bonitete zemljišč ter urejajo vprašanja v zvezi s pooblastilom za bonitiranje zemljišč (pridobitev, odvzem, …). </w:t>
      </w:r>
      <w:r w:rsidRPr="004A4A63">
        <w:rPr>
          <w:rFonts w:ascii="Tahoma" w:eastAsia="Times New Roman" w:hAnsi="Tahoma" w:cs="Tahoma"/>
          <w:lang w:val="sl-SI" w:eastAsia="sl-SI"/>
        </w:rPr>
        <w:t>Določitev pogojev</w:t>
      </w:r>
      <w:r w:rsidRPr="004A4A63">
        <w:rPr>
          <w:rFonts w:ascii="Tahoma" w:hAnsi="Tahoma" w:cs="Tahoma"/>
          <w:kern w:val="0"/>
          <w:lang w:val="sl-SI"/>
        </w:rPr>
        <w:t xml:space="preserve"> za opravljanje strokovnih del v zvezi s spreminjanjem bonitete zemljišč</w:t>
      </w:r>
      <w:r w:rsidRPr="004A4A63">
        <w:rPr>
          <w:rFonts w:ascii="Tahoma" w:eastAsia="Times New Roman" w:hAnsi="Tahoma" w:cs="Tahoma"/>
          <w:lang w:val="sl-SI" w:eastAsia="sl-SI"/>
        </w:rPr>
        <w:t xml:space="preserve"> se v preštevilčenem devetem odstavku ne spreminja. </w:t>
      </w:r>
    </w:p>
    <w:p w14:paraId="250A4EE8" w14:textId="2569F329" w:rsidR="006517E5" w:rsidRPr="004A4A63" w:rsidRDefault="006517E5" w:rsidP="006517E5">
      <w:pPr>
        <w:spacing w:after="0"/>
        <w:jc w:val="both"/>
        <w:rPr>
          <w:rFonts w:ascii="Tahoma" w:hAnsi="Tahoma" w:cs="Tahoma"/>
          <w:lang w:val="sl-SI"/>
        </w:rPr>
      </w:pPr>
      <w:r w:rsidRPr="004A4A63">
        <w:rPr>
          <w:rFonts w:ascii="Tahoma" w:hAnsi="Tahoma" w:cs="Tahoma"/>
          <w:lang w:val="sl-SI"/>
        </w:rPr>
        <w:t xml:space="preserve">Novi deseti, enajsti, dvanajsti in trinajsti odstavek določajo pravno podlago za </w:t>
      </w:r>
      <w:r w:rsidRPr="004A4A63">
        <w:rPr>
          <w:rFonts w:ascii="Cambria Math" w:eastAsia="Times New Roman" w:hAnsi="Cambria Math" w:cs="Cambria Math"/>
          <w:lang w:val="sl-SI" w:eastAsia="sl-SI"/>
        </w:rPr>
        <w:t>①</w:t>
      </w:r>
      <w:r w:rsidRPr="004A4A63">
        <w:rPr>
          <w:rFonts w:ascii="Tahoma" w:eastAsia="Times New Roman" w:hAnsi="Tahoma" w:cs="Tahoma"/>
          <w:lang w:val="sl-SI" w:eastAsia="sl-SI"/>
        </w:rPr>
        <w:t xml:space="preserve"> vodenje evidence izpitov za bonitiranje, </w:t>
      </w:r>
      <w:r w:rsidRPr="004A4A63">
        <w:rPr>
          <w:rFonts w:ascii="Cambria Math" w:eastAsia="Times New Roman" w:hAnsi="Cambria Math" w:cs="Cambria Math"/>
          <w:lang w:val="sl-SI" w:eastAsia="sl-SI"/>
        </w:rPr>
        <w:t>②</w:t>
      </w:r>
      <w:r w:rsidRPr="004A4A63">
        <w:rPr>
          <w:rFonts w:ascii="Tahoma" w:eastAsia="Times New Roman" w:hAnsi="Tahoma" w:cs="Tahoma"/>
          <w:lang w:val="sl-SI" w:eastAsia="sl-SI"/>
        </w:rPr>
        <w:t xml:space="preserve"> določanje stroškov izpita za bonitiranje (pristojbina, nagrada članom komisije) in </w:t>
      </w:r>
      <w:r w:rsidRPr="004A4A63">
        <w:rPr>
          <w:rFonts w:ascii="Cambria Math" w:eastAsia="Times New Roman" w:hAnsi="Cambria Math" w:cs="Cambria Math"/>
          <w:lang w:val="sl-SI" w:eastAsia="sl-SI"/>
        </w:rPr>
        <w:t>③</w:t>
      </w:r>
      <w:r w:rsidRPr="004A4A63">
        <w:rPr>
          <w:rFonts w:ascii="Tahoma" w:eastAsia="Times New Roman" w:hAnsi="Tahoma" w:cs="Tahoma"/>
          <w:lang w:val="sl-SI" w:eastAsia="sl-SI"/>
        </w:rPr>
        <w:t xml:space="preserve"> vodenje </w:t>
      </w:r>
      <w:r w:rsidRPr="004A4A63">
        <w:rPr>
          <w:rFonts w:ascii="Tahoma" w:hAnsi="Tahoma" w:cs="Tahoma"/>
          <w:lang w:val="sl-SI"/>
        </w:rPr>
        <w:t>seznama izdanih pooblastil za bonitiranje, ker morajo biti ta vprašanja urejena z zakono</w:t>
      </w:r>
      <w:r w:rsidR="007E1B48" w:rsidRPr="004A4A63">
        <w:rPr>
          <w:rFonts w:ascii="Tahoma" w:hAnsi="Tahoma" w:cs="Tahoma"/>
          <w:lang w:val="sl-SI"/>
        </w:rPr>
        <w:t>m</w:t>
      </w:r>
      <w:r w:rsidRPr="004A4A63">
        <w:rPr>
          <w:rFonts w:ascii="Tahoma" w:hAnsi="Tahoma" w:cs="Tahoma"/>
          <w:lang w:val="sl-SI"/>
        </w:rPr>
        <w:t xml:space="preserve"> – v ZKN, ne v podzakonskih predpisih (kot so urejena sedaj).  </w:t>
      </w:r>
    </w:p>
    <w:p w14:paraId="1781EA3C" w14:textId="77777777" w:rsidR="006517E5" w:rsidRPr="004A4A63" w:rsidRDefault="006517E5" w:rsidP="006517E5">
      <w:pPr>
        <w:spacing w:after="0"/>
        <w:jc w:val="both"/>
        <w:rPr>
          <w:rFonts w:ascii="Tahoma" w:hAnsi="Tahoma" w:cs="Tahoma"/>
          <w:lang w:val="sl-SI"/>
        </w:rPr>
      </w:pPr>
    </w:p>
    <w:p w14:paraId="6E03AC01" w14:textId="3568A809" w:rsidR="006517E5" w:rsidRPr="00E16355" w:rsidRDefault="006517E5" w:rsidP="006517E5">
      <w:pPr>
        <w:autoSpaceDE w:val="0"/>
        <w:autoSpaceDN w:val="0"/>
        <w:adjustRightInd w:val="0"/>
        <w:spacing w:after="0" w:line="240" w:lineRule="auto"/>
        <w:jc w:val="both"/>
        <w:rPr>
          <w:rFonts w:ascii="Tahoma" w:hAnsi="Tahoma" w:cs="Tahoma"/>
          <w:lang w:val="sl-SI" w:eastAsia="sl-SI"/>
        </w:rPr>
      </w:pPr>
      <w:r w:rsidRPr="004A4A63">
        <w:rPr>
          <w:rFonts w:ascii="Tahoma" w:hAnsi="Tahoma" w:cs="Tahoma"/>
          <w:color w:val="000000" w:themeColor="text1"/>
          <w:lang w:val="sl-SI"/>
        </w:rPr>
        <w:t>D</w:t>
      </w:r>
      <w:r w:rsidRPr="004A4A63">
        <w:rPr>
          <w:rFonts w:ascii="Tahoma" w:hAnsi="Tahoma" w:cs="Tahoma"/>
          <w:lang w:val="sl-SI"/>
        </w:rPr>
        <w:t>osedanji d</w:t>
      </w:r>
      <w:r w:rsidRPr="004A4A63">
        <w:rPr>
          <w:rFonts w:ascii="Tahoma" w:hAnsi="Tahoma" w:cs="Tahoma"/>
          <w:color w:val="000000" w:themeColor="text1"/>
          <w:lang w:val="sl-SI"/>
        </w:rPr>
        <w:t xml:space="preserve">eseti odstavek </w:t>
      </w:r>
      <w:r w:rsidRPr="00E16355">
        <w:rPr>
          <w:rFonts w:ascii="Tahoma" w:hAnsi="Tahoma" w:cs="Tahoma"/>
          <w:color w:val="000000" w:themeColor="text1"/>
          <w:lang w:val="sl-SI"/>
        </w:rPr>
        <w:t>39. člena ZKN ureja odvzem pooblastila za bonitiranje</w:t>
      </w:r>
      <w:r w:rsidR="005D3F8F" w:rsidRPr="00E16355">
        <w:rPr>
          <w:rFonts w:ascii="Tahoma" w:hAnsi="Tahoma" w:cs="Tahoma"/>
          <w:color w:val="000000" w:themeColor="text1"/>
          <w:lang w:val="sl-SI"/>
        </w:rPr>
        <w:t xml:space="preserve"> zemljišč</w:t>
      </w:r>
      <w:r w:rsidRPr="00E16355">
        <w:rPr>
          <w:rFonts w:ascii="Tahoma" w:hAnsi="Tahoma" w:cs="Tahoma"/>
          <w:color w:val="000000" w:themeColor="text1"/>
          <w:lang w:val="sl-SI"/>
        </w:rPr>
        <w:t xml:space="preserve">. Med razlogi za odvzem je tudi odvzem pooblastila zaradi strokovne napake iz 111. člena ZKN, ki </w:t>
      </w:r>
      <w:r w:rsidRPr="00E16355">
        <w:rPr>
          <w:rFonts w:ascii="Tahoma" w:hAnsi="Tahoma" w:cs="Tahoma"/>
          <w:lang w:val="sl-SI" w:eastAsia="sl-SI"/>
        </w:rPr>
        <w:t xml:space="preserve">daje možnost strokovne preveritve izdelanega elaborata in s tem predhodno izvedenega inženirskega dela katastrskega postopka z vidika standardov in pravil geodetske stroke. V postopku spremembe bonitete zemljišč strokovna dela – izdelavo </w:t>
      </w:r>
      <w:r w:rsidRPr="00E16355">
        <w:rPr>
          <w:rFonts w:ascii="Tahoma" w:hAnsi="Tahoma" w:cs="Tahoma"/>
          <w:kern w:val="0"/>
          <w:lang w:val="sl-SI"/>
        </w:rPr>
        <w:t xml:space="preserve">poročila o terenskem ogledu za namen bonitiranja zemljišč, </w:t>
      </w:r>
      <w:r w:rsidRPr="00E16355">
        <w:rPr>
          <w:rFonts w:ascii="Tahoma" w:hAnsi="Tahoma" w:cs="Tahoma"/>
          <w:lang w:val="sl-SI" w:eastAsia="sl-SI"/>
        </w:rPr>
        <w:t xml:space="preserve">ki je podlaga za sprejemanje odločitev v upravnem postopku, izdela in s podpisom potrdi oseba s pooblastilom za bonitiranje, ki ga je izdala geodetska uprava. Podpis vključuje njeno potrditev, da poročilo ustreza dejanskemu stanju. </w:t>
      </w:r>
      <w:r w:rsidRPr="00E16355">
        <w:rPr>
          <w:rFonts w:ascii="Tahoma" w:hAnsi="Tahoma" w:cs="Tahoma"/>
          <w:lang w:val="sl-SI"/>
        </w:rPr>
        <w:t xml:space="preserve">Praksa je pokazala, da je treba ugotavljanje strokovne napake oseb s pooblastilom za bonitiranje urediti drugače – določi se, da se </w:t>
      </w:r>
      <w:r w:rsidRPr="00E16355">
        <w:rPr>
          <w:rFonts w:ascii="Tahoma" w:hAnsi="Tahoma" w:cs="Tahoma"/>
          <w:lang w:val="sl-SI" w:eastAsia="sl-SI"/>
        </w:rPr>
        <w:t>kot strokovna napaka osebe s pooblastilom za bonitiranje</w:t>
      </w:r>
      <w:r w:rsidRPr="00E16355">
        <w:rPr>
          <w:rFonts w:ascii="Tahoma" w:hAnsi="Tahoma" w:cs="Tahoma"/>
          <w:lang w:val="sl-SI"/>
        </w:rPr>
        <w:t xml:space="preserve"> šteje </w:t>
      </w:r>
      <w:r w:rsidRPr="00E16355">
        <w:rPr>
          <w:rFonts w:ascii="Cambria Math" w:hAnsi="Cambria Math" w:cs="Cambria Math"/>
          <w:lang w:val="sl-SI"/>
        </w:rPr>
        <w:t>①</w:t>
      </w:r>
      <w:r w:rsidRPr="00E16355">
        <w:rPr>
          <w:rFonts w:ascii="Tahoma" w:hAnsi="Tahoma" w:cs="Tahoma"/>
          <w:lang w:val="sl-SI"/>
        </w:rPr>
        <w:t xml:space="preserve"> določitev podatkov strokovnih podlag v elaboratu v nasprotju z veljavno zakonodajo in predpisi na tem področju ali </w:t>
      </w:r>
      <w:r w:rsidRPr="00E16355">
        <w:rPr>
          <w:rFonts w:ascii="Cambria Math" w:hAnsi="Cambria Math" w:cs="Cambria Math"/>
          <w:lang w:val="sl-SI"/>
        </w:rPr>
        <w:t>②</w:t>
      </w:r>
      <w:r w:rsidRPr="00E16355">
        <w:rPr>
          <w:rFonts w:ascii="Tahoma" w:hAnsi="Tahoma" w:cs="Tahoma"/>
          <w:lang w:val="sl-SI"/>
        </w:rPr>
        <w:t xml:space="preserve"> če so podatki strokovnih podlag vsebinsko nasprotujoči ali ne odražajo dejanskega stanja v naravi, kljub pozivu geodetske uprave za dopolnitev poročila</w:t>
      </w:r>
      <w:r w:rsidRPr="00E16355">
        <w:rPr>
          <w:rFonts w:ascii="Tahoma" w:hAnsi="Tahoma" w:cs="Tahoma"/>
          <w:lang w:val="sl-SI" w:eastAsia="sl-SI"/>
        </w:rPr>
        <w:t>. Strokovne napake oseb s pooblastilom za bonitiranje se ugot</w:t>
      </w:r>
      <w:r w:rsidR="007E1B48" w:rsidRPr="00E16355">
        <w:rPr>
          <w:rFonts w:ascii="Tahoma" w:hAnsi="Tahoma" w:cs="Tahoma"/>
          <w:lang w:val="sl-SI" w:eastAsia="sl-SI"/>
        </w:rPr>
        <w:t>a</w:t>
      </w:r>
      <w:r w:rsidRPr="00E16355">
        <w:rPr>
          <w:rFonts w:ascii="Tahoma" w:hAnsi="Tahoma" w:cs="Tahoma"/>
          <w:lang w:val="sl-SI" w:eastAsia="sl-SI"/>
        </w:rPr>
        <w:t xml:space="preserve">vljajo v okviru izvedbe upravnega dela postopka spremembe bonitete na podlagi pregleda poročila/elaborata ali na podlagi terenskega ogleda, ki ga izvede geodetska uprava. </w:t>
      </w:r>
    </w:p>
    <w:p w14:paraId="659BB42D" w14:textId="77777777" w:rsidR="000C376C" w:rsidRPr="00E16355" w:rsidRDefault="000C376C" w:rsidP="000C376C">
      <w:pPr>
        <w:pStyle w:val="Brezrazmikov"/>
        <w:rPr>
          <w:rFonts w:ascii="Tahoma" w:hAnsi="Tahoma" w:cs="Tahoma"/>
          <w:highlight w:val="green"/>
          <w:lang w:val="sl-SI" w:eastAsia="sl-SI"/>
        </w:rPr>
      </w:pPr>
    </w:p>
    <w:p w14:paraId="012D4A5B" w14:textId="571BA427" w:rsidR="00B33CBE" w:rsidRPr="004A4A63" w:rsidRDefault="000C376C" w:rsidP="00BF0345">
      <w:pPr>
        <w:jc w:val="both"/>
        <w:rPr>
          <w:rFonts w:ascii="Tahoma" w:hAnsi="Tahoma" w:cs="Tahoma"/>
          <w:lang w:val="sl-SI" w:eastAsia="sl-SI"/>
          <w14:ligatures w14:val="none"/>
        </w:rPr>
      </w:pPr>
      <w:r w:rsidRPr="00E16355">
        <w:rPr>
          <w:rFonts w:ascii="Tahoma" w:hAnsi="Tahoma" w:cs="Tahoma"/>
          <w:lang w:val="sl-SI" w:eastAsia="sl-SI"/>
          <w14:ligatures w14:val="none"/>
        </w:rPr>
        <w:t>Nov petnajsti odstavek določa ureditev statusa mirovanja in učinke mirovanja: o</w:t>
      </w:r>
      <w:r w:rsidR="00B33CBE" w:rsidRPr="00E16355">
        <w:rPr>
          <w:rFonts w:ascii="Tahoma" w:hAnsi="Tahoma" w:cs="Tahoma"/>
          <w:lang w:val="sl-SI" w:eastAsia="sl-SI"/>
          <w14:ligatures w14:val="none"/>
        </w:rPr>
        <w:t>d leta 2008 je bilo izdanih 85 pooblastil za bonitiranje zemljišč</w:t>
      </w:r>
      <w:r w:rsidR="00BF0345" w:rsidRPr="00E16355">
        <w:rPr>
          <w:rFonts w:ascii="Tahoma" w:hAnsi="Tahoma" w:cs="Tahoma"/>
          <w:lang w:val="sl-SI" w:eastAsia="sl-SI"/>
          <w14:ligatures w14:val="none"/>
        </w:rPr>
        <w:t xml:space="preserve">. </w:t>
      </w:r>
      <w:r w:rsidR="00B33CBE" w:rsidRPr="00E16355">
        <w:rPr>
          <w:rFonts w:ascii="Tahoma" w:hAnsi="Tahoma" w:cs="Tahoma"/>
          <w:lang w:val="sl-SI" w:eastAsia="sl-SI"/>
          <w14:ligatures w14:val="none"/>
        </w:rPr>
        <w:t xml:space="preserve">V praksi </w:t>
      </w:r>
      <w:r w:rsidRPr="00E16355">
        <w:rPr>
          <w:rFonts w:ascii="Tahoma" w:hAnsi="Tahoma" w:cs="Tahoma"/>
          <w:lang w:val="sl-SI" w:eastAsia="sl-SI"/>
          <w14:ligatures w14:val="none"/>
        </w:rPr>
        <w:t xml:space="preserve">se zaznava, da </w:t>
      </w:r>
      <w:r w:rsidR="00B33CBE" w:rsidRPr="00E16355">
        <w:rPr>
          <w:rFonts w:ascii="Tahoma" w:hAnsi="Tahoma" w:cs="Tahoma"/>
          <w:lang w:val="sl-SI" w:eastAsia="sl-SI"/>
          <w14:ligatures w14:val="none"/>
        </w:rPr>
        <w:t xml:space="preserve">je na tem področju aktivnih </w:t>
      </w:r>
      <w:r w:rsidRPr="00E16355">
        <w:rPr>
          <w:rFonts w:ascii="Tahoma" w:hAnsi="Tahoma" w:cs="Tahoma"/>
          <w:lang w:val="sl-SI" w:eastAsia="sl-SI"/>
          <w14:ligatures w14:val="none"/>
        </w:rPr>
        <w:t xml:space="preserve">le še </w:t>
      </w:r>
      <w:r w:rsidR="00B33CBE" w:rsidRPr="00E16355">
        <w:rPr>
          <w:rFonts w:ascii="Tahoma" w:hAnsi="Tahoma" w:cs="Tahoma"/>
          <w:lang w:val="sl-SI" w:eastAsia="sl-SI"/>
          <w14:ligatures w14:val="none"/>
        </w:rPr>
        <w:t>cca 15 oseb</w:t>
      </w:r>
      <w:r w:rsidRPr="00E16355">
        <w:rPr>
          <w:rFonts w:ascii="Tahoma" w:hAnsi="Tahoma" w:cs="Tahoma"/>
          <w:lang w:val="sl-SI" w:eastAsia="sl-SI"/>
          <w14:ligatures w14:val="none"/>
        </w:rPr>
        <w:t xml:space="preserve">, druge osebe pa </w:t>
      </w:r>
      <w:r w:rsidR="00B33CBE" w:rsidRPr="00E16355">
        <w:rPr>
          <w:rFonts w:ascii="Tahoma" w:hAnsi="Tahoma" w:cs="Tahoma"/>
          <w:lang w:val="sl-SI" w:eastAsia="sl-SI"/>
          <w14:ligatures w14:val="none"/>
        </w:rPr>
        <w:t>nikoli</w:t>
      </w:r>
      <w:r w:rsidR="00B33CBE" w:rsidRPr="004A4A63">
        <w:rPr>
          <w:rFonts w:ascii="Tahoma" w:hAnsi="Tahoma" w:cs="Tahoma"/>
          <w:lang w:val="sl-SI" w:eastAsia="sl-SI"/>
          <w14:ligatures w14:val="none"/>
        </w:rPr>
        <w:t xml:space="preserve"> niso ali že več let ne izvajajo strokovnih del pri izdelavi elaborata spremembe bonitete zemljišč</w:t>
      </w:r>
      <w:r w:rsidRPr="004A4A63">
        <w:rPr>
          <w:rFonts w:ascii="Tahoma" w:hAnsi="Tahoma" w:cs="Tahoma"/>
          <w:lang w:val="sl-SI" w:eastAsia="sl-SI"/>
          <w14:ligatures w14:val="none"/>
        </w:rPr>
        <w:t>. B</w:t>
      </w:r>
      <w:r w:rsidR="00B33CBE" w:rsidRPr="004A4A63">
        <w:rPr>
          <w:rFonts w:ascii="Tahoma" w:hAnsi="Tahoma" w:cs="Tahoma"/>
          <w:lang w:val="sl-SI" w:eastAsia="sl-SI"/>
          <w14:ligatures w14:val="none"/>
        </w:rPr>
        <w:t xml:space="preserve">rez </w:t>
      </w:r>
      <w:r w:rsidRPr="004A4A63">
        <w:rPr>
          <w:rFonts w:ascii="Tahoma" w:hAnsi="Tahoma" w:cs="Tahoma"/>
          <w:lang w:val="sl-SI" w:eastAsia="sl-SI"/>
          <w14:ligatures w14:val="none"/>
        </w:rPr>
        <w:t>»</w:t>
      </w:r>
      <w:r w:rsidR="00B33CBE" w:rsidRPr="004A4A63">
        <w:rPr>
          <w:rFonts w:ascii="Tahoma" w:hAnsi="Tahoma" w:cs="Tahoma"/>
          <w:lang w:val="sl-SI" w:eastAsia="sl-SI"/>
          <w14:ligatures w14:val="none"/>
        </w:rPr>
        <w:t>osvežitve znanja</w:t>
      </w:r>
      <w:r w:rsidRPr="004A4A63">
        <w:rPr>
          <w:rFonts w:ascii="Tahoma" w:hAnsi="Tahoma" w:cs="Tahoma"/>
          <w:lang w:val="sl-SI" w:eastAsia="sl-SI"/>
          <w14:ligatures w14:val="none"/>
        </w:rPr>
        <w:t>«</w:t>
      </w:r>
      <w:r w:rsidR="00BF0345" w:rsidRPr="004A4A63">
        <w:rPr>
          <w:rFonts w:ascii="Tahoma" w:hAnsi="Tahoma" w:cs="Tahoma"/>
          <w:lang w:val="sl-SI" w:eastAsia="sl-SI"/>
          <w14:ligatures w14:val="none"/>
        </w:rPr>
        <w:t xml:space="preserve"> - </w:t>
      </w:r>
      <w:proofErr w:type="spellStart"/>
      <w:r w:rsidR="00BF0345" w:rsidRPr="004A4A63">
        <w:rPr>
          <w:rFonts w:ascii="Tahoma" w:hAnsi="Tahoma" w:cs="Tahoma"/>
          <w:lang w:val="sl-SI" w:eastAsia="sl-SI"/>
          <w14:ligatures w14:val="none"/>
        </w:rPr>
        <w:t>t.j</w:t>
      </w:r>
      <w:proofErr w:type="spellEnd"/>
      <w:r w:rsidR="00BF0345" w:rsidRPr="004A4A63">
        <w:rPr>
          <w:rFonts w:ascii="Tahoma" w:hAnsi="Tahoma" w:cs="Tahoma"/>
          <w:lang w:val="sl-SI" w:eastAsia="sl-SI"/>
          <w14:ligatures w14:val="none"/>
        </w:rPr>
        <w:t xml:space="preserve">. z udeležbo izobraževanja za opravljanje izpita za bonitiranje, ne morejo </w:t>
      </w:r>
      <w:r w:rsidR="00B33CBE" w:rsidRPr="004A4A63">
        <w:rPr>
          <w:rFonts w:ascii="Tahoma" w:hAnsi="Tahoma" w:cs="Tahoma"/>
          <w:lang w:val="sl-SI" w:eastAsia="sl-SI"/>
          <w14:ligatures w14:val="none"/>
        </w:rPr>
        <w:t>zagotavlja</w:t>
      </w:r>
      <w:r w:rsidR="00BF0345" w:rsidRPr="004A4A63">
        <w:rPr>
          <w:rFonts w:ascii="Tahoma" w:hAnsi="Tahoma" w:cs="Tahoma"/>
          <w:lang w:val="sl-SI" w:eastAsia="sl-SI"/>
          <w14:ligatures w14:val="none"/>
        </w:rPr>
        <w:t>ti svojih »</w:t>
      </w:r>
      <w:r w:rsidR="00B33CBE" w:rsidRPr="004A4A63">
        <w:rPr>
          <w:rFonts w:ascii="Tahoma" w:hAnsi="Tahoma" w:cs="Tahoma"/>
          <w:lang w:val="sl-SI" w:eastAsia="sl-SI"/>
          <w14:ligatures w14:val="none"/>
        </w:rPr>
        <w:t>storitev</w:t>
      </w:r>
      <w:r w:rsidR="00BF0345" w:rsidRPr="004A4A63">
        <w:rPr>
          <w:rFonts w:ascii="Tahoma" w:hAnsi="Tahoma" w:cs="Tahoma"/>
          <w:lang w:val="sl-SI" w:eastAsia="sl-SI"/>
          <w14:ligatures w14:val="none"/>
        </w:rPr>
        <w:t>«</w:t>
      </w:r>
      <w:r w:rsidR="00B33CBE" w:rsidRPr="004A4A63">
        <w:rPr>
          <w:rFonts w:ascii="Tahoma" w:hAnsi="Tahoma" w:cs="Tahoma"/>
          <w:lang w:val="sl-SI" w:eastAsia="sl-SI"/>
          <w14:ligatures w14:val="none"/>
        </w:rPr>
        <w:t xml:space="preserve"> na ustreznem strokovnem nivoju.</w:t>
      </w:r>
      <w:r w:rsidR="00BF0345" w:rsidRPr="004A4A63">
        <w:rPr>
          <w:rFonts w:ascii="Tahoma" w:hAnsi="Tahoma" w:cs="Tahoma"/>
          <w:lang w:val="sl-SI" w:eastAsia="sl-SI"/>
          <w14:ligatures w14:val="none"/>
        </w:rPr>
        <w:t xml:space="preserve"> Zato se določa status </w:t>
      </w:r>
      <w:r w:rsidR="00B33CBE" w:rsidRPr="004A4A63">
        <w:rPr>
          <w:rFonts w:ascii="Tahoma" w:hAnsi="Tahoma" w:cs="Tahoma"/>
          <w:lang w:val="sl-SI" w:eastAsia="sl-SI"/>
          <w14:ligatures w14:val="none"/>
        </w:rPr>
        <w:t xml:space="preserve">mirovanja pooblastila, dokler se ne izvede osvežitev strokovnih znanj, ki so potrebna za kvalitetno in strokovno izvedbo storitve. </w:t>
      </w:r>
      <w:r w:rsidR="00BF0345" w:rsidRPr="004A4A63">
        <w:rPr>
          <w:rFonts w:ascii="Tahoma" w:hAnsi="Tahoma" w:cs="Tahoma"/>
          <w:lang w:val="sl-SI" w:eastAsia="sl-SI"/>
          <w14:ligatures w14:val="none"/>
        </w:rPr>
        <w:t xml:space="preserve">Ureditev se ne </w:t>
      </w:r>
      <w:r w:rsidR="00B33CBE" w:rsidRPr="004A4A63">
        <w:rPr>
          <w:rFonts w:ascii="Tahoma" w:hAnsi="Tahoma" w:cs="Tahoma"/>
          <w:lang w:val="sl-SI" w:eastAsia="sl-SI"/>
          <w14:ligatures w14:val="none"/>
        </w:rPr>
        <w:t>uporablja za imetnike pooblastila</w:t>
      </w:r>
      <w:r w:rsidR="00BF0345" w:rsidRPr="004A4A63">
        <w:rPr>
          <w:rFonts w:ascii="Tahoma" w:hAnsi="Tahoma" w:cs="Tahoma"/>
          <w:lang w:val="sl-SI" w:eastAsia="sl-SI"/>
          <w14:ligatures w14:val="none"/>
        </w:rPr>
        <w:t xml:space="preserve"> za bonitiranje</w:t>
      </w:r>
      <w:r w:rsidR="00B33CBE" w:rsidRPr="004A4A63">
        <w:rPr>
          <w:rFonts w:ascii="Tahoma" w:hAnsi="Tahoma" w:cs="Tahoma"/>
          <w:lang w:val="sl-SI" w:eastAsia="sl-SI"/>
          <w14:ligatures w14:val="none"/>
        </w:rPr>
        <w:t xml:space="preserve">, ki na geodetski upravi vodijo upravni del katastrskega postopka spremembe bonitete zemljišč, saj se te osebe dnevno ukvarjajo s to vsebino in izvajajo inženirski del katastrskega postopka spremembe bonitete zemljišč </w:t>
      </w:r>
      <w:r w:rsidR="00BF0345" w:rsidRPr="004A4A63">
        <w:rPr>
          <w:rFonts w:ascii="Tahoma" w:hAnsi="Tahoma" w:cs="Tahoma"/>
          <w:lang w:val="sl-SI" w:eastAsia="sl-SI"/>
          <w14:ligatures w14:val="none"/>
        </w:rPr>
        <w:t xml:space="preserve">le </w:t>
      </w:r>
      <w:r w:rsidR="00B33CBE" w:rsidRPr="004A4A63">
        <w:rPr>
          <w:rFonts w:ascii="Tahoma" w:hAnsi="Tahoma" w:cs="Tahoma"/>
          <w:lang w:val="sl-SI" w:eastAsia="sl-SI"/>
          <w14:ligatures w14:val="none"/>
        </w:rPr>
        <w:t>v primerih</w:t>
      </w:r>
      <w:r w:rsidR="00BF0345" w:rsidRPr="004A4A63">
        <w:rPr>
          <w:rFonts w:ascii="Tahoma" w:hAnsi="Tahoma" w:cs="Tahoma"/>
          <w:lang w:val="sl-SI" w:eastAsia="sl-SI"/>
          <w14:ligatures w14:val="none"/>
        </w:rPr>
        <w:t xml:space="preserve">, ko </w:t>
      </w:r>
      <w:r w:rsidR="00B33CBE" w:rsidRPr="004A4A63">
        <w:rPr>
          <w:rFonts w:ascii="Tahoma" w:hAnsi="Tahoma" w:cs="Tahoma"/>
          <w:lang w:val="sl-SI" w:eastAsia="sl-SI"/>
          <w14:ligatures w14:val="none"/>
        </w:rPr>
        <w:t xml:space="preserve">geodetska uprava </w:t>
      </w:r>
      <w:r w:rsidR="00BF0345" w:rsidRPr="004A4A63">
        <w:rPr>
          <w:rFonts w:ascii="Tahoma" w:hAnsi="Tahoma" w:cs="Tahoma"/>
          <w:lang w:val="sl-SI" w:eastAsia="sl-SI"/>
          <w14:ligatures w14:val="none"/>
        </w:rPr>
        <w:t xml:space="preserve">sama </w:t>
      </w:r>
      <w:r w:rsidR="00B33CBE" w:rsidRPr="004A4A63">
        <w:rPr>
          <w:rFonts w:ascii="Tahoma" w:hAnsi="Tahoma" w:cs="Tahoma"/>
          <w:lang w:val="sl-SI" w:eastAsia="sl-SI"/>
          <w14:ligatures w14:val="none"/>
        </w:rPr>
        <w:t xml:space="preserve">v celoti izvede katastrski postopek spremembe bonitete zemljišča ali izvaja spremembe bonitete zemljišč v skladu s programom del državne geodetske službe. </w:t>
      </w:r>
      <w:r w:rsidR="00BF0345" w:rsidRPr="004A4A63">
        <w:rPr>
          <w:rFonts w:ascii="Tahoma" w:hAnsi="Tahoma" w:cs="Tahoma"/>
          <w:lang w:val="sl-SI" w:eastAsia="sl-SI"/>
          <w14:ligatures w14:val="none"/>
        </w:rPr>
        <w:t xml:space="preserve">Ureditev statusa mirovanja pooblastila za bonitiranje bo zagotavljala ustrezne, aktualne informacije o osebah s pooblastilom za bonitiranje, ki na trgu dejansko izvajajo te storitve. </w:t>
      </w:r>
    </w:p>
    <w:p w14:paraId="418A462C" w14:textId="77777777" w:rsidR="00B33CBE" w:rsidRPr="004A4A63" w:rsidRDefault="00B33CBE" w:rsidP="00B33CBE">
      <w:pPr>
        <w:spacing w:after="0"/>
        <w:rPr>
          <w:rFonts w:ascii="Tahoma" w:hAnsi="Tahoma" w:cs="Tahoma"/>
          <w:b/>
          <w:bCs/>
          <w:lang w:val="sl-SI"/>
        </w:rPr>
      </w:pPr>
    </w:p>
    <w:p w14:paraId="48A2DD84" w14:textId="77777777"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8. člen</w:t>
      </w:r>
    </w:p>
    <w:p w14:paraId="2B18E82C" w14:textId="77777777" w:rsidR="006517E5" w:rsidRPr="004A4A63" w:rsidRDefault="006517E5" w:rsidP="006517E5">
      <w:pPr>
        <w:spacing w:after="0"/>
        <w:rPr>
          <w:rFonts w:ascii="Tahoma" w:hAnsi="Tahoma" w:cs="Tahoma"/>
          <w:b/>
          <w:bCs/>
          <w:lang w:val="sl-SI"/>
        </w:rPr>
      </w:pPr>
    </w:p>
    <w:p w14:paraId="758FA3F1" w14:textId="77777777" w:rsidR="006517E5" w:rsidRPr="004A4A63" w:rsidRDefault="006517E5" w:rsidP="006517E5">
      <w:pPr>
        <w:shd w:val="clear" w:color="auto" w:fill="FFFFFF"/>
        <w:suppressAutoHyphens/>
        <w:autoSpaceDN w:val="0"/>
        <w:spacing w:after="120"/>
        <w:textAlignment w:val="baseline"/>
        <w:rPr>
          <w:rFonts w:ascii="Tahoma" w:eastAsia="Times New Roman" w:hAnsi="Tahoma" w:cs="Tahoma"/>
          <w:color w:val="0033CC"/>
          <w:lang w:val="sl-SI" w:eastAsia="sl-SI"/>
        </w:rPr>
      </w:pPr>
      <w:r w:rsidRPr="004A4A63">
        <w:rPr>
          <w:rFonts w:ascii="Tahoma" w:hAnsi="Tahoma" w:cs="Tahoma"/>
          <w:bCs/>
          <w:color w:val="000000"/>
          <w:lang w:val="sl-SI"/>
        </w:rPr>
        <w:t>V 40</w:t>
      </w:r>
      <w:r w:rsidRPr="004A4A63">
        <w:rPr>
          <w:rFonts w:ascii="Tahoma" w:hAnsi="Tahoma" w:cs="Tahoma"/>
          <w:lang w:val="sl-SI"/>
        </w:rPr>
        <w:t xml:space="preserve">. členu se tretji odstavek spremeni, tako da se glasi: </w:t>
      </w:r>
    </w:p>
    <w:p w14:paraId="22914B17" w14:textId="77777777" w:rsidR="006517E5" w:rsidRPr="004A4A63" w:rsidRDefault="006517E5" w:rsidP="006517E5">
      <w:pPr>
        <w:shd w:val="clear" w:color="auto" w:fill="FFFFFF"/>
        <w:suppressAutoHyphens/>
        <w:autoSpaceDN w:val="0"/>
        <w:spacing w:after="120"/>
        <w:textAlignment w:val="baseline"/>
        <w:rPr>
          <w:rFonts w:ascii="Tahoma" w:eastAsia="Times New Roman" w:hAnsi="Tahoma" w:cs="Tahoma"/>
          <w:lang w:val="sl-SI" w:eastAsia="sl-SI"/>
        </w:rPr>
      </w:pPr>
      <w:r w:rsidRPr="004A4A63">
        <w:rPr>
          <w:rFonts w:ascii="Tahoma" w:eastAsia="Times New Roman" w:hAnsi="Tahoma" w:cs="Tahoma"/>
          <w:lang w:val="sl-SI" w:eastAsia="sl-SI"/>
        </w:rPr>
        <w:t>»(3) Dostop do informacijskega sistema kataster ima:</w:t>
      </w:r>
    </w:p>
    <w:p w14:paraId="3AFA729E" w14:textId="77777777" w:rsidR="006517E5" w:rsidRPr="004A4A63" w:rsidRDefault="006517E5" w:rsidP="006517E5">
      <w:pPr>
        <w:shd w:val="clear" w:color="auto" w:fill="FFFFFF"/>
        <w:suppressAutoHyphens/>
        <w:autoSpaceDN w:val="0"/>
        <w:spacing w:after="120"/>
        <w:ind w:firstLine="330"/>
        <w:jc w:val="both"/>
        <w:textAlignment w:val="baseline"/>
        <w:rPr>
          <w:rFonts w:ascii="Tahoma" w:eastAsia="Times New Roman" w:hAnsi="Tahoma" w:cs="Tahoma"/>
          <w:color w:val="0033CC"/>
          <w:lang w:val="sl-SI" w:eastAsia="sl-SI"/>
        </w:rPr>
      </w:pPr>
      <w:r w:rsidRPr="004A4A63">
        <w:rPr>
          <w:rFonts w:ascii="Tahoma" w:eastAsia="Times New Roman" w:hAnsi="Tahoma" w:cs="Tahoma"/>
          <w:lang w:val="sl-SI" w:eastAsia="sl-SI"/>
        </w:rPr>
        <w:t>– pooblaščeni geodet za izvajanje inženirskega dela katastrskega postopka,</w:t>
      </w:r>
      <w:r w:rsidRPr="004A4A63">
        <w:rPr>
          <w:rFonts w:ascii="Tahoma" w:eastAsia="Times New Roman" w:hAnsi="Tahoma" w:cs="Tahoma"/>
          <w:color w:val="0033CC"/>
          <w:lang w:val="sl-SI" w:eastAsia="sl-SI"/>
        </w:rPr>
        <w:t xml:space="preserve"> in druga oseba, </w:t>
      </w:r>
      <w:r w:rsidRPr="004A4A63">
        <w:rPr>
          <w:rFonts w:ascii="Tahoma" w:hAnsi="Tahoma" w:cs="Tahoma"/>
          <w:color w:val="0033CC"/>
          <w:lang w:val="sl-SI"/>
        </w:rPr>
        <w:t xml:space="preserve">zaposlena v geodetskem podjetju, za opravljanje nalog iz četrtega odstavka 39. člena tega zakona, </w:t>
      </w:r>
    </w:p>
    <w:p w14:paraId="350BF941" w14:textId="225033CF" w:rsidR="006517E5" w:rsidRPr="004A4A63" w:rsidRDefault="006517E5" w:rsidP="006517E5">
      <w:pPr>
        <w:shd w:val="clear" w:color="auto" w:fill="FFFFFF"/>
        <w:suppressAutoHyphens/>
        <w:autoSpaceDN w:val="0"/>
        <w:spacing w:after="120"/>
        <w:ind w:firstLine="330"/>
        <w:jc w:val="both"/>
        <w:textAlignment w:val="baseline"/>
        <w:rPr>
          <w:rFonts w:ascii="Tahoma" w:eastAsia="Times New Roman" w:hAnsi="Tahoma" w:cs="Tahoma"/>
          <w:lang w:val="sl-SI" w:eastAsia="sl-SI"/>
        </w:rPr>
      </w:pPr>
      <w:r w:rsidRPr="004A4A63">
        <w:rPr>
          <w:rFonts w:ascii="Tahoma" w:eastAsia="Times New Roman" w:hAnsi="Tahoma" w:cs="Tahoma"/>
          <w:lang w:val="sl-SI" w:eastAsia="sl-SI"/>
        </w:rPr>
        <w:t xml:space="preserve">– sodni izvedenec geodetske stroke </w:t>
      </w:r>
      <w:r w:rsidRPr="004A4A63">
        <w:rPr>
          <w:rFonts w:ascii="Tahoma" w:eastAsia="Times New Roman" w:hAnsi="Tahoma" w:cs="Tahoma"/>
          <w:color w:val="0033CC"/>
          <w:lang w:val="sl-SI" w:eastAsia="sl-SI"/>
        </w:rPr>
        <w:t xml:space="preserve">za izdelavo izvedenskega mnenja in </w:t>
      </w:r>
      <w:r w:rsidRPr="004A4A63">
        <w:rPr>
          <w:rFonts w:ascii="Tahoma" w:eastAsia="Times New Roman" w:hAnsi="Tahoma" w:cs="Tahoma"/>
          <w:lang w:val="sl-SI" w:eastAsia="sl-SI"/>
        </w:rPr>
        <w:t>za vpis elaborata, ki se izdela v sodnem postopku</w:t>
      </w:r>
      <w:r w:rsidRPr="004A4A63">
        <w:rPr>
          <w:rFonts w:ascii="Tahoma" w:eastAsia="Times New Roman" w:hAnsi="Tahoma" w:cs="Tahoma"/>
          <w:color w:val="0033CC"/>
          <w:lang w:val="sl-SI" w:eastAsia="sl-SI"/>
        </w:rPr>
        <w:t xml:space="preserve">, </w:t>
      </w:r>
      <w:r w:rsidR="000B0A42">
        <w:rPr>
          <w:rFonts w:ascii="Tahoma" w:eastAsia="Times New Roman" w:hAnsi="Tahoma" w:cs="Tahoma"/>
          <w:lang w:val="sl-SI" w:eastAsia="sl-SI"/>
        </w:rPr>
        <w:t>ter</w:t>
      </w:r>
    </w:p>
    <w:p w14:paraId="276614FF" w14:textId="77777777" w:rsidR="006517E5" w:rsidRPr="004A4A63" w:rsidRDefault="006517E5" w:rsidP="006517E5">
      <w:pPr>
        <w:shd w:val="clear" w:color="auto" w:fill="FFFFFF"/>
        <w:suppressAutoHyphens/>
        <w:autoSpaceDN w:val="0"/>
        <w:spacing w:after="120"/>
        <w:ind w:firstLine="330"/>
        <w:jc w:val="both"/>
        <w:textAlignment w:val="baseline"/>
        <w:rPr>
          <w:rFonts w:ascii="Tahoma" w:eastAsia="Times New Roman" w:hAnsi="Tahoma" w:cs="Tahoma"/>
          <w:lang w:val="sl-SI" w:eastAsia="sl-SI"/>
        </w:rPr>
      </w:pPr>
      <w:r w:rsidRPr="004A4A63">
        <w:rPr>
          <w:rFonts w:ascii="Tahoma" w:eastAsia="Times New Roman" w:hAnsi="Tahoma" w:cs="Tahoma"/>
          <w:lang w:val="sl-SI" w:eastAsia="sl-SI"/>
        </w:rPr>
        <w:t>– pooblaščeni projektant za izvajanje nalog iz četrtega odstavka prejšnjega člena.«.</w:t>
      </w:r>
    </w:p>
    <w:p w14:paraId="12404113" w14:textId="77777777" w:rsidR="006517E5" w:rsidRPr="004A4A63" w:rsidRDefault="006517E5" w:rsidP="00E16355">
      <w:pPr>
        <w:pStyle w:val="Brezrazmikov"/>
        <w:rPr>
          <w:lang w:val="sl-SI"/>
        </w:rPr>
      </w:pPr>
    </w:p>
    <w:p w14:paraId="460D1F7D" w14:textId="77777777" w:rsidR="006517E5" w:rsidRPr="004A4A63" w:rsidRDefault="006517E5" w:rsidP="006517E5">
      <w:pPr>
        <w:shd w:val="clear" w:color="auto" w:fill="FFFFFF"/>
        <w:suppressAutoHyphens/>
        <w:autoSpaceDN w:val="0"/>
        <w:spacing w:after="120"/>
        <w:textAlignment w:val="baseline"/>
        <w:rPr>
          <w:rFonts w:ascii="Tahoma" w:eastAsia="Times New Roman" w:hAnsi="Tahoma" w:cs="Tahoma"/>
          <w:color w:val="0033CC"/>
          <w:lang w:val="sl-SI" w:eastAsia="sl-SI"/>
        </w:rPr>
      </w:pPr>
      <w:r w:rsidRPr="004A4A63">
        <w:rPr>
          <w:rFonts w:ascii="Tahoma" w:hAnsi="Tahoma" w:cs="Tahoma"/>
          <w:lang w:val="sl-SI"/>
        </w:rPr>
        <w:t xml:space="preserve">Šesti odstavek se spremeni, tako da se glasi: </w:t>
      </w:r>
    </w:p>
    <w:p w14:paraId="007DD0FC" w14:textId="79E05B78" w:rsidR="006517E5" w:rsidRPr="00E16355" w:rsidRDefault="006517E5" w:rsidP="00E16355">
      <w:pPr>
        <w:pStyle w:val="pf0"/>
        <w:jc w:val="both"/>
        <w:rPr>
          <w:rFonts w:ascii="Tahoma" w:hAnsi="Tahoma" w:cs="Tahoma"/>
          <w:color w:val="000000"/>
          <w:sz w:val="22"/>
          <w:szCs w:val="22"/>
          <w:lang w:val="sl-SI" w:eastAsia="sl-SI"/>
        </w:rPr>
      </w:pPr>
      <w:r w:rsidRPr="00E16355">
        <w:rPr>
          <w:rFonts w:ascii="Tahoma" w:hAnsi="Tahoma" w:cs="Tahoma"/>
          <w:color w:val="000000"/>
          <w:sz w:val="22"/>
          <w:szCs w:val="22"/>
          <w:lang w:val="sl-SI" w:eastAsia="sl-SI"/>
        </w:rPr>
        <w:t xml:space="preserve">»(6) Pooblaščeni geodet, ki je izbrisan iz imenika pooblaščenih inženirjev, </w:t>
      </w:r>
      <w:r w:rsidRPr="00E16355">
        <w:rPr>
          <w:rFonts w:ascii="Tahoma" w:hAnsi="Tahoma" w:cs="Tahoma"/>
          <w:color w:val="0033CC"/>
          <w:sz w:val="22"/>
          <w:szCs w:val="22"/>
          <w:lang w:val="sl-SI" w:eastAsia="sl-SI"/>
        </w:rPr>
        <w:t>pooblaščeni projektant, ki je izbrisan iz i</w:t>
      </w:r>
      <w:r w:rsidRPr="00E16355">
        <w:rPr>
          <w:rFonts w:ascii="Tahoma" w:hAnsi="Tahoma" w:cs="Tahoma"/>
          <w:color w:val="0033CC"/>
          <w:spacing w:val="4"/>
          <w:sz w:val="22"/>
          <w:szCs w:val="22"/>
          <w:lang w:val="sl-SI"/>
        </w:rPr>
        <w:t xml:space="preserve">menika pooblaščenih arhitektov, </w:t>
      </w:r>
      <w:r w:rsidRPr="00E16355">
        <w:rPr>
          <w:rFonts w:ascii="Tahoma" w:hAnsi="Tahoma" w:cs="Tahoma"/>
          <w:strike/>
          <w:color w:val="0033CC"/>
          <w:sz w:val="22"/>
          <w:szCs w:val="22"/>
          <w:lang w:val="sl-SI"/>
        </w:rPr>
        <w:t>in</w:t>
      </w:r>
      <w:r w:rsidRPr="00E16355">
        <w:rPr>
          <w:rFonts w:ascii="Tahoma" w:hAnsi="Tahoma" w:cs="Tahoma"/>
          <w:color w:val="0033CC"/>
          <w:sz w:val="22"/>
          <w:szCs w:val="22"/>
          <w:lang w:val="sl-SI"/>
        </w:rPr>
        <w:t xml:space="preserve"> </w:t>
      </w:r>
      <w:r w:rsidRPr="00E16355">
        <w:rPr>
          <w:rFonts w:ascii="Tahoma" w:hAnsi="Tahoma" w:cs="Tahoma"/>
          <w:color w:val="000000"/>
          <w:sz w:val="22"/>
          <w:szCs w:val="22"/>
          <w:lang w:val="sl-SI" w:eastAsia="sl-SI"/>
        </w:rPr>
        <w:t>sodni izvedenec geodetske stroke, ki je izbrisan iz imenika sodnih izvedencev ali je razrešen</w:t>
      </w:r>
      <w:r w:rsidRPr="00E16355">
        <w:rPr>
          <w:rFonts w:ascii="Tahoma" w:hAnsi="Tahoma" w:cs="Tahoma"/>
          <w:color w:val="0033CC"/>
          <w:sz w:val="22"/>
          <w:szCs w:val="22"/>
          <w:lang w:val="sl-SI" w:eastAsia="sl-SI"/>
        </w:rPr>
        <w:t>,</w:t>
      </w:r>
      <w:r w:rsidRPr="00E16355">
        <w:rPr>
          <w:rFonts w:ascii="Tahoma" w:hAnsi="Tahoma" w:cs="Tahoma"/>
          <w:color w:val="000000"/>
          <w:sz w:val="22"/>
          <w:szCs w:val="22"/>
          <w:lang w:val="sl-SI" w:eastAsia="sl-SI"/>
        </w:rPr>
        <w:t xml:space="preserve"> </w:t>
      </w:r>
      <w:r w:rsidRPr="00E16355">
        <w:rPr>
          <w:rFonts w:ascii="Tahoma" w:hAnsi="Tahoma" w:cs="Tahoma"/>
          <w:color w:val="0033CC"/>
          <w:sz w:val="22"/>
          <w:szCs w:val="22"/>
          <w:lang w:val="sl-SI"/>
        </w:rPr>
        <w:t>in oseba iz četrtega odstavka 39. člena tega zakona, ki ni več zaposlena v geodetskem podjetju</w:t>
      </w:r>
      <w:r w:rsidRPr="00E16355">
        <w:rPr>
          <w:rFonts w:ascii="Tahoma" w:hAnsi="Tahoma" w:cs="Tahoma"/>
          <w:color w:val="000000"/>
          <w:sz w:val="22"/>
          <w:szCs w:val="22"/>
          <w:lang w:val="sl-SI" w:eastAsia="sl-SI"/>
        </w:rPr>
        <w:t xml:space="preserve">, ne </w:t>
      </w:r>
      <w:r w:rsidRPr="00E16355">
        <w:rPr>
          <w:rFonts w:ascii="Tahoma" w:hAnsi="Tahoma" w:cs="Tahoma"/>
          <w:strike/>
          <w:color w:val="0033CC"/>
          <w:sz w:val="22"/>
          <w:szCs w:val="22"/>
          <w:lang w:val="sl-SI"/>
        </w:rPr>
        <w:t>smeta</w:t>
      </w:r>
      <w:r w:rsidRPr="00E16355">
        <w:rPr>
          <w:rFonts w:ascii="Tahoma" w:hAnsi="Tahoma" w:cs="Tahoma"/>
          <w:color w:val="0033CC"/>
          <w:sz w:val="22"/>
          <w:szCs w:val="22"/>
          <w:lang w:val="sl-SI"/>
        </w:rPr>
        <w:t xml:space="preserve"> smejo</w:t>
      </w:r>
      <w:r w:rsidRPr="00E16355">
        <w:rPr>
          <w:rFonts w:ascii="Tahoma" w:hAnsi="Tahoma" w:cs="Tahoma"/>
          <w:color w:val="4472C4" w:themeColor="accent1"/>
          <w:sz w:val="22"/>
          <w:szCs w:val="22"/>
          <w:lang w:val="sl-SI" w:eastAsia="sl-SI"/>
        </w:rPr>
        <w:t xml:space="preserve"> </w:t>
      </w:r>
      <w:r w:rsidRPr="00E16355">
        <w:rPr>
          <w:rFonts w:ascii="Tahoma" w:hAnsi="Tahoma" w:cs="Tahoma"/>
          <w:color w:val="000000"/>
          <w:sz w:val="22"/>
          <w:szCs w:val="22"/>
          <w:lang w:val="sl-SI" w:eastAsia="sl-SI"/>
        </w:rPr>
        <w:t xml:space="preserve">dostopati do informacijskega sistema kataster. Dostop do informacijskega sistema kataster se </w:t>
      </w:r>
      <w:r w:rsidRPr="00E16355">
        <w:rPr>
          <w:rFonts w:ascii="Tahoma" w:hAnsi="Tahoma" w:cs="Tahoma"/>
          <w:strike/>
          <w:color w:val="0033CC"/>
          <w:sz w:val="22"/>
          <w:szCs w:val="22"/>
          <w:lang w:val="sl-SI"/>
        </w:rPr>
        <w:t>jima</w:t>
      </w:r>
      <w:r w:rsidRPr="00E16355">
        <w:rPr>
          <w:rFonts w:ascii="Tahoma" w:hAnsi="Tahoma" w:cs="Tahoma"/>
          <w:color w:val="0033CC"/>
          <w:sz w:val="22"/>
          <w:szCs w:val="22"/>
          <w:lang w:val="sl-SI"/>
        </w:rPr>
        <w:t xml:space="preserve"> jim</w:t>
      </w:r>
      <w:r w:rsidRPr="00E16355">
        <w:rPr>
          <w:rFonts w:ascii="Tahoma" w:hAnsi="Tahoma" w:cs="Tahoma"/>
          <w:color w:val="000000"/>
          <w:sz w:val="22"/>
          <w:szCs w:val="22"/>
          <w:lang w:val="sl-SI" w:eastAsia="sl-SI"/>
        </w:rPr>
        <w:t xml:space="preserve"> dovoli, ko se ponovno </w:t>
      </w:r>
      <w:r w:rsidRPr="00E16355">
        <w:rPr>
          <w:rFonts w:ascii="Tahoma" w:hAnsi="Tahoma" w:cs="Tahoma"/>
          <w:strike/>
          <w:color w:val="0033CC"/>
          <w:sz w:val="22"/>
          <w:szCs w:val="22"/>
          <w:lang w:val="sl-SI"/>
        </w:rPr>
        <w:t>vpišeta</w:t>
      </w:r>
      <w:r w:rsidRPr="00E16355">
        <w:rPr>
          <w:rFonts w:ascii="Tahoma" w:hAnsi="Tahoma" w:cs="Tahoma"/>
          <w:color w:val="0033CC"/>
          <w:sz w:val="22"/>
          <w:szCs w:val="22"/>
          <w:lang w:val="sl-SI"/>
        </w:rPr>
        <w:t xml:space="preserve"> vpišejo</w:t>
      </w:r>
      <w:r w:rsidRPr="00E16355">
        <w:rPr>
          <w:rFonts w:ascii="Tahoma" w:hAnsi="Tahoma" w:cs="Tahoma"/>
          <w:color w:val="0033CC"/>
          <w:sz w:val="22"/>
          <w:szCs w:val="22"/>
          <w:lang w:val="sl-SI" w:eastAsia="sl-SI"/>
        </w:rPr>
        <w:t xml:space="preserve"> v imenik pooblaščenih inženirjev, i</w:t>
      </w:r>
      <w:r w:rsidRPr="00E16355">
        <w:rPr>
          <w:rFonts w:ascii="Tahoma" w:hAnsi="Tahoma" w:cs="Tahoma"/>
          <w:color w:val="0033CC"/>
          <w:spacing w:val="4"/>
          <w:sz w:val="22"/>
          <w:szCs w:val="22"/>
          <w:lang w:val="sl-SI"/>
        </w:rPr>
        <w:t>menik pooblaščenih arhitektov</w:t>
      </w:r>
      <w:r w:rsidR="00B100B5" w:rsidRPr="00E16355">
        <w:rPr>
          <w:rFonts w:ascii="Tahoma" w:hAnsi="Tahoma" w:cs="Tahoma"/>
          <w:color w:val="0033CC"/>
          <w:spacing w:val="4"/>
          <w:sz w:val="22"/>
          <w:szCs w:val="22"/>
          <w:lang w:val="sl-SI"/>
        </w:rPr>
        <w:t>, i</w:t>
      </w:r>
      <w:r w:rsidRPr="00E16355">
        <w:rPr>
          <w:rFonts w:ascii="Tahoma" w:hAnsi="Tahoma" w:cs="Tahoma"/>
          <w:color w:val="0033CC"/>
          <w:sz w:val="22"/>
          <w:szCs w:val="22"/>
          <w:lang w:val="sl-SI" w:eastAsia="sl-SI"/>
        </w:rPr>
        <w:t>menik sodnih izvedencev</w:t>
      </w:r>
      <w:r w:rsidRPr="00E16355">
        <w:rPr>
          <w:rFonts w:ascii="Tahoma" w:hAnsi="Tahoma" w:cs="Tahoma"/>
          <w:color w:val="0033CC"/>
          <w:spacing w:val="4"/>
          <w:sz w:val="22"/>
          <w:szCs w:val="22"/>
          <w:lang w:val="sl-SI"/>
        </w:rPr>
        <w:t xml:space="preserve"> </w:t>
      </w:r>
      <w:r w:rsidR="00B100B5" w:rsidRPr="00E16355">
        <w:rPr>
          <w:rFonts w:ascii="Tahoma" w:hAnsi="Tahoma" w:cs="Tahoma"/>
          <w:color w:val="0033CC"/>
          <w:spacing w:val="4"/>
          <w:sz w:val="22"/>
          <w:szCs w:val="22"/>
          <w:lang w:val="sl-SI"/>
        </w:rPr>
        <w:t xml:space="preserve">oziroma </w:t>
      </w:r>
      <w:r w:rsidR="00B100B5" w:rsidRPr="00E16355">
        <w:rPr>
          <w:rFonts w:ascii="Tahoma" w:hAnsi="Tahoma" w:cs="Tahoma"/>
          <w:color w:val="0033CC"/>
          <w:sz w:val="22"/>
          <w:szCs w:val="22"/>
          <w:lang w:val="sl-SI" w:eastAsia="sl-SI"/>
        </w:rPr>
        <w:t>imenik gospodarskih subjektov, ki opravljajo arhitekturno in inženirsko dejavnost</w:t>
      </w:r>
      <w:r w:rsidR="00B100B5" w:rsidRPr="00E16355">
        <w:rPr>
          <w:rStyle w:val="cf01"/>
          <w:sz w:val="22"/>
          <w:szCs w:val="22"/>
        </w:rPr>
        <w:t xml:space="preserve"> </w:t>
      </w:r>
      <w:r w:rsidR="00B100B5" w:rsidRPr="00E16355">
        <w:rPr>
          <w:rStyle w:val="cf01"/>
          <w:sz w:val="22"/>
          <w:szCs w:val="22"/>
          <w:lang w:val="sl-SI"/>
        </w:rPr>
        <w:t xml:space="preserve"> </w:t>
      </w:r>
      <w:r w:rsidRPr="00E16355">
        <w:rPr>
          <w:rFonts w:ascii="Tahoma" w:hAnsi="Tahoma" w:cs="Tahoma"/>
          <w:strike/>
          <w:color w:val="0033CC"/>
          <w:sz w:val="22"/>
          <w:szCs w:val="22"/>
          <w:lang w:val="sl-SI" w:eastAsia="sl-SI"/>
        </w:rPr>
        <w:t>iz prejšnjega stavka</w:t>
      </w:r>
      <w:r w:rsidRPr="00E16355">
        <w:rPr>
          <w:rFonts w:ascii="Tahoma" w:hAnsi="Tahoma" w:cs="Tahoma"/>
          <w:color w:val="0033CC"/>
          <w:sz w:val="22"/>
          <w:szCs w:val="22"/>
          <w:lang w:val="sl-SI" w:eastAsia="sl-SI"/>
        </w:rPr>
        <w:t xml:space="preserve"> </w:t>
      </w:r>
      <w:r w:rsidRPr="00E16355">
        <w:rPr>
          <w:rFonts w:ascii="Tahoma" w:hAnsi="Tahoma" w:cs="Tahoma"/>
          <w:color w:val="000000"/>
          <w:sz w:val="22"/>
          <w:szCs w:val="22"/>
          <w:lang w:val="sl-SI" w:eastAsia="sl-SI"/>
        </w:rPr>
        <w:t xml:space="preserve">in </w:t>
      </w:r>
      <w:r w:rsidRPr="00E16355">
        <w:rPr>
          <w:rFonts w:ascii="Tahoma" w:hAnsi="Tahoma" w:cs="Tahoma"/>
          <w:strike/>
          <w:color w:val="0033CC"/>
          <w:sz w:val="22"/>
          <w:szCs w:val="22"/>
          <w:lang w:val="sl-SI"/>
        </w:rPr>
        <w:t>opravita</w:t>
      </w:r>
      <w:r w:rsidRPr="00E16355">
        <w:rPr>
          <w:rFonts w:ascii="Tahoma" w:hAnsi="Tahoma" w:cs="Tahoma"/>
          <w:color w:val="0033CC"/>
          <w:sz w:val="22"/>
          <w:szCs w:val="22"/>
          <w:lang w:val="sl-SI"/>
        </w:rPr>
        <w:t xml:space="preserve"> opravijo</w:t>
      </w:r>
      <w:r w:rsidRPr="00E16355">
        <w:rPr>
          <w:rFonts w:ascii="Tahoma" w:hAnsi="Tahoma" w:cs="Tahoma"/>
          <w:color w:val="4472C4" w:themeColor="accent1"/>
          <w:sz w:val="22"/>
          <w:szCs w:val="22"/>
          <w:lang w:val="sl-SI" w:eastAsia="sl-SI"/>
        </w:rPr>
        <w:t xml:space="preserve"> </w:t>
      </w:r>
      <w:r w:rsidRPr="00E16355">
        <w:rPr>
          <w:rFonts w:ascii="Tahoma" w:hAnsi="Tahoma" w:cs="Tahoma"/>
          <w:color w:val="000000"/>
          <w:sz w:val="22"/>
          <w:szCs w:val="22"/>
          <w:lang w:val="sl-SI" w:eastAsia="sl-SI"/>
        </w:rPr>
        <w:t xml:space="preserve">izobraževanje za uporabo </w:t>
      </w:r>
      <w:r w:rsidRPr="00E16355">
        <w:rPr>
          <w:rFonts w:ascii="Tahoma" w:hAnsi="Tahoma" w:cs="Tahoma"/>
          <w:color w:val="000000" w:themeColor="text1"/>
          <w:sz w:val="22"/>
          <w:szCs w:val="22"/>
          <w:lang w:val="sl-SI" w:eastAsia="sl-SI"/>
        </w:rPr>
        <w:t>informacijskega</w:t>
      </w:r>
      <w:r w:rsidRPr="00E16355">
        <w:rPr>
          <w:rFonts w:ascii="Tahoma" w:hAnsi="Tahoma" w:cs="Tahoma"/>
          <w:color w:val="000000"/>
          <w:sz w:val="22"/>
          <w:szCs w:val="22"/>
          <w:lang w:val="sl-SI" w:eastAsia="sl-SI"/>
        </w:rPr>
        <w:t xml:space="preserve"> sistema kataster.</w:t>
      </w:r>
      <w:r w:rsidRPr="00E16355">
        <w:rPr>
          <w:rFonts w:ascii="Tahoma" w:hAnsi="Tahoma" w:cs="Tahoma"/>
          <w:sz w:val="22"/>
          <w:szCs w:val="22"/>
          <w:lang w:val="sl-SI" w:eastAsia="sl-SI"/>
        </w:rPr>
        <w:t>«.</w:t>
      </w:r>
    </w:p>
    <w:p w14:paraId="705C77BA" w14:textId="77777777" w:rsidR="006517E5" w:rsidRPr="004A4A63" w:rsidRDefault="006517E5" w:rsidP="006517E5">
      <w:pPr>
        <w:spacing w:after="0" w:line="240" w:lineRule="auto"/>
        <w:jc w:val="both"/>
        <w:rPr>
          <w:rFonts w:ascii="Tahoma" w:eastAsia="Times New Roman" w:hAnsi="Tahoma" w:cs="Tahoma"/>
          <w:color w:val="000000"/>
          <w:lang w:val="sl-SI" w:eastAsia="sl-SI"/>
        </w:rPr>
      </w:pPr>
      <w:r w:rsidRPr="004A4A63">
        <w:rPr>
          <w:rFonts w:ascii="Tahoma" w:hAnsi="Tahoma" w:cs="Tahoma"/>
          <w:lang w:val="sl-SI"/>
        </w:rPr>
        <w:t xml:space="preserve">V sedmem odstavku se za drugim stavkom doda nov tretji stavek, ki se glasi: </w:t>
      </w:r>
      <w:r w:rsidRPr="004A4A63">
        <w:rPr>
          <w:rFonts w:ascii="Tahoma" w:hAnsi="Tahoma" w:cs="Tahoma"/>
          <w:color w:val="0033CC"/>
          <w:lang w:val="sl-SI"/>
        </w:rPr>
        <w:t xml:space="preserve">»Določbe tega odstavka veljajo tudi za </w:t>
      </w:r>
      <w:r w:rsidRPr="004A4A63">
        <w:rPr>
          <w:rFonts w:ascii="Tahoma" w:hAnsi="Tahoma" w:cs="Tahoma"/>
          <w:bCs/>
          <w:color w:val="0033CC"/>
          <w:kern w:val="0"/>
          <w:lang w:val="sl-SI"/>
          <w14:ligatures w14:val="none"/>
        </w:rPr>
        <w:t>pooblaščenega projektanta, ki ima v imeniku pooblaščenih arhitektov vpisano mirovanje poklicnega naziva.</w:t>
      </w:r>
      <w:r w:rsidRPr="004A4A63">
        <w:rPr>
          <w:rFonts w:ascii="Tahoma" w:hAnsi="Tahoma" w:cs="Tahoma"/>
          <w:bCs/>
          <w:kern w:val="0"/>
          <w:lang w:val="sl-SI"/>
          <w14:ligatures w14:val="none"/>
        </w:rPr>
        <w:t>«.</w:t>
      </w:r>
    </w:p>
    <w:p w14:paraId="266A1CB9" w14:textId="77777777" w:rsidR="006517E5" w:rsidRPr="004A4A63" w:rsidRDefault="006517E5" w:rsidP="006517E5">
      <w:pPr>
        <w:spacing w:after="0"/>
        <w:rPr>
          <w:rFonts w:ascii="Tahoma" w:eastAsia="Times New Roman" w:hAnsi="Tahoma" w:cs="Tahoma"/>
          <w:color w:val="000000"/>
          <w:lang w:val="sl-SI" w:eastAsia="sl-SI"/>
        </w:rPr>
      </w:pPr>
    </w:p>
    <w:p w14:paraId="291C0425" w14:textId="2027686A" w:rsidR="006517E5" w:rsidRPr="004A4A63" w:rsidRDefault="00F049F5" w:rsidP="006517E5">
      <w:pPr>
        <w:spacing w:after="0"/>
        <w:jc w:val="both"/>
        <w:rPr>
          <w:rFonts w:ascii="Tahoma" w:hAnsi="Tahoma" w:cs="Tahoma"/>
          <w:b/>
          <w:bCs/>
          <w:color w:val="FF0000"/>
          <w:lang w:val="sl-SI"/>
        </w:rPr>
      </w:pPr>
      <w:r w:rsidRPr="004A4A63">
        <w:rPr>
          <w:rFonts w:ascii="Tahoma" w:hAnsi="Tahoma" w:cs="Tahoma"/>
          <w:lang w:val="sl-SI"/>
        </w:rPr>
        <w:t xml:space="preserve">V osmem odstavku se spremenijo 3., 8. in 10. točka, tako da se glasijo: </w:t>
      </w:r>
    </w:p>
    <w:p w14:paraId="1E741143" w14:textId="77777777" w:rsidR="00F049F5" w:rsidRPr="004A4A63" w:rsidRDefault="00F049F5" w:rsidP="00F049F5">
      <w:pPr>
        <w:pStyle w:val="Brezrazmikov"/>
        <w:rPr>
          <w:lang w:val="sl-SI" w:eastAsia="sl-SI"/>
        </w:rPr>
      </w:pPr>
    </w:p>
    <w:p w14:paraId="2AB1AE9E" w14:textId="2F262D9C" w:rsidR="006517E5" w:rsidRPr="004A4A63" w:rsidRDefault="00F049F5" w:rsidP="00F049F5">
      <w:pPr>
        <w:shd w:val="clear" w:color="auto" w:fill="FFFFFF"/>
        <w:spacing w:after="120" w:line="240" w:lineRule="auto"/>
        <w:jc w:val="both"/>
        <w:rPr>
          <w:rFonts w:ascii="Tahoma" w:eastAsia="Times New Roman" w:hAnsi="Tahoma" w:cs="Tahoma"/>
          <w:color w:val="000000"/>
          <w:lang w:val="sl-SI" w:eastAsia="sl-SI"/>
        </w:rPr>
      </w:pPr>
      <w:r w:rsidRPr="004A4A63">
        <w:rPr>
          <w:rFonts w:ascii="Tahoma" w:eastAsia="Times New Roman" w:hAnsi="Tahoma" w:cs="Tahoma"/>
          <w:color w:val="000000"/>
          <w:lang w:val="sl-SI" w:eastAsia="sl-SI"/>
        </w:rPr>
        <w:t>»</w:t>
      </w:r>
      <w:r w:rsidR="006517E5" w:rsidRPr="004A4A63">
        <w:rPr>
          <w:rFonts w:ascii="Tahoma" w:eastAsia="Times New Roman" w:hAnsi="Tahoma" w:cs="Tahoma"/>
          <w:color w:val="000000"/>
          <w:lang w:val="sl-SI" w:eastAsia="sl-SI"/>
        </w:rPr>
        <w:t xml:space="preserve">3. identifikacijska številka pooblaščenega geodeta oziroma pooblaščenega projektanta oziroma </w:t>
      </w:r>
      <w:r w:rsidR="000B0A42" w:rsidRPr="000B0A42">
        <w:rPr>
          <w:rFonts w:ascii="Tahoma" w:hAnsi="Tahoma" w:cs="Tahoma"/>
          <w:color w:val="0033CC"/>
          <w:lang w:val="sl-SI"/>
        </w:rPr>
        <w:t>in osebe</w:t>
      </w:r>
      <w:r w:rsidR="000B0A42" w:rsidRPr="000B0A42">
        <w:rPr>
          <w:rFonts w:ascii="Arial" w:eastAsia="Times New Roman" w:hAnsi="Arial" w:cs="Arial"/>
          <w:color w:val="4472C4" w:themeColor="accent1"/>
          <w:lang w:val="sl-SI" w:eastAsia="sl-SI"/>
        </w:rPr>
        <w:t xml:space="preserve"> </w:t>
      </w:r>
      <w:r w:rsidR="000B0A42" w:rsidRPr="00F50F9C">
        <w:rPr>
          <w:rFonts w:ascii="Tahoma" w:hAnsi="Tahoma" w:cs="Tahoma"/>
          <w:color w:val="0033CC"/>
          <w:lang w:val="sl-SI"/>
        </w:rPr>
        <w:t>iz četrtega odstavka 39. člena tega zakona,</w:t>
      </w:r>
      <w:r w:rsidR="000B0A42" w:rsidRPr="000B0A42">
        <w:rPr>
          <w:rFonts w:ascii="Arial" w:eastAsia="Times New Roman" w:hAnsi="Arial" w:cs="Arial"/>
          <w:color w:val="4472C4" w:themeColor="accent1"/>
          <w:lang w:val="sl-SI" w:eastAsia="sl-SI"/>
        </w:rPr>
        <w:t xml:space="preserve"> </w:t>
      </w:r>
      <w:r w:rsidR="006517E5" w:rsidRPr="00597BC3">
        <w:rPr>
          <w:rFonts w:ascii="Tahoma" w:eastAsia="Times New Roman" w:hAnsi="Tahoma" w:cs="Tahoma"/>
          <w:color w:val="0033CC"/>
          <w:lang w:val="sl-SI" w:eastAsia="sl-SI"/>
        </w:rPr>
        <w:t>oziroma</w:t>
      </w:r>
      <w:r w:rsidR="006517E5" w:rsidRPr="004A4A63">
        <w:rPr>
          <w:rFonts w:ascii="Tahoma" w:eastAsia="Times New Roman" w:hAnsi="Tahoma" w:cs="Tahoma"/>
          <w:color w:val="4472C4" w:themeColor="accent1"/>
          <w:lang w:val="sl-SI" w:eastAsia="sl-SI"/>
        </w:rPr>
        <w:t xml:space="preserve"> </w:t>
      </w:r>
      <w:r w:rsidR="006517E5" w:rsidRPr="004A4A63">
        <w:rPr>
          <w:rFonts w:ascii="Tahoma" w:eastAsia="Times New Roman" w:hAnsi="Tahoma" w:cs="Tahoma"/>
          <w:color w:val="000000"/>
          <w:lang w:val="sl-SI" w:eastAsia="sl-SI"/>
        </w:rPr>
        <w:t>registrska številka izkaznice sodnega izvedenca geodetske stroke,</w:t>
      </w:r>
    </w:p>
    <w:p w14:paraId="554D947D" w14:textId="0F4C6A03" w:rsidR="006517E5" w:rsidRPr="004A4A63" w:rsidRDefault="006517E5" w:rsidP="00F049F5">
      <w:pPr>
        <w:shd w:val="clear" w:color="auto" w:fill="FFFFFF"/>
        <w:spacing w:after="120" w:line="240" w:lineRule="auto"/>
        <w:jc w:val="both"/>
        <w:rPr>
          <w:rFonts w:ascii="Tahoma" w:eastAsia="Times New Roman" w:hAnsi="Tahoma" w:cs="Tahoma"/>
          <w:color w:val="0033CC"/>
          <w:lang w:val="sl-SI" w:eastAsia="sl-SI"/>
        </w:rPr>
      </w:pPr>
      <w:r w:rsidRPr="004A4A63">
        <w:rPr>
          <w:rFonts w:ascii="Tahoma" w:eastAsia="Times New Roman" w:hAnsi="Tahoma" w:cs="Tahoma"/>
          <w:color w:val="000000"/>
          <w:lang w:val="sl-SI" w:eastAsia="sl-SI"/>
        </w:rPr>
        <w:t>8. način opravljanja poklicnih nalog, ki izkazuje, za katero geodetsko podjetje oziroma projektanta oseba opravlja naloge pooblaščenega geodeta</w:t>
      </w:r>
      <w:r w:rsidR="000B0A42">
        <w:rPr>
          <w:rFonts w:ascii="Tahoma" w:eastAsia="Times New Roman" w:hAnsi="Tahoma" w:cs="Tahoma"/>
          <w:color w:val="000000"/>
          <w:lang w:val="sl-SI" w:eastAsia="sl-SI"/>
        </w:rPr>
        <w:t xml:space="preserve">, </w:t>
      </w:r>
      <w:r w:rsidRPr="004A4A63">
        <w:rPr>
          <w:rFonts w:ascii="Tahoma" w:eastAsia="Times New Roman" w:hAnsi="Tahoma" w:cs="Tahoma"/>
          <w:color w:val="000000"/>
          <w:lang w:val="sl-SI" w:eastAsia="sl-SI"/>
        </w:rPr>
        <w:t xml:space="preserve">pooblaščenega projektanta, </w:t>
      </w:r>
      <w:r w:rsidRPr="004A4A63">
        <w:rPr>
          <w:rFonts w:ascii="Tahoma" w:eastAsia="Times New Roman" w:hAnsi="Tahoma" w:cs="Tahoma"/>
          <w:color w:val="0033CC"/>
          <w:lang w:val="sl-SI" w:eastAsia="sl-SI"/>
        </w:rPr>
        <w:t xml:space="preserve">oziroma </w:t>
      </w:r>
      <w:r w:rsidR="000B0A42" w:rsidRPr="000B0A42">
        <w:rPr>
          <w:rFonts w:ascii="Tahoma" w:eastAsia="Times New Roman" w:hAnsi="Tahoma" w:cs="Tahoma"/>
          <w:color w:val="0033CC"/>
          <w:lang w:val="sl-SI" w:eastAsia="sl-SI"/>
        </w:rPr>
        <w:t>osebe</w:t>
      </w:r>
      <w:r w:rsidR="000B0A42" w:rsidRPr="000B0A42">
        <w:rPr>
          <w:rFonts w:ascii="Arial" w:eastAsia="Times New Roman" w:hAnsi="Arial" w:cs="Arial"/>
          <w:color w:val="4472C4" w:themeColor="accent1"/>
          <w:lang w:val="sl-SI" w:eastAsia="sl-SI"/>
        </w:rPr>
        <w:t xml:space="preserve"> </w:t>
      </w:r>
      <w:r w:rsidR="000B0A42" w:rsidRPr="00F50F9C">
        <w:rPr>
          <w:rFonts w:ascii="Tahoma" w:hAnsi="Tahoma" w:cs="Tahoma"/>
          <w:color w:val="0033CC"/>
          <w:lang w:val="sl-SI"/>
        </w:rPr>
        <w:t>iz četrtega odstavka 39. člena tega zakona,</w:t>
      </w:r>
      <w:r w:rsidR="000B0A42" w:rsidRPr="000B0A42">
        <w:rPr>
          <w:rFonts w:ascii="Arial" w:eastAsia="Times New Roman" w:hAnsi="Arial" w:cs="Arial"/>
          <w:color w:val="4472C4" w:themeColor="accent1"/>
          <w:lang w:val="sl-SI" w:eastAsia="sl-SI"/>
        </w:rPr>
        <w:t xml:space="preserve"> </w:t>
      </w:r>
    </w:p>
    <w:p w14:paraId="6C5C095E" w14:textId="2527E273" w:rsidR="00F049F5" w:rsidRPr="00155926" w:rsidRDefault="006517E5" w:rsidP="00F049F5">
      <w:pPr>
        <w:shd w:val="clear" w:color="auto" w:fill="FFFFFF"/>
        <w:spacing w:after="120" w:line="240" w:lineRule="auto"/>
        <w:jc w:val="both"/>
        <w:rPr>
          <w:rFonts w:ascii="Tahoma" w:hAnsi="Tahoma" w:cs="Tahoma"/>
          <w:color w:val="0033CC"/>
          <w:lang w:val="sl-SI"/>
        </w:rPr>
      </w:pPr>
      <w:r w:rsidRPr="004A4A63">
        <w:rPr>
          <w:rFonts w:ascii="Tahoma" w:eastAsia="Times New Roman" w:hAnsi="Tahoma" w:cs="Tahoma"/>
          <w:color w:val="000000"/>
          <w:lang w:val="sl-SI" w:eastAsia="sl-SI"/>
        </w:rPr>
        <w:t xml:space="preserve">10. datum izbrisa iz imenika pooblaščenih inženirjev za pooblaščenega geodeta oziroma pooblaščenega projektanta </w:t>
      </w:r>
      <w:r w:rsidR="000B0A42" w:rsidRPr="00155926">
        <w:rPr>
          <w:rFonts w:ascii="Tahoma" w:hAnsi="Tahoma" w:cs="Tahoma"/>
          <w:color w:val="0033CC"/>
          <w:lang w:val="sl-SI"/>
        </w:rPr>
        <w:t>oziroma iz seznama oseb iz četrtega odstavka 39. člena tega zakona</w:t>
      </w:r>
      <w:r w:rsidR="00A1534C" w:rsidRPr="00155926">
        <w:rPr>
          <w:rFonts w:ascii="Tahoma" w:hAnsi="Tahoma" w:cs="Tahoma"/>
          <w:color w:val="0033CC"/>
          <w:lang w:val="sl-SI"/>
        </w:rPr>
        <w:t>,</w:t>
      </w:r>
      <w:r w:rsidR="00F049F5" w:rsidRPr="00155926">
        <w:rPr>
          <w:rFonts w:ascii="Tahoma" w:hAnsi="Tahoma" w:cs="Tahoma"/>
          <w:color w:val="0033CC"/>
          <w:lang w:val="sl-SI"/>
        </w:rPr>
        <w:t xml:space="preserve"> in«</w:t>
      </w:r>
      <w:r w:rsidR="00155926">
        <w:rPr>
          <w:rFonts w:ascii="Tahoma" w:hAnsi="Tahoma" w:cs="Tahoma"/>
          <w:color w:val="0033CC"/>
          <w:lang w:val="sl-SI"/>
        </w:rPr>
        <w:t>.</w:t>
      </w:r>
      <w:r w:rsidRPr="00155926">
        <w:rPr>
          <w:rFonts w:ascii="Tahoma" w:hAnsi="Tahoma" w:cs="Tahoma"/>
          <w:color w:val="0033CC"/>
          <w:lang w:val="sl-SI"/>
        </w:rPr>
        <w:t xml:space="preserve"> </w:t>
      </w:r>
    </w:p>
    <w:p w14:paraId="7B2342A7" w14:textId="77777777" w:rsidR="00F049F5" w:rsidRPr="004A4A63" w:rsidRDefault="00F049F5" w:rsidP="007F32AF">
      <w:pPr>
        <w:pStyle w:val="Brezrazmikov"/>
        <w:rPr>
          <w:lang w:val="sl-SI" w:eastAsia="sl-SI"/>
        </w:rPr>
      </w:pPr>
    </w:p>
    <w:p w14:paraId="1989D505" w14:textId="3BAA78B1" w:rsidR="006517E5" w:rsidRPr="004A4A63" w:rsidRDefault="00F049F5" w:rsidP="00F049F5">
      <w:pPr>
        <w:spacing w:after="0"/>
        <w:jc w:val="both"/>
        <w:rPr>
          <w:rFonts w:ascii="Tahoma" w:eastAsia="Times New Roman" w:hAnsi="Tahoma" w:cs="Tahoma"/>
          <w:color w:val="4472C4" w:themeColor="accent1"/>
          <w:lang w:val="sl-SI" w:eastAsia="sl-SI"/>
        </w:rPr>
      </w:pPr>
      <w:r w:rsidRPr="004A4A63">
        <w:rPr>
          <w:rFonts w:ascii="Tahoma" w:eastAsia="Times New Roman" w:hAnsi="Tahoma" w:cs="Tahoma"/>
          <w:color w:val="000000"/>
          <w:lang w:val="sl-SI" w:eastAsia="sl-SI"/>
        </w:rPr>
        <w:t>V devetem odstavku se v prvi alinei pred vejico doda besedilo »</w:t>
      </w:r>
      <w:r w:rsidR="006517E5" w:rsidRPr="004A4A63">
        <w:rPr>
          <w:rFonts w:ascii="Tahoma" w:eastAsia="Times New Roman" w:hAnsi="Tahoma" w:cs="Tahoma"/>
          <w:color w:val="0033CC"/>
          <w:lang w:val="sl-SI" w:eastAsia="sl-SI"/>
        </w:rPr>
        <w:t xml:space="preserve">in </w:t>
      </w:r>
      <w:r w:rsidR="006517E5" w:rsidRPr="004A4A63">
        <w:rPr>
          <w:rFonts w:ascii="Tahoma" w:hAnsi="Tahoma" w:cs="Tahoma"/>
          <w:color w:val="0033CC"/>
          <w:lang w:val="sl-SI"/>
        </w:rPr>
        <w:t>imenika gospodarskih subjektov, ki opravljajo arhitekturno in inženirsko dejavnost</w:t>
      </w:r>
      <w:r w:rsidR="006517E5" w:rsidRPr="004A4A63">
        <w:rPr>
          <w:rFonts w:ascii="Tahoma" w:eastAsia="Times New Roman" w:hAnsi="Tahoma" w:cs="Tahoma"/>
          <w:color w:val="0033CC"/>
          <w:lang w:val="sl-SI" w:eastAsia="sl-SI"/>
        </w:rPr>
        <w:t>,</w:t>
      </w:r>
      <w:r w:rsidRPr="004A4A63">
        <w:rPr>
          <w:rFonts w:ascii="Tahoma" w:eastAsia="Times New Roman" w:hAnsi="Tahoma" w:cs="Tahoma"/>
          <w:color w:val="0033CC"/>
          <w:lang w:val="sl-SI" w:eastAsia="sl-SI"/>
        </w:rPr>
        <w:t>«.</w:t>
      </w:r>
    </w:p>
    <w:p w14:paraId="7E55CE87" w14:textId="77777777" w:rsidR="00F049F5" w:rsidRPr="004A4A63" w:rsidRDefault="00F049F5" w:rsidP="006517E5">
      <w:pPr>
        <w:spacing w:after="0"/>
        <w:rPr>
          <w:rFonts w:ascii="Tahoma" w:eastAsia="Times New Roman" w:hAnsi="Tahoma" w:cs="Tahoma"/>
          <w:lang w:val="sl-SI" w:eastAsia="sl-SI"/>
        </w:rPr>
      </w:pPr>
    </w:p>
    <w:p w14:paraId="686B522B" w14:textId="6C186133" w:rsidR="006517E5" w:rsidRPr="004A4A63" w:rsidRDefault="006517E5" w:rsidP="006517E5">
      <w:pPr>
        <w:spacing w:after="0"/>
        <w:rPr>
          <w:rFonts w:ascii="Tahoma" w:eastAsia="Times New Roman" w:hAnsi="Tahoma" w:cs="Tahoma"/>
          <w:lang w:val="sl-SI" w:eastAsia="sl-SI"/>
        </w:rPr>
      </w:pPr>
      <w:r w:rsidRPr="004A4A63">
        <w:rPr>
          <w:rFonts w:ascii="Tahoma" w:eastAsia="Times New Roman" w:hAnsi="Tahoma" w:cs="Tahoma"/>
          <w:lang w:val="sl-SI" w:eastAsia="sl-SI"/>
        </w:rPr>
        <w:t>Obrazložitev:</w:t>
      </w:r>
    </w:p>
    <w:p w14:paraId="783C3261" w14:textId="77777777" w:rsidR="006517E5" w:rsidRPr="004A4A63" w:rsidRDefault="006517E5" w:rsidP="006517E5">
      <w:pPr>
        <w:spacing w:after="0" w:line="240" w:lineRule="auto"/>
        <w:rPr>
          <w:shd w:val="clear" w:color="auto" w:fill="FFFFFF"/>
          <w:lang w:val="sl-SI" w:eastAsia="sl-SI"/>
        </w:rPr>
      </w:pPr>
    </w:p>
    <w:p w14:paraId="3865AF9F" w14:textId="77777777" w:rsidR="006517E5" w:rsidRPr="004A4A63" w:rsidRDefault="006517E5" w:rsidP="006517E5">
      <w:pPr>
        <w:suppressAutoHyphens/>
        <w:autoSpaceDN w:val="0"/>
        <w:textAlignment w:val="baseline"/>
        <w:rPr>
          <w:rFonts w:ascii="Tahoma" w:eastAsia="Calibri" w:hAnsi="Tahoma" w:cs="Tahoma"/>
          <w:lang w:val="sl-SI"/>
        </w:rPr>
      </w:pPr>
      <w:r w:rsidRPr="004A4A63">
        <w:rPr>
          <w:rFonts w:ascii="Tahoma" w:eastAsia="Times New Roman" w:hAnsi="Tahoma" w:cs="Tahoma"/>
          <w:shd w:val="clear" w:color="auto" w:fill="FFFFFF"/>
          <w:lang w:val="sl-SI" w:eastAsia="sl-SI"/>
        </w:rPr>
        <w:t>40. člen ZKN ureja dostop do informacijskega sistema kataster.  </w:t>
      </w:r>
    </w:p>
    <w:p w14:paraId="300F2E52" w14:textId="77777777" w:rsidR="006517E5" w:rsidRPr="004A4A63" w:rsidRDefault="006517E5" w:rsidP="006517E5">
      <w:pPr>
        <w:spacing w:after="0"/>
        <w:jc w:val="both"/>
        <w:rPr>
          <w:rFonts w:ascii="Tahoma" w:hAnsi="Tahoma" w:cs="Tahoma"/>
          <w:lang w:val="sl-SI"/>
        </w:rPr>
      </w:pPr>
      <w:r w:rsidRPr="004A4A63">
        <w:rPr>
          <w:rFonts w:ascii="Tahoma" w:hAnsi="Tahoma" w:cs="Tahoma"/>
          <w:lang w:val="sl-SI"/>
        </w:rPr>
        <w:t xml:space="preserve">Zaradi dopolnjene ureditve 39. člena ZKN, da lahko posamezne naloge inženirskega dela katastrskih postopkov izvajajo tudi druge osebe, zaposlene v geodetskem podjetju, je treba v novem tretjem odstavku (prejšnja in nova dopolnjena ureditev) med taksativno navedbo oseb, ki imajo pravico dostopa do informacijskega sistema kataster, vključiti še te osebe, ki imajo za izvajanje nalog »omejen« dostop do funkcionalnosti informacijskega sistema kataster. </w:t>
      </w:r>
    </w:p>
    <w:p w14:paraId="5170C52C" w14:textId="77777777" w:rsidR="006517E5" w:rsidRPr="004A4A63" w:rsidRDefault="006517E5" w:rsidP="006517E5">
      <w:pPr>
        <w:spacing w:after="0"/>
        <w:rPr>
          <w:rFonts w:ascii="Tahoma" w:eastAsia="Times New Roman" w:hAnsi="Tahoma" w:cs="Tahoma"/>
          <w:lang w:val="sl-SI" w:eastAsia="sl-SI"/>
        </w:rPr>
      </w:pPr>
    </w:p>
    <w:p w14:paraId="6E490A77" w14:textId="61002C63" w:rsidR="006517E5" w:rsidRPr="004A4A63" w:rsidRDefault="006517E5" w:rsidP="006517E5">
      <w:pPr>
        <w:autoSpaceDE w:val="0"/>
        <w:autoSpaceDN w:val="0"/>
        <w:adjustRightInd w:val="0"/>
        <w:spacing w:after="0" w:line="240" w:lineRule="auto"/>
        <w:jc w:val="both"/>
        <w:rPr>
          <w:rFonts w:ascii="Tahoma" w:eastAsia="Times New Roman" w:hAnsi="Tahoma" w:cs="Tahoma"/>
          <w:lang w:val="sl-SI" w:eastAsia="sl-SI"/>
        </w:rPr>
      </w:pPr>
      <w:r w:rsidRPr="004A4A63">
        <w:rPr>
          <w:rFonts w:ascii="Tahoma" w:eastAsia="Times New Roman" w:hAnsi="Tahoma" w:cs="Tahoma"/>
          <w:lang w:val="sl-SI" w:eastAsia="sl-SI"/>
        </w:rPr>
        <w:t xml:space="preserve">Sodni izvedenci geodetske stroke že imajo pravno urejen dostop do </w:t>
      </w:r>
      <w:r w:rsidRPr="004A4A63">
        <w:rPr>
          <w:rFonts w:ascii="Tahoma" w:hAnsi="Tahoma" w:cs="Tahoma"/>
          <w:lang w:val="sl-SI"/>
        </w:rPr>
        <w:t xml:space="preserve">informacijskega sistema kataster – za </w:t>
      </w:r>
      <w:r w:rsidRPr="004A4A63">
        <w:rPr>
          <w:rFonts w:ascii="Tahoma" w:hAnsi="Tahoma" w:cs="Tahoma"/>
          <w:kern w:val="0"/>
          <w:lang w:val="sl-SI"/>
        </w:rPr>
        <w:t>vpis elaborata, ki se izdela v sodnem postopku. Ker je p</w:t>
      </w:r>
      <w:r w:rsidRPr="004A4A63">
        <w:rPr>
          <w:rFonts w:ascii="Tahoma" w:hAnsi="Tahoma" w:cs="Tahoma"/>
          <w:lang w:val="sl-SI"/>
        </w:rPr>
        <w:t xml:space="preserve">raksa pokazala, da potrebujejo dostop tudi </w:t>
      </w:r>
      <w:r w:rsidR="00155926">
        <w:rPr>
          <w:rFonts w:ascii="Tahoma" w:hAnsi="Tahoma" w:cs="Tahoma"/>
          <w:lang w:val="sl-SI"/>
        </w:rPr>
        <w:t xml:space="preserve">zaradi </w:t>
      </w:r>
      <w:r w:rsidRPr="004A4A63">
        <w:rPr>
          <w:rFonts w:ascii="Tahoma" w:hAnsi="Tahoma" w:cs="Tahoma"/>
          <w:lang w:val="sl-SI"/>
        </w:rPr>
        <w:t>izdelav</w:t>
      </w:r>
      <w:r w:rsidR="00155926">
        <w:rPr>
          <w:rFonts w:ascii="Tahoma" w:hAnsi="Tahoma" w:cs="Tahoma"/>
          <w:lang w:val="sl-SI"/>
        </w:rPr>
        <w:t>e</w:t>
      </w:r>
      <w:r w:rsidRPr="004A4A63">
        <w:rPr>
          <w:rFonts w:ascii="Tahoma" w:hAnsi="Tahoma" w:cs="Tahoma"/>
          <w:lang w:val="sl-SI"/>
        </w:rPr>
        <w:t xml:space="preserve"> izvedenskih mnenj (v sodnih ali drugih postopkih), se jim pravica dostopa razširja za izvedbo teh nalog. </w:t>
      </w:r>
    </w:p>
    <w:p w14:paraId="03235D23" w14:textId="77777777" w:rsidR="006517E5" w:rsidRPr="004A4A63" w:rsidRDefault="006517E5" w:rsidP="006517E5">
      <w:pPr>
        <w:spacing w:after="0"/>
        <w:rPr>
          <w:rFonts w:ascii="Tahoma" w:hAnsi="Tahoma" w:cs="Tahoma"/>
          <w:b/>
          <w:bCs/>
          <w:lang w:val="sl-SI"/>
        </w:rPr>
      </w:pPr>
    </w:p>
    <w:p w14:paraId="7EB8BC63" w14:textId="59602A43" w:rsidR="006517E5" w:rsidRPr="004A4A63" w:rsidRDefault="006517E5" w:rsidP="006517E5">
      <w:pPr>
        <w:autoSpaceDE w:val="0"/>
        <w:autoSpaceDN w:val="0"/>
        <w:adjustRightInd w:val="0"/>
        <w:spacing w:after="0" w:line="240" w:lineRule="auto"/>
        <w:jc w:val="both"/>
        <w:rPr>
          <w:rFonts w:ascii="Tahoma" w:hAnsi="Tahoma" w:cs="Tahoma"/>
          <w:bCs/>
          <w:strike/>
          <w:kern w:val="0"/>
          <w:lang w:val="sl-SI"/>
          <w14:ligatures w14:val="none"/>
        </w:rPr>
      </w:pPr>
      <w:r w:rsidRPr="004A4A63">
        <w:rPr>
          <w:rFonts w:ascii="Tahoma" w:hAnsi="Tahoma" w:cs="Tahoma"/>
          <w:bCs/>
          <w:kern w:val="0"/>
          <w:lang w:val="sl-SI"/>
          <w14:ligatures w14:val="none"/>
        </w:rPr>
        <w:t xml:space="preserve">Šesti odstavek določa, kdaj oseba, ki je imela »pravico« dostopa do informacijskega sistema kataster, do njega ne sme več dostopati. Pravna ureditev ni popolna in ne zajema vseh pravnih stanj, ki vplivajo na pridobitev pravice: ureditev ne vključuje pooblaščenih projektantov in stanja, ko je pooblaščeni projektant izbrisan iz imenika pooblaščenih arhitektov in (še) ne vključuje nove ureditve za </w:t>
      </w:r>
      <w:r w:rsidR="00155926">
        <w:rPr>
          <w:rFonts w:ascii="Tahoma" w:hAnsi="Tahoma" w:cs="Tahoma"/>
          <w:bCs/>
          <w:kern w:val="0"/>
          <w:lang w:val="sl-SI"/>
          <w14:ligatures w14:val="none"/>
        </w:rPr>
        <w:t>(</w:t>
      </w:r>
      <w:r w:rsidRPr="004A4A63">
        <w:rPr>
          <w:rFonts w:ascii="Tahoma" w:hAnsi="Tahoma" w:cs="Tahoma"/>
          <w:lang w:val="sl-SI"/>
        </w:rPr>
        <w:t>druge</w:t>
      </w:r>
      <w:r w:rsidR="00155926">
        <w:rPr>
          <w:rFonts w:ascii="Tahoma" w:hAnsi="Tahoma" w:cs="Tahoma"/>
          <w:lang w:val="sl-SI"/>
        </w:rPr>
        <w:t>)</w:t>
      </w:r>
      <w:r w:rsidRPr="004A4A63">
        <w:rPr>
          <w:rFonts w:ascii="Tahoma" w:hAnsi="Tahoma" w:cs="Tahoma"/>
          <w:lang w:val="sl-SI"/>
        </w:rPr>
        <w:t xml:space="preserve"> osebe, zaposlene v geodetskem podjetju za opravljanje nalog iz četrtega odstavka 39. člena ZKN. Z izbrisom iz </w:t>
      </w:r>
      <w:r w:rsidRPr="004A4A63">
        <w:rPr>
          <w:rFonts w:ascii="Tahoma" w:eastAsia="Times New Roman" w:hAnsi="Tahoma" w:cs="Tahoma"/>
          <w:color w:val="000000"/>
          <w:lang w:val="sl-SI" w:eastAsia="sl-SI"/>
        </w:rPr>
        <w:t xml:space="preserve">imenika pooblaščenih </w:t>
      </w:r>
      <w:r w:rsidRPr="004A4A63">
        <w:rPr>
          <w:rFonts w:ascii="Tahoma" w:eastAsia="Times New Roman" w:hAnsi="Tahoma" w:cs="Tahoma"/>
          <w:lang w:val="sl-SI" w:eastAsia="sl-SI"/>
        </w:rPr>
        <w:t>inženirjev/i</w:t>
      </w:r>
      <w:r w:rsidRPr="004A4A63">
        <w:rPr>
          <w:rFonts w:ascii="Tahoma" w:hAnsi="Tahoma" w:cs="Tahoma"/>
          <w:spacing w:val="4"/>
          <w:lang w:val="sl-SI"/>
        </w:rPr>
        <w:t xml:space="preserve">menika pooblaščenih arhitektov se pooblaščenemu geodetu/pooblaščenemu projektantu </w:t>
      </w:r>
      <w:r w:rsidRPr="004A4A63">
        <w:rPr>
          <w:rFonts w:ascii="Tahoma" w:hAnsi="Tahoma" w:cs="Tahoma"/>
          <w:lang w:val="sl-SI"/>
        </w:rPr>
        <w:t xml:space="preserve">ukine dostop do informacijskega sistema kataster, za drugo osebo, ki je bila zaposlena v geodetskem podjetju, a tam ni več zaposlena, pa je delodajalec (geodetsko podjetje) dolžan poskrbeti za pravočasno obvestilo Inženirski zbornici Slovenije, ki vodi seznam teh oseb. Ukinitev dostopa do </w:t>
      </w:r>
      <w:r w:rsidRPr="004A4A63">
        <w:rPr>
          <w:rFonts w:ascii="Tahoma" w:hAnsi="Tahoma" w:cs="Tahoma"/>
          <w:bCs/>
          <w:kern w:val="0"/>
          <w:lang w:val="sl-SI"/>
          <w14:ligatures w14:val="none"/>
        </w:rPr>
        <w:t>informacijskega sistema kataster</w:t>
      </w:r>
      <w:r w:rsidRPr="004A4A63">
        <w:rPr>
          <w:rFonts w:ascii="Tahoma" w:hAnsi="Tahoma" w:cs="Tahoma"/>
          <w:lang w:val="sl-SI"/>
        </w:rPr>
        <w:t xml:space="preserve"> je urejena v novem šestem odstavku (prejšnja in nova dopolnjena ureditev)</w:t>
      </w:r>
      <w:r w:rsidR="00155926">
        <w:rPr>
          <w:rFonts w:ascii="Tahoma" w:hAnsi="Tahoma" w:cs="Tahoma"/>
          <w:lang w:val="sl-SI"/>
        </w:rPr>
        <w:t>,</w:t>
      </w:r>
      <w:r w:rsidRPr="004A4A63">
        <w:rPr>
          <w:lang w:val="sl-SI"/>
        </w:rPr>
        <w:t xml:space="preserve"> </w:t>
      </w:r>
      <w:r w:rsidRPr="004A4A63">
        <w:rPr>
          <w:rFonts w:ascii="Tahoma" w:hAnsi="Tahoma" w:cs="Tahoma"/>
          <w:lang w:val="sl-SI"/>
        </w:rPr>
        <w:t xml:space="preserve">z vključitvijo manjkajoče vsebine (pooblaščeni projektant, osebe, ki opravljajo naloge iz četrtega odstavka 39. člena ZKN). </w:t>
      </w:r>
      <w:r w:rsidRPr="004A4A63">
        <w:rPr>
          <w:rFonts w:ascii="Tahoma" w:hAnsi="Tahoma" w:cs="Tahoma"/>
          <w:bCs/>
          <w:kern w:val="0"/>
          <w:lang w:val="sl-SI"/>
          <w14:ligatures w14:val="none"/>
        </w:rPr>
        <w:t>Ponovna pridobitev pravice dostopa do informacijskega sistema kataster je mogoča, ko so odpravljena pravna stanja, ki so povzročila izgubo pravice dostopa, in ko oseba ponovno opravi izobraževanje za uporabo informacijskega sistema kataster.</w:t>
      </w:r>
    </w:p>
    <w:p w14:paraId="10201669" w14:textId="77777777" w:rsidR="006517E5" w:rsidRPr="004A4A63" w:rsidRDefault="006517E5" w:rsidP="006517E5">
      <w:pPr>
        <w:spacing w:after="0"/>
        <w:rPr>
          <w:rFonts w:ascii="Tahoma" w:hAnsi="Tahoma" w:cs="Tahoma"/>
          <w:color w:val="000000" w:themeColor="text1"/>
          <w:lang w:val="sl-SI"/>
        </w:rPr>
      </w:pPr>
    </w:p>
    <w:p w14:paraId="3A0868AD" w14:textId="77777777" w:rsidR="006517E5" w:rsidRPr="004A4A63" w:rsidRDefault="006517E5" w:rsidP="006517E5">
      <w:pPr>
        <w:spacing w:after="0"/>
        <w:jc w:val="both"/>
        <w:rPr>
          <w:rFonts w:ascii="Tahoma" w:hAnsi="Tahoma" w:cs="Tahoma"/>
          <w:color w:val="000000" w:themeColor="text1"/>
          <w:lang w:val="sl-SI"/>
        </w:rPr>
      </w:pPr>
      <w:r w:rsidRPr="004A4A63">
        <w:rPr>
          <w:rFonts w:ascii="Tahoma" w:hAnsi="Tahoma" w:cs="Tahoma"/>
          <w:bCs/>
          <w:kern w:val="0"/>
          <w:lang w:val="sl-SI"/>
          <w14:ligatures w14:val="none"/>
        </w:rPr>
        <w:t xml:space="preserve">Ker sedmi odstavek določa ureditev dostopa do informacijskega sistema kataster le za pooblaščene geodete, ki imajo vpisano mirovanje poklicnega naziva, je treba tudi za pooblaščene projektante v času mirovanja njihovega poklicnega naziva določiti smiselno enako pravilo. </w:t>
      </w:r>
    </w:p>
    <w:p w14:paraId="6FA486F7" w14:textId="77777777" w:rsidR="006517E5" w:rsidRPr="004A4A63" w:rsidRDefault="006517E5" w:rsidP="006517E5">
      <w:pPr>
        <w:spacing w:after="0"/>
        <w:rPr>
          <w:rFonts w:ascii="Tahoma" w:hAnsi="Tahoma" w:cs="Tahoma"/>
          <w:color w:val="000000" w:themeColor="text1"/>
          <w:lang w:val="sl-SI"/>
        </w:rPr>
      </w:pPr>
    </w:p>
    <w:p w14:paraId="20DF9823" w14:textId="53FAB7E5" w:rsidR="00A5430F" w:rsidRPr="004A4A63" w:rsidRDefault="00F049F5" w:rsidP="00A5430F">
      <w:pPr>
        <w:spacing w:after="0"/>
        <w:jc w:val="both"/>
        <w:rPr>
          <w:rFonts w:ascii="Tahoma" w:hAnsi="Tahoma" w:cs="Tahoma"/>
          <w:color w:val="000000" w:themeColor="text1"/>
          <w:lang w:val="sl-SI"/>
        </w:rPr>
      </w:pPr>
      <w:r w:rsidRPr="004A4A63">
        <w:rPr>
          <w:rFonts w:ascii="Tahoma" w:hAnsi="Tahoma" w:cs="Tahoma"/>
          <w:color w:val="000000" w:themeColor="text1"/>
          <w:lang w:val="sl-SI"/>
        </w:rPr>
        <w:t xml:space="preserve">Spremembe/dopolnitve osmega in devetega odstavka so  </w:t>
      </w:r>
      <w:r w:rsidR="00A5430F" w:rsidRPr="004A4A63">
        <w:rPr>
          <w:rFonts w:ascii="Tahoma" w:hAnsi="Tahoma" w:cs="Tahoma"/>
          <w:color w:val="000000" w:themeColor="text1"/>
          <w:lang w:val="sl-SI"/>
        </w:rPr>
        <w:t xml:space="preserve">potrebne zaradi zagotovitve notranje usklajenosti ZKN (z novimi besedili in terminologijo). </w:t>
      </w:r>
    </w:p>
    <w:p w14:paraId="15DAB4EF" w14:textId="77777777" w:rsidR="006517E5" w:rsidRPr="004A4A63" w:rsidRDefault="006517E5" w:rsidP="006517E5">
      <w:pPr>
        <w:spacing w:after="0"/>
        <w:rPr>
          <w:rFonts w:ascii="Tahoma" w:hAnsi="Tahoma" w:cs="Tahoma"/>
          <w:color w:val="000000" w:themeColor="text1"/>
          <w:lang w:val="sl-SI"/>
        </w:rPr>
      </w:pPr>
    </w:p>
    <w:p w14:paraId="462269C0" w14:textId="77777777" w:rsidR="00E16355" w:rsidRDefault="00E16355" w:rsidP="006517E5">
      <w:pPr>
        <w:spacing w:after="0" w:line="260" w:lineRule="atLeast"/>
        <w:jc w:val="center"/>
        <w:rPr>
          <w:rFonts w:ascii="Tahoma" w:eastAsia="Times New Roman" w:hAnsi="Tahoma" w:cs="Tahoma"/>
          <w:b/>
          <w:color w:val="000000"/>
          <w:kern w:val="0"/>
          <w:lang w:val="sl-SI" w:eastAsia="sl-SI"/>
          <w14:ligatures w14:val="none"/>
        </w:rPr>
      </w:pPr>
    </w:p>
    <w:p w14:paraId="74F896F3" w14:textId="77777777" w:rsidR="00E16355" w:rsidRDefault="00E16355" w:rsidP="006517E5">
      <w:pPr>
        <w:spacing w:after="0" w:line="260" w:lineRule="atLeast"/>
        <w:jc w:val="center"/>
        <w:rPr>
          <w:rFonts w:ascii="Tahoma" w:eastAsia="Times New Roman" w:hAnsi="Tahoma" w:cs="Tahoma"/>
          <w:b/>
          <w:color w:val="000000"/>
          <w:kern w:val="0"/>
          <w:lang w:val="sl-SI" w:eastAsia="sl-SI"/>
          <w14:ligatures w14:val="none"/>
        </w:rPr>
      </w:pPr>
    </w:p>
    <w:p w14:paraId="179B40F3" w14:textId="77777777" w:rsidR="00E16355" w:rsidRDefault="00E16355" w:rsidP="006517E5">
      <w:pPr>
        <w:spacing w:after="0" w:line="260" w:lineRule="atLeast"/>
        <w:jc w:val="center"/>
        <w:rPr>
          <w:rFonts w:ascii="Tahoma" w:eastAsia="Times New Roman" w:hAnsi="Tahoma" w:cs="Tahoma"/>
          <w:b/>
          <w:color w:val="000000"/>
          <w:kern w:val="0"/>
          <w:lang w:val="sl-SI" w:eastAsia="sl-SI"/>
          <w14:ligatures w14:val="none"/>
        </w:rPr>
      </w:pPr>
    </w:p>
    <w:p w14:paraId="025BEA67" w14:textId="7FC3DA51"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9. člen</w:t>
      </w:r>
    </w:p>
    <w:p w14:paraId="1B3C2007" w14:textId="77777777"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p>
    <w:p w14:paraId="6CA55F45" w14:textId="77777777" w:rsidR="006517E5" w:rsidRPr="004A4A63" w:rsidRDefault="006517E5" w:rsidP="006517E5">
      <w:pPr>
        <w:spacing w:after="0"/>
        <w:jc w:val="both"/>
        <w:rPr>
          <w:rFonts w:ascii="Tahoma" w:hAnsi="Tahoma" w:cs="Tahoma"/>
          <w:color w:val="0033CC"/>
          <w:lang w:val="sl-SI"/>
        </w:rPr>
      </w:pPr>
      <w:r w:rsidRPr="004A4A63">
        <w:rPr>
          <w:rFonts w:ascii="Tahoma" w:hAnsi="Tahoma" w:cs="Tahoma"/>
          <w:lang w:val="sl-SI"/>
        </w:rPr>
        <w:t xml:space="preserve">V 44. členu se </w:t>
      </w:r>
      <w:r w:rsidRPr="004A4A63">
        <w:rPr>
          <w:rFonts w:ascii="Tahoma" w:eastAsia="Arial" w:hAnsi="Tahoma" w:cs="Tahoma"/>
          <w:lang w:val="sl-SI"/>
        </w:rPr>
        <w:t xml:space="preserve">v prvem odstavku v prvem stavku za </w:t>
      </w:r>
      <w:r w:rsidRPr="004A4A63">
        <w:rPr>
          <w:rFonts w:ascii="Tahoma" w:hAnsi="Tahoma" w:cs="Tahoma"/>
          <w:lang w:val="sl-SI"/>
        </w:rPr>
        <w:t>besedo »</w:t>
      </w:r>
      <w:r w:rsidRPr="004A4A63">
        <w:rPr>
          <w:rFonts w:ascii="Tahoma" w:eastAsia="Times New Roman" w:hAnsi="Tahoma" w:cs="Tahoma"/>
          <w:color w:val="000000"/>
          <w:lang w:val="sl-SI" w:eastAsia="sl-SI"/>
        </w:rPr>
        <w:t>vabljene« črta besedilo »</w:t>
      </w:r>
      <w:r w:rsidRPr="004A4A63">
        <w:rPr>
          <w:rFonts w:ascii="Tahoma" w:eastAsia="Times New Roman" w:hAnsi="Tahoma" w:cs="Tahoma"/>
          <w:color w:val="0033CC"/>
          <w:lang w:val="sl-SI" w:eastAsia="sl-SI"/>
        </w:rPr>
        <w:t xml:space="preserve">najmanj osem dni«, </w:t>
      </w:r>
      <w:r w:rsidRPr="004A4A63">
        <w:rPr>
          <w:rFonts w:ascii="Tahoma" w:eastAsia="Arial" w:hAnsi="Tahoma" w:cs="Tahoma"/>
          <w:lang w:val="sl-SI"/>
        </w:rPr>
        <w:t>za prvim stavkom pa se doda nov stavek, ki se glasi: »</w:t>
      </w:r>
      <w:r w:rsidRPr="004A4A63">
        <w:rPr>
          <w:rFonts w:ascii="Tahoma" w:hAnsi="Tahoma" w:cs="Tahoma"/>
          <w:color w:val="0033CC"/>
          <w:lang w:val="sl-SI"/>
        </w:rPr>
        <w:t>Vabilo vsebuje opozorilo o pravnih posledicah neudeležbe stranke pri dejanjih v katastrskem postopku, na katere je vabljena.«.</w:t>
      </w:r>
    </w:p>
    <w:p w14:paraId="1F44C9C9" w14:textId="77777777" w:rsidR="006517E5" w:rsidRPr="004A4A63" w:rsidRDefault="006517E5" w:rsidP="006517E5">
      <w:pPr>
        <w:spacing w:after="0"/>
        <w:jc w:val="both"/>
        <w:rPr>
          <w:rFonts w:ascii="Tahoma" w:hAnsi="Tahoma" w:cs="Tahoma"/>
          <w:color w:val="0033CC"/>
          <w:lang w:val="sl-SI"/>
        </w:rPr>
      </w:pPr>
    </w:p>
    <w:p w14:paraId="2CFDF744" w14:textId="77777777" w:rsidR="006517E5" w:rsidRPr="004A4A63" w:rsidRDefault="006517E5" w:rsidP="006517E5">
      <w:pPr>
        <w:autoSpaceDE w:val="0"/>
        <w:autoSpaceDN w:val="0"/>
        <w:spacing w:after="0"/>
        <w:rPr>
          <w:rFonts w:ascii="Tahoma" w:hAnsi="Tahoma" w:cs="Tahoma"/>
          <w:lang w:val="sl-SI"/>
        </w:rPr>
      </w:pPr>
      <w:r w:rsidRPr="004A4A63">
        <w:rPr>
          <w:rFonts w:ascii="Tahoma" w:hAnsi="Tahoma" w:cs="Tahoma"/>
          <w:lang w:val="sl-SI"/>
        </w:rPr>
        <w:t>Tretji odstavek se spremeni, tako da se glasi:</w:t>
      </w:r>
    </w:p>
    <w:p w14:paraId="77EC78C8" w14:textId="77777777" w:rsidR="00206A2B" w:rsidRPr="004A4A63" w:rsidRDefault="00206A2B" w:rsidP="006517E5">
      <w:pPr>
        <w:autoSpaceDE w:val="0"/>
        <w:autoSpaceDN w:val="0"/>
        <w:spacing w:after="0"/>
        <w:jc w:val="both"/>
        <w:rPr>
          <w:rFonts w:ascii="Tahoma" w:hAnsi="Tahoma" w:cs="Tahoma"/>
          <w:lang w:val="sl-SI"/>
        </w:rPr>
      </w:pPr>
    </w:p>
    <w:p w14:paraId="2603BDFA" w14:textId="3B885332" w:rsidR="006517E5" w:rsidRPr="004A4A63" w:rsidRDefault="006517E5" w:rsidP="006517E5">
      <w:pPr>
        <w:autoSpaceDE w:val="0"/>
        <w:autoSpaceDN w:val="0"/>
        <w:spacing w:after="0"/>
        <w:jc w:val="both"/>
        <w:rPr>
          <w:rFonts w:ascii="Tahoma" w:hAnsi="Tahoma" w:cs="Tahoma"/>
          <w:color w:val="0033CC"/>
          <w:lang w:val="sl-SI"/>
        </w:rPr>
      </w:pPr>
      <w:r w:rsidRPr="004A4A63">
        <w:rPr>
          <w:rFonts w:ascii="Tahoma" w:hAnsi="Tahoma" w:cs="Tahoma"/>
          <w:lang w:val="sl-SI"/>
        </w:rPr>
        <w:t xml:space="preserve">»(3) Če se stranka, ki ima v zemljiški knjigi vpisan podatek o EMŠO ali matični številki pravne osebe oziroma je v katastru nepremičnin vpisan upravljavec z matično številko pravne osebe, ni udeležila dejanja v katastrskem postopku, se šteje, da je bila vabljena, če je bilo vabilo za udeležbo pri dejanju </w:t>
      </w:r>
      <w:r w:rsidRPr="004A4A63">
        <w:rPr>
          <w:rFonts w:ascii="Tahoma" w:hAnsi="Tahoma" w:cs="Tahoma"/>
          <w:color w:val="0033CC"/>
          <w:lang w:val="sl-SI"/>
        </w:rPr>
        <w:t>poslano tako, da ga vabljeni z naslovom ali sedežem v Republiki Sloveniji prejme na naslov njegovega prijavljenega prebivališča ali sedeža v Republiki Sloveniji vsaj osem dni pred datumom izvedbe dejanja v katastrskem postopku, oziroma da ga vabljeni z naslovom v tujini prejme na naslov njegovega prijavljenega prebivališča v tujini vsaj petnajst dni pred datumom izvedbe dejanja v katastrskem postopku.«.</w:t>
      </w:r>
    </w:p>
    <w:p w14:paraId="789BE43A" w14:textId="77777777" w:rsidR="006517E5" w:rsidRPr="004A4A63" w:rsidRDefault="006517E5" w:rsidP="006517E5">
      <w:pPr>
        <w:spacing w:after="0"/>
        <w:rPr>
          <w:rFonts w:ascii="Tahoma" w:hAnsi="Tahoma" w:cs="Tahoma"/>
          <w:color w:val="292B2C"/>
          <w:shd w:val="clear" w:color="auto" w:fill="FFFFFF"/>
          <w:lang w:val="sl-SI"/>
        </w:rPr>
      </w:pPr>
    </w:p>
    <w:p w14:paraId="0F8F7F0F" w14:textId="77777777" w:rsidR="006517E5" w:rsidRPr="004A4A63" w:rsidRDefault="006517E5" w:rsidP="006517E5">
      <w:pPr>
        <w:autoSpaceDE w:val="0"/>
        <w:autoSpaceDN w:val="0"/>
        <w:spacing w:after="0"/>
        <w:jc w:val="both"/>
        <w:rPr>
          <w:rFonts w:ascii="Tahoma" w:hAnsi="Tahoma" w:cs="Tahoma"/>
          <w:lang w:val="sl-SI"/>
        </w:rPr>
      </w:pPr>
      <w:r w:rsidRPr="004A4A63">
        <w:rPr>
          <w:rFonts w:ascii="Tahoma" w:hAnsi="Tahoma" w:cs="Tahoma"/>
          <w:lang w:val="sl-SI"/>
        </w:rPr>
        <w:t>Četrti odstavek se spremeni, tako da se glasi:</w:t>
      </w:r>
    </w:p>
    <w:p w14:paraId="1E32ACD0" w14:textId="77777777" w:rsidR="00206A2B" w:rsidRPr="004A4A63" w:rsidRDefault="00206A2B" w:rsidP="006517E5">
      <w:pPr>
        <w:spacing w:after="0"/>
        <w:jc w:val="both"/>
        <w:rPr>
          <w:rFonts w:ascii="Tahoma" w:hAnsi="Tahoma" w:cs="Tahoma"/>
          <w:color w:val="292B2C"/>
          <w:shd w:val="clear" w:color="auto" w:fill="FFFFFF"/>
          <w:lang w:val="sl-SI"/>
        </w:rPr>
      </w:pPr>
    </w:p>
    <w:p w14:paraId="0F0A0AD7" w14:textId="45E285C5" w:rsidR="006517E5" w:rsidRPr="004A4A63" w:rsidRDefault="006517E5" w:rsidP="006517E5">
      <w:pPr>
        <w:spacing w:after="0"/>
        <w:jc w:val="both"/>
        <w:rPr>
          <w:rFonts w:ascii="Tahoma" w:hAnsi="Tahoma" w:cs="Tahoma"/>
          <w:color w:val="0033CC"/>
          <w:lang w:val="sl-SI"/>
        </w:rPr>
      </w:pPr>
      <w:r w:rsidRPr="004A4A63">
        <w:rPr>
          <w:rFonts w:ascii="Tahoma" w:hAnsi="Tahoma" w:cs="Tahoma"/>
          <w:color w:val="292B2C"/>
          <w:shd w:val="clear" w:color="auto" w:fill="FFFFFF"/>
          <w:lang w:val="sl-SI"/>
        </w:rPr>
        <w:t xml:space="preserve">»(4) Vabljenje iz prejšnjega odstavka je izkazano, če so razvidni </w:t>
      </w:r>
      <w:r w:rsidRPr="004A4A63">
        <w:rPr>
          <w:rFonts w:ascii="Tahoma" w:hAnsi="Tahoma" w:cs="Tahoma"/>
          <w:strike/>
          <w:color w:val="0033CC"/>
          <w:shd w:val="clear" w:color="auto" w:fill="FFFFFF"/>
          <w:lang w:val="sl-SI"/>
        </w:rPr>
        <w:t>popoln</w:t>
      </w:r>
      <w:r w:rsidRPr="004A4A63">
        <w:rPr>
          <w:rFonts w:ascii="Tahoma" w:hAnsi="Tahoma" w:cs="Tahoma"/>
          <w:color w:val="292B2C"/>
          <w:shd w:val="clear" w:color="auto" w:fill="FFFFFF"/>
          <w:lang w:val="sl-SI"/>
        </w:rPr>
        <w:t xml:space="preserve"> naslov </w:t>
      </w:r>
      <w:r w:rsidRPr="004A4A63">
        <w:rPr>
          <w:rFonts w:ascii="Tahoma" w:hAnsi="Tahoma" w:cs="Tahoma"/>
          <w:color w:val="0033CC"/>
          <w:shd w:val="clear" w:color="auto" w:fill="FFFFFF"/>
          <w:lang w:val="sl-SI"/>
        </w:rPr>
        <w:t>naslovnika</w:t>
      </w:r>
      <w:r w:rsidRPr="004A4A63">
        <w:rPr>
          <w:rFonts w:ascii="Tahoma" w:hAnsi="Tahoma" w:cs="Tahoma"/>
          <w:color w:val="292B2C"/>
          <w:shd w:val="clear" w:color="auto" w:fill="FFFFFF"/>
          <w:lang w:val="sl-SI"/>
        </w:rPr>
        <w:t xml:space="preserve">, datum odposlanega vabila, </w:t>
      </w:r>
      <w:r w:rsidRPr="004A4A63">
        <w:rPr>
          <w:rFonts w:ascii="Tahoma" w:hAnsi="Tahoma" w:cs="Tahoma"/>
          <w:strike/>
          <w:color w:val="0033CC"/>
          <w:shd w:val="clear" w:color="auto" w:fill="FFFFFF"/>
          <w:lang w:val="sl-SI"/>
        </w:rPr>
        <w:t>vrsta,</w:t>
      </w:r>
      <w:r w:rsidRPr="004A4A63">
        <w:rPr>
          <w:rFonts w:ascii="Tahoma" w:hAnsi="Tahoma" w:cs="Tahoma"/>
          <w:color w:val="0033CC"/>
          <w:shd w:val="clear" w:color="auto" w:fill="FFFFFF"/>
          <w:lang w:val="sl-SI"/>
        </w:rPr>
        <w:t xml:space="preserve"> naslovna vsebina </w:t>
      </w:r>
      <w:r w:rsidRPr="004A4A63">
        <w:rPr>
          <w:rFonts w:ascii="Tahoma" w:hAnsi="Tahoma" w:cs="Tahoma"/>
          <w:color w:val="292B2C"/>
          <w:shd w:val="clear" w:color="auto" w:fill="FFFFFF"/>
          <w:lang w:val="sl-SI"/>
        </w:rPr>
        <w:t xml:space="preserve">in številka dokumenta </w:t>
      </w:r>
      <w:r w:rsidRPr="004A4A63">
        <w:rPr>
          <w:rFonts w:ascii="Tahoma" w:hAnsi="Tahoma" w:cs="Tahoma"/>
          <w:strike/>
          <w:color w:val="0033CC"/>
          <w:shd w:val="clear" w:color="auto" w:fill="FFFFFF"/>
          <w:lang w:val="sl-SI"/>
        </w:rPr>
        <w:t>ter žig oddajne pošte in če je bilo vabilo oddano na pošto tako, da ga vabljeni prejme vsaj osem dni pred datumom izvedbe dejanja v katastrskem postopku</w:t>
      </w:r>
      <w:r w:rsidRPr="004A4A63">
        <w:rPr>
          <w:rFonts w:ascii="Tahoma" w:hAnsi="Tahoma" w:cs="Tahoma"/>
          <w:color w:val="0033CC"/>
          <w:shd w:val="clear" w:color="auto" w:fill="FFFFFF"/>
          <w:lang w:val="sl-SI"/>
        </w:rPr>
        <w:t xml:space="preserve">. </w:t>
      </w:r>
      <w:r w:rsidRPr="004A4A63">
        <w:rPr>
          <w:rFonts w:ascii="Tahoma" w:hAnsi="Tahoma" w:cs="Tahoma"/>
          <w:color w:val="292B2C"/>
          <w:shd w:val="clear" w:color="auto" w:fill="FFFFFF"/>
          <w:lang w:val="sl-SI"/>
        </w:rPr>
        <w:t xml:space="preserve">Kot dokazilo o izkazanem vabljenju se šteje poštna knjiga ali druge oblike </w:t>
      </w:r>
      <w:r w:rsidRPr="004A4A63">
        <w:rPr>
          <w:rFonts w:ascii="Tahoma" w:hAnsi="Tahoma" w:cs="Tahoma"/>
          <w:color w:val="0033CC"/>
          <w:shd w:val="clear" w:color="auto" w:fill="FFFFFF"/>
          <w:lang w:val="sl-SI"/>
        </w:rPr>
        <w:t xml:space="preserve">sledenja pošiljkam </w:t>
      </w:r>
      <w:r w:rsidRPr="004A4A63">
        <w:rPr>
          <w:rFonts w:ascii="Tahoma" w:hAnsi="Tahoma" w:cs="Tahoma"/>
          <w:strike/>
          <w:color w:val="0033CC"/>
          <w:shd w:val="clear" w:color="auto" w:fill="FFFFFF"/>
          <w:lang w:val="sl-SI"/>
        </w:rPr>
        <w:t>poštnih povratnic</w:t>
      </w:r>
      <w:r w:rsidRPr="004A4A63">
        <w:rPr>
          <w:rFonts w:ascii="Tahoma" w:hAnsi="Tahoma" w:cs="Tahoma"/>
          <w:color w:val="0033CC"/>
          <w:shd w:val="clear" w:color="auto" w:fill="FFFFFF"/>
          <w:lang w:val="sl-SI"/>
        </w:rPr>
        <w:t xml:space="preserve"> </w:t>
      </w:r>
      <w:r w:rsidRPr="004A4A63">
        <w:rPr>
          <w:rFonts w:ascii="Tahoma" w:hAnsi="Tahoma" w:cs="Tahoma"/>
          <w:color w:val="292B2C"/>
          <w:shd w:val="clear" w:color="auto" w:fill="FFFFFF"/>
          <w:lang w:val="sl-SI"/>
        </w:rPr>
        <w:t xml:space="preserve">v skladu s predpisi in </w:t>
      </w:r>
      <w:r w:rsidRPr="004A4A63">
        <w:rPr>
          <w:rFonts w:ascii="Tahoma" w:hAnsi="Tahoma" w:cs="Tahoma"/>
          <w:color w:val="0033CC"/>
          <w:shd w:val="clear" w:color="auto" w:fill="FFFFFF"/>
          <w:lang w:val="sl-SI"/>
        </w:rPr>
        <w:t>storitvami,</w:t>
      </w:r>
      <w:r w:rsidRPr="004A4A63">
        <w:rPr>
          <w:rFonts w:ascii="Tahoma" w:hAnsi="Tahoma" w:cs="Tahoma"/>
          <w:color w:val="292B2C"/>
          <w:shd w:val="clear" w:color="auto" w:fill="FFFFFF"/>
          <w:lang w:val="sl-SI"/>
        </w:rPr>
        <w:t xml:space="preserve"> ki urejajo poštne </w:t>
      </w:r>
      <w:r w:rsidRPr="004A4A63">
        <w:rPr>
          <w:rFonts w:ascii="Tahoma" w:hAnsi="Tahoma" w:cs="Tahoma"/>
          <w:color w:val="0033CC"/>
          <w:shd w:val="clear" w:color="auto" w:fill="FFFFFF"/>
          <w:lang w:val="sl-SI"/>
        </w:rPr>
        <w:t xml:space="preserve">ali druge </w:t>
      </w:r>
      <w:r w:rsidRPr="004A4A63">
        <w:rPr>
          <w:rFonts w:ascii="Tahoma" w:hAnsi="Tahoma" w:cs="Tahoma"/>
          <w:color w:val="292B2C"/>
          <w:shd w:val="clear" w:color="auto" w:fill="FFFFFF"/>
          <w:lang w:val="sl-SI"/>
        </w:rPr>
        <w:t xml:space="preserve">storitve </w:t>
      </w:r>
      <w:r w:rsidRPr="004A4A63">
        <w:rPr>
          <w:rFonts w:ascii="Tahoma" w:hAnsi="Tahoma" w:cs="Tahoma"/>
          <w:color w:val="0033CC"/>
          <w:shd w:val="clear" w:color="auto" w:fill="FFFFFF"/>
          <w:lang w:val="sl-SI"/>
        </w:rPr>
        <w:t xml:space="preserve">pošiljanj pošiljk. </w:t>
      </w:r>
      <w:r w:rsidRPr="004A4A63">
        <w:rPr>
          <w:rFonts w:ascii="Tahoma" w:hAnsi="Tahoma" w:cs="Tahoma"/>
          <w:strike/>
          <w:color w:val="0033CC"/>
          <w:shd w:val="clear" w:color="auto" w:fill="FFFFFF"/>
          <w:lang w:val="sl-SI"/>
        </w:rPr>
        <w:t>z navedbo naslova prijavljenega prebivališča ali naslova za vročanje</w:t>
      </w:r>
      <w:r w:rsidRPr="004A4A63">
        <w:rPr>
          <w:rFonts w:ascii="Tahoma" w:hAnsi="Tahoma" w:cs="Tahoma"/>
          <w:color w:val="0033CC"/>
          <w:shd w:val="clear" w:color="auto" w:fill="FFFFFF"/>
          <w:lang w:val="sl-SI"/>
        </w:rPr>
        <w:t>.</w:t>
      </w:r>
      <w:r w:rsidRPr="004A4A63">
        <w:rPr>
          <w:rFonts w:ascii="Tahoma" w:hAnsi="Tahoma" w:cs="Tahoma"/>
          <w:color w:val="0033CC"/>
          <w:lang w:val="sl-SI"/>
        </w:rPr>
        <w:t>«.</w:t>
      </w:r>
    </w:p>
    <w:p w14:paraId="0F4E89EA" w14:textId="77777777" w:rsidR="006517E5" w:rsidRPr="004A4A63" w:rsidRDefault="006517E5" w:rsidP="006517E5">
      <w:pPr>
        <w:shd w:val="clear" w:color="auto" w:fill="FFFFFF"/>
        <w:suppressAutoHyphens/>
        <w:autoSpaceDN w:val="0"/>
        <w:spacing w:after="0"/>
        <w:jc w:val="both"/>
        <w:textAlignment w:val="baseline"/>
        <w:rPr>
          <w:rFonts w:ascii="Tahoma" w:eastAsia="Times New Roman" w:hAnsi="Tahoma" w:cs="Tahoma"/>
          <w:color w:val="000000"/>
          <w:lang w:val="sl-SI" w:eastAsia="sl-SI"/>
        </w:rPr>
      </w:pPr>
    </w:p>
    <w:p w14:paraId="530D8523" w14:textId="77777777" w:rsidR="006517E5" w:rsidRPr="004A4A63" w:rsidRDefault="006517E5" w:rsidP="006517E5">
      <w:pPr>
        <w:shd w:val="clear" w:color="auto" w:fill="FFFFFF"/>
        <w:suppressAutoHyphens/>
        <w:autoSpaceDN w:val="0"/>
        <w:spacing w:after="0"/>
        <w:textAlignment w:val="baseline"/>
        <w:rPr>
          <w:rFonts w:ascii="Arial" w:eastAsia="Times New Roman" w:hAnsi="Arial" w:cs="Arial"/>
          <w:color w:val="000000"/>
          <w:lang w:val="sl-SI" w:eastAsia="sl-SI"/>
        </w:rPr>
      </w:pPr>
      <w:r w:rsidRPr="004A4A63">
        <w:rPr>
          <w:rFonts w:ascii="Arial" w:eastAsia="Times New Roman" w:hAnsi="Arial" w:cs="Arial"/>
          <w:color w:val="000000"/>
          <w:lang w:val="sl-SI" w:eastAsia="sl-SI"/>
        </w:rPr>
        <w:t xml:space="preserve">V šestem odstavku se črta zadnji stavek. </w:t>
      </w:r>
    </w:p>
    <w:p w14:paraId="48B97338" w14:textId="77777777" w:rsidR="006517E5" w:rsidRPr="004A4A63" w:rsidRDefault="006517E5" w:rsidP="006517E5">
      <w:pPr>
        <w:spacing w:after="0"/>
        <w:rPr>
          <w:rFonts w:ascii="Arial" w:hAnsi="Arial" w:cs="Arial"/>
          <w:b/>
          <w:bCs/>
          <w:color w:val="000000" w:themeColor="text1"/>
          <w:lang w:val="sl-SI"/>
        </w:rPr>
      </w:pPr>
    </w:p>
    <w:p w14:paraId="0D860D94" w14:textId="77777777" w:rsidR="006517E5" w:rsidRPr="004A4A63" w:rsidRDefault="006517E5" w:rsidP="006517E5">
      <w:pPr>
        <w:spacing w:after="0"/>
        <w:rPr>
          <w:rFonts w:ascii="Tahoma" w:eastAsia="Times New Roman" w:hAnsi="Tahoma" w:cs="Tahoma"/>
          <w:lang w:val="sl-SI" w:eastAsia="sl-SI"/>
        </w:rPr>
      </w:pPr>
      <w:r w:rsidRPr="004A4A63">
        <w:rPr>
          <w:rFonts w:ascii="Tahoma" w:eastAsia="Times New Roman" w:hAnsi="Tahoma" w:cs="Tahoma"/>
          <w:lang w:val="sl-SI" w:eastAsia="sl-SI"/>
        </w:rPr>
        <w:t>Obrazložitev:</w:t>
      </w:r>
    </w:p>
    <w:p w14:paraId="6AC39F42" w14:textId="77777777" w:rsidR="006517E5" w:rsidRPr="004A4A63" w:rsidRDefault="006517E5" w:rsidP="006517E5">
      <w:pPr>
        <w:spacing w:after="0"/>
        <w:jc w:val="both"/>
        <w:rPr>
          <w:rFonts w:ascii="Arial" w:hAnsi="Arial" w:cs="Arial"/>
          <w:color w:val="292B2C"/>
          <w:shd w:val="clear" w:color="auto" w:fill="FFFFFF"/>
          <w:lang w:val="sl-SI"/>
        </w:rPr>
      </w:pPr>
    </w:p>
    <w:p w14:paraId="6DC1A587" w14:textId="77777777" w:rsidR="006517E5" w:rsidRPr="004A4A63" w:rsidRDefault="006517E5" w:rsidP="006517E5">
      <w:pPr>
        <w:spacing w:after="0"/>
        <w:jc w:val="both"/>
        <w:rPr>
          <w:rFonts w:ascii="Arial" w:hAnsi="Arial" w:cs="Arial"/>
          <w:color w:val="292B2C"/>
          <w:shd w:val="clear" w:color="auto" w:fill="FFFFFF"/>
          <w:lang w:val="sl-SI"/>
        </w:rPr>
      </w:pPr>
      <w:r w:rsidRPr="004A4A63">
        <w:rPr>
          <w:rFonts w:ascii="Arial" w:hAnsi="Arial" w:cs="Arial"/>
          <w:color w:val="292B2C"/>
          <w:shd w:val="clear" w:color="auto" w:fill="FFFFFF"/>
          <w:lang w:val="sl-SI"/>
        </w:rPr>
        <w:t>Praksa uporabe ZKN je pokazala potrebo po drugačni in dopolnjeni ureditvi vabljenja in sodelovanja strank v katastrskih postopkih, ki je določena v 44. členu ZKN.</w:t>
      </w:r>
    </w:p>
    <w:p w14:paraId="38F8243B" w14:textId="77777777" w:rsidR="006517E5" w:rsidRPr="004A4A63" w:rsidRDefault="006517E5" w:rsidP="006517E5">
      <w:pPr>
        <w:shd w:val="clear" w:color="auto" w:fill="FFFFFF"/>
        <w:autoSpaceDN w:val="0"/>
        <w:spacing w:after="0" w:line="240" w:lineRule="auto"/>
        <w:textAlignment w:val="baseline"/>
        <w:rPr>
          <w:rFonts w:ascii="Arial" w:hAnsi="Arial" w:cs="Arial"/>
          <w:color w:val="292B2C"/>
          <w:shd w:val="clear" w:color="auto" w:fill="FFFFFF"/>
          <w:lang w:val="sl-SI"/>
        </w:rPr>
      </w:pPr>
    </w:p>
    <w:p w14:paraId="2292AC66" w14:textId="77777777" w:rsidR="006517E5" w:rsidRPr="004A4A63" w:rsidRDefault="006517E5" w:rsidP="006517E5">
      <w:pPr>
        <w:spacing w:after="0"/>
        <w:jc w:val="both"/>
        <w:rPr>
          <w:rFonts w:ascii="Tahoma" w:hAnsi="Tahoma" w:cs="Tahoma"/>
          <w:lang w:val="sl-SI"/>
        </w:rPr>
      </w:pPr>
      <w:r w:rsidRPr="004A4A63">
        <w:rPr>
          <w:rFonts w:ascii="Tahoma" w:hAnsi="Tahoma" w:cs="Tahoma"/>
          <w:shd w:val="clear" w:color="auto" w:fill="FFFFFF"/>
          <w:lang w:val="sl-SI"/>
        </w:rPr>
        <w:t xml:space="preserve">V prvem odstavku se </w:t>
      </w:r>
      <w:r w:rsidRPr="004A4A63">
        <w:rPr>
          <w:rFonts w:ascii="Tahoma" w:eastAsia="Times New Roman" w:hAnsi="Tahoma" w:cs="Tahoma"/>
          <w:lang w:val="sl-SI" w:eastAsia="sl-SI"/>
        </w:rPr>
        <w:t>črta besedilo »najmanj osem dni«, ki se ga kot bolj primerno in smiselno vključi v dopolnjen tretji odstavek. Z dopolnitvijo z novim stavkom »</w:t>
      </w:r>
      <w:r w:rsidRPr="004A4A63">
        <w:rPr>
          <w:rFonts w:ascii="Tahoma" w:hAnsi="Tahoma" w:cs="Tahoma"/>
          <w:lang w:val="sl-SI"/>
        </w:rPr>
        <w:t>Vabilo vsebuje opozorilo o pravnih posledicah neudeležbe stranke pri dejanjih v katastrskem postopku, na katere je vabljena« je p</w:t>
      </w:r>
      <w:r w:rsidRPr="004A4A63">
        <w:rPr>
          <w:rFonts w:ascii="Tahoma" w:hAnsi="Tahoma" w:cs="Tahoma"/>
          <w:shd w:val="clear" w:color="auto" w:fill="FFFFFF"/>
          <w:lang w:val="sl-SI"/>
        </w:rPr>
        <w:t>oudarjena dolžnost, da mora vsako vabilo vsebovati opozorilo o pravnih posledicah neudeležbe stranke pri dejanjih v katastrskem postopku, na katere je vabljena –npr. pri mejni obravnavi (šesti odstavek 59. člena ZKN) in pri vpisu podatkov o stavbi in delih stavb (šesti odstavek 93. člena ZKN) je določeno, da neudeležba na mejni obravnavi ali obravnavi elaborata o vpisu stavbe pomeni soglasje. S takšnimi opozorili mora biti stranka vnaprej seznanjena.</w:t>
      </w:r>
      <w:r w:rsidRPr="004A4A63">
        <w:rPr>
          <w:rFonts w:ascii="Tahoma" w:hAnsi="Tahoma" w:cs="Tahoma"/>
          <w:lang w:val="sl-SI"/>
        </w:rPr>
        <w:t xml:space="preserve"> </w:t>
      </w:r>
    </w:p>
    <w:p w14:paraId="6FEC8B09" w14:textId="77777777" w:rsidR="006517E5" w:rsidRPr="004A4A63" w:rsidRDefault="006517E5" w:rsidP="006517E5">
      <w:pPr>
        <w:spacing w:after="0"/>
        <w:rPr>
          <w:rFonts w:ascii="Arial" w:hAnsi="Arial" w:cs="Arial"/>
          <w:color w:val="292B2C"/>
          <w:shd w:val="clear" w:color="auto" w:fill="FFFFFF"/>
          <w:lang w:val="sl-SI"/>
        </w:rPr>
      </w:pPr>
    </w:p>
    <w:p w14:paraId="609ECB22" w14:textId="77777777" w:rsidR="006517E5" w:rsidRPr="004A4A63" w:rsidRDefault="006517E5" w:rsidP="006517E5">
      <w:pPr>
        <w:spacing w:after="0" w:line="240" w:lineRule="auto"/>
        <w:jc w:val="both"/>
        <w:rPr>
          <w:rFonts w:ascii="Tahoma" w:hAnsi="Tahoma" w:cs="Tahoma"/>
          <w:kern w:val="0"/>
          <w:lang w:val="sl-SI" w:eastAsia="sr-Cyrl-CS"/>
          <w14:ligatures w14:val="none"/>
        </w:rPr>
      </w:pPr>
      <w:r w:rsidRPr="004A4A63">
        <w:rPr>
          <w:rFonts w:ascii="Tahoma" w:hAnsi="Tahoma" w:cs="Tahoma"/>
          <w:kern w:val="0"/>
          <w:shd w:val="clear" w:color="auto" w:fill="FFFFFF"/>
          <w:lang w:val="sl-SI" w:eastAsia="sr-Cyrl-CS"/>
          <w14:ligatures w14:val="none"/>
        </w:rPr>
        <w:t xml:space="preserve">Tretji odstavek </w:t>
      </w:r>
      <w:r w:rsidRPr="004A4A63">
        <w:rPr>
          <w:rFonts w:ascii="Tahoma" w:hAnsi="Tahoma" w:cs="Tahoma"/>
          <w:kern w:val="0"/>
          <w:lang w:val="sl-SI" w:eastAsia="sr-Cyrl-CS"/>
          <w14:ligatures w14:val="none"/>
        </w:rPr>
        <w:t>jasneje in določneje uredi domneve o izkazanem vabljenju, če se stranka z v zemljiški knjigi vpisanim EMŠO/matično številko pravne osebe ni udeležila dejanja v katastrskem postopku. Upoštevana je razlika glede delovanja pošte v Republiki Sloveniji in v tujini</w:t>
      </w:r>
      <w:r w:rsidRPr="004A4A63">
        <w:rPr>
          <w:rFonts w:ascii="Tahoma" w:hAnsi="Tahoma" w:cs="Tahoma"/>
          <w:shd w:val="clear" w:color="auto" w:fill="FFFFFF"/>
          <w:lang w:val="sl-SI"/>
        </w:rPr>
        <w:t xml:space="preserve"> glede zagotavljanja dostave naslovniku (p</w:t>
      </w:r>
      <w:r w:rsidRPr="004A4A63">
        <w:rPr>
          <w:rFonts w:ascii="Tahoma" w:hAnsi="Tahoma" w:cs="Tahoma"/>
          <w:kern w:val="0"/>
          <w:lang w:val="sl-SI" w:eastAsia="sr-Cyrl-CS"/>
          <w14:ligatures w14:val="none"/>
        </w:rPr>
        <w:t xml:space="preserve">oštna pravila, ki veljajo na območju Republike Slovenije, za tujino ne veljajo): </w:t>
      </w:r>
      <w:r w:rsidRPr="004A4A63">
        <w:rPr>
          <w:rFonts w:ascii="Cambria Math" w:hAnsi="Cambria Math" w:cs="Cambria Math"/>
          <w:kern w:val="0"/>
          <w:lang w:val="sl-SI" w:eastAsia="sr-Cyrl-CS"/>
          <w14:ligatures w14:val="none"/>
        </w:rPr>
        <w:t>①</w:t>
      </w:r>
      <w:r w:rsidRPr="004A4A63">
        <w:rPr>
          <w:rFonts w:ascii="Tahoma" w:hAnsi="Tahoma" w:cs="Tahoma"/>
          <w:kern w:val="0"/>
          <w:lang w:val="sl-SI" w:eastAsia="sr-Cyrl-CS"/>
          <w14:ligatures w14:val="none"/>
        </w:rPr>
        <w:t xml:space="preserve"> za vabljenje strank, ki imajo prijavljeno prebivališče v Republiki Sloveniji, ostaja nespremenjeno določilo, da mora stranka vabilo prejeti vsaj osem dni pred datumom izvedbe dejanja v katastrskem postopku, </w:t>
      </w:r>
      <w:r w:rsidRPr="004A4A63">
        <w:rPr>
          <w:rFonts w:ascii="Cambria Math" w:hAnsi="Cambria Math" w:cs="Cambria Math"/>
          <w:kern w:val="0"/>
          <w:lang w:val="sl-SI" w:eastAsia="sr-Cyrl-CS"/>
          <w14:ligatures w14:val="none"/>
        </w:rPr>
        <w:t>②</w:t>
      </w:r>
      <w:r w:rsidRPr="004A4A63">
        <w:rPr>
          <w:rFonts w:ascii="Tahoma" w:hAnsi="Tahoma" w:cs="Tahoma"/>
          <w:kern w:val="0"/>
          <w:lang w:val="sl-SI" w:eastAsia="sr-Cyrl-CS"/>
          <w14:ligatures w14:val="none"/>
        </w:rPr>
        <w:t xml:space="preserve"> za vabljenje v tujino pa je dodano novo določilo, da ga vabljeni z naslovom v tujini prejme na naslov njegovega prijavljenega prebivališča v tujini vsaj petnajst dni pred datumom izvedbe dejanja v katastrskem postopku. Ker imajo tuje pošte različna pravila ter različne odzivne čase, mora biti vabljenje v tujino razumno izkazano, da je stranka vabilo dejansko prejela ali da bi ga lahko.  </w:t>
      </w:r>
    </w:p>
    <w:p w14:paraId="46E3C2B9" w14:textId="77777777" w:rsidR="006517E5" w:rsidRPr="004A4A63" w:rsidRDefault="006517E5" w:rsidP="006517E5">
      <w:pPr>
        <w:spacing w:after="0" w:line="240" w:lineRule="auto"/>
        <w:rPr>
          <w:rFonts w:ascii="Tahoma" w:hAnsi="Tahoma" w:cs="Tahoma"/>
          <w:color w:val="00B050"/>
          <w:kern w:val="0"/>
          <w:lang w:val="sl-SI" w:eastAsia="sr-Cyrl-CS"/>
          <w14:ligatures w14:val="none"/>
        </w:rPr>
      </w:pPr>
    </w:p>
    <w:p w14:paraId="2AB21836" w14:textId="77777777" w:rsidR="006517E5" w:rsidRPr="004A4A63" w:rsidRDefault="006517E5" w:rsidP="006517E5">
      <w:pPr>
        <w:spacing w:after="0" w:line="240" w:lineRule="auto"/>
        <w:jc w:val="both"/>
        <w:rPr>
          <w:rFonts w:ascii="Arial" w:hAnsi="Arial" w:cs="Arial"/>
          <w:color w:val="000000" w:themeColor="text1"/>
          <w:kern w:val="0"/>
          <w:lang w:val="sl-SI" w:eastAsia="sr-Cyrl-CS"/>
          <w14:ligatures w14:val="none"/>
        </w:rPr>
      </w:pPr>
      <w:r w:rsidRPr="004A4A63">
        <w:rPr>
          <w:rFonts w:ascii="Arial" w:hAnsi="Arial" w:cs="Arial"/>
          <w:color w:val="000000" w:themeColor="text1"/>
          <w:kern w:val="0"/>
          <w:lang w:val="sl-SI" w:eastAsia="sr-Cyrl-CS"/>
          <w14:ligatures w14:val="none"/>
        </w:rPr>
        <w:t xml:space="preserve">Ureditev vabljenja v katastrskih postopkih ne določa osebne vročitve vabil. Spremenjen četrti odstavek odpravlja zahtevana dejanja, ki  jih izvajalci poštnih storitev pri vabljenju strank z navadno pošiljko ne zagotavljajo, in prilagaja izkazovanje pravilnega vabljenja dejanski praksi. </w:t>
      </w:r>
    </w:p>
    <w:p w14:paraId="0D57A3C4" w14:textId="77777777" w:rsidR="006517E5" w:rsidRPr="004A4A63" w:rsidRDefault="006517E5" w:rsidP="006517E5">
      <w:pPr>
        <w:spacing w:after="0"/>
        <w:rPr>
          <w:rFonts w:ascii="Tahoma" w:hAnsi="Tahoma" w:cs="Tahoma"/>
          <w:lang w:val="sl-SI"/>
        </w:rPr>
      </w:pPr>
    </w:p>
    <w:p w14:paraId="76324900" w14:textId="052A203D" w:rsidR="006517E5" w:rsidRPr="004A4A63" w:rsidRDefault="006517E5" w:rsidP="006517E5">
      <w:pPr>
        <w:spacing w:after="0"/>
        <w:jc w:val="both"/>
        <w:rPr>
          <w:rFonts w:ascii="Tahoma" w:hAnsi="Tahoma" w:cs="Tahoma"/>
          <w:lang w:val="sl-SI"/>
        </w:rPr>
      </w:pPr>
      <w:r w:rsidRPr="004A4A63">
        <w:rPr>
          <w:rFonts w:ascii="Tahoma" w:hAnsi="Tahoma" w:cs="Tahoma"/>
          <w:lang w:val="sl-SI"/>
        </w:rPr>
        <w:t xml:space="preserve">Šesti odstavek 44. člena ZKN določa pravni domnevi: </w:t>
      </w:r>
      <w:r w:rsidRPr="004A4A63">
        <w:rPr>
          <w:rFonts w:ascii="Cambria Math" w:hAnsi="Cambria Math" w:cs="Cambria Math"/>
          <w:lang w:val="sl-SI"/>
        </w:rPr>
        <w:t>①</w:t>
      </w:r>
      <w:r w:rsidRPr="004A4A63">
        <w:rPr>
          <w:rFonts w:ascii="Tahoma" w:eastAsia="Times New Roman" w:hAnsi="Tahoma" w:cs="Tahoma"/>
          <w:lang w:val="sl-SI" w:eastAsia="sl-SI"/>
        </w:rPr>
        <w:t xml:space="preserve"> če se stranka brez vpisanega podatka o EMŠO/matični številki pravne osebe oziroma v katastru nepremičnin upravljavec ni vpisan z matično številko pravne osebe ni udeležila dejanj v katastrskem postopku, se šteje, da je bila vabljena, če je bil katastrski postopek objavljen v informacijskem sistemu kataster, na spletnih straneh geodetske uprave in na enotnem državnem portalu e-uprava najmanj 15 dni pred začetkom izvedbe dejanja, in</w:t>
      </w:r>
      <w:r w:rsidRPr="004A4A63">
        <w:rPr>
          <w:rFonts w:ascii="Tahoma" w:hAnsi="Tahoma" w:cs="Tahoma"/>
          <w:lang w:val="sl-SI"/>
        </w:rPr>
        <w:t xml:space="preserve"> </w:t>
      </w:r>
      <w:r w:rsidRPr="004A4A63">
        <w:rPr>
          <w:rFonts w:ascii="Cambria Math" w:hAnsi="Cambria Math" w:cs="Cambria Math"/>
          <w:lang w:val="sl-SI"/>
        </w:rPr>
        <w:t>②</w:t>
      </w:r>
      <w:r w:rsidRPr="004A4A63">
        <w:rPr>
          <w:rFonts w:ascii="Tahoma" w:hAnsi="Tahoma" w:cs="Tahoma"/>
          <w:lang w:val="sl-SI"/>
        </w:rPr>
        <w:t xml:space="preserve"> da se v tem primeru </w:t>
      </w:r>
      <w:r w:rsidRPr="004A4A63">
        <w:rPr>
          <w:rFonts w:ascii="Tahoma" w:eastAsia="Times New Roman" w:hAnsi="Tahoma" w:cs="Tahoma"/>
          <w:lang w:val="sl-SI" w:eastAsia="sl-SI"/>
        </w:rPr>
        <w:t>šteje, da je bila vročitev opravljena po poteku 15 dni po zadnji objavi katastrskega postopka.</w:t>
      </w:r>
      <w:r w:rsidRPr="004A4A63">
        <w:rPr>
          <w:rFonts w:ascii="Tahoma" w:hAnsi="Tahoma" w:cs="Tahoma"/>
          <w:lang w:val="sl-SI"/>
        </w:rPr>
        <w:t xml:space="preserve"> Ureditev</w:t>
      </w:r>
      <w:r w:rsidRPr="004A4A63">
        <w:rPr>
          <w:rFonts w:ascii="Tahoma" w:eastAsia="Times New Roman" w:hAnsi="Tahoma" w:cs="Tahoma"/>
          <w:lang w:val="sl-SI" w:eastAsia="sl-SI"/>
        </w:rPr>
        <w:t xml:space="preserve"> pravne domne</w:t>
      </w:r>
      <w:r w:rsidR="007E1B48" w:rsidRPr="004A4A63">
        <w:rPr>
          <w:rFonts w:ascii="Tahoma" w:eastAsia="Times New Roman" w:hAnsi="Tahoma" w:cs="Tahoma"/>
          <w:lang w:val="sl-SI" w:eastAsia="sl-SI"/>
        </w:rPr>
        <w:t>v</w:t>
      </w:r>
      <w:r w:rsidRPr="004A4A63">
        <w:rPr>
          <w:rFonts w:ascii="Tahoma" w:eastAsia="Times New Roman" w:hAnsi="Tahoma" w:cs="Tahoma"/>
          <w:lang w:val="sl-SI" w:eastAsia="sl-SI"/>
        </w:rPr>
        <w:t>e o opravljeni vročitvi po poteku 15 dni po zadnji objavi katastrskega postopka</w:t>
      </w:r>
      <w:r w:rsidRPr="004A4A63">
        <w:rPr>
          <w:rFonts w:ascii="Tahoma" w:hAnsi="Tahoma" w:cs="Tahoma"/>
          <w:lang w:val="sl-SI"/>
        </w:rPr>
        <w:t xml:space="preserve"> je </w:t>
      </w:r>
      <w:r w:rsidRPr="004A4A63">
        <w:rPr>
          <w:rFonts w:ascii="Arial" w:hAnsi="Arial" w:cs="Arial"/>
          <w:lang w:val="sl-SI"/>
        </w:rPr>
        <w:t>zavajajoča, saj nepravilno nakazuje na seštevanje rokov/</w:t>
      </w:r>
      <w:proofErr w:type="spellStart"/>
      <w:r w:rsidRPr="004A4A63">
        <w:rPr>
          <w:rFonts w:ascii="Arial" w:hAnsi="Arial" w:cs="Arial"/>
          <w:lang w:val="sl-SI"/>
        </w:rPr>
        <w:t>dnevov</w:t>
      </w:r>
      <w:proofErr w:type="spellEnd"/>
      <w:r w:rsidRPr="004A4A63">
        <w:rPr>
          <w:rFonts w:ascii="Arial" w:hAnsi="Arial" w:cs="Arial"/>
          <w:lang w:val="sl-SI"/>
        </w:rPr>
        <w:t xml:space="preserve"> (15 dni + 15 dni) za opravljeno vročitev. Taka razlaga glede na namen ureditve ni pravilna: stranka brez EMŠO je pravilno in pravočasno vabljena, če je postopek objavljen vsaj 15 dni pred mejno obravnavo (ali obravnavo elaborata). S črtanjem zadnjega stavka</w:t>
      </w:r>
      <w:r w:rsidRPr="004A4A63">
        <w:rPr>
          <w:rFonts w:ascii="Tahoma" w:hAnsi="Tahoma" w:cs="Tahoma"/>
          <w:lang w:val="sl-SI"/>
        </w:rPr>
        <w:t xml:space="preserve"> se določa jasna ureditev.  </w:t>
      </w:r>
      <w:r w:rsidRPr="004A4A63">
        <w:rPr>
          <w:rFonts w:ascii="Tahoma" w:eastAsia="Times New Roman" w:hAnsi="Tahoma" w:cs="Tahoma"/>
          <w:lang w:val="sl-SI" w:eastAsia="sl-SI"/>
        </w:rPr>
        <w:t xml:space="preserve"> </w:t>
      </w:r>
    </w:p>
    <w:p w14:paraId="02278B0D" w14:textId="77777777"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p>
    <w:p w14:paraId="420E238D" w14:textId="77777777"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10. člen</w:t>
      </w:r>
    </w:p>
    <w:p w14:paraId="3376AA0C" w14:textId="77777777" w:rsidR="006517E5" w:rsidRPr="004A4A63" w:rsidRDefault="006517E5" w:rsidP="006517E5">
      <w:pPr>
        <w:spacing w:after="0"/>
        <w:jc w:val="both"/>
        <w:rPr>
          <w:rFonts w:ascii="Tahoma" w:hAnsi="Tahoma" w:cs="Tahoma"/>
          <w:shd w:val="clear" w:color="auto" w:fill="FFFFFF"/>
          <w:lang w:val="sl-SI"/>
        </w:rPr>
      </w:pPr>
    </w:p>
    <w:p w14:paraId="6A666653" w14:textId="77777777" w:rsidR="006517E5" w:rsidRPr="004A4A63" w:rsidRDefault="006517E5" w:rsidP="006517E5">
      <w:pPr>
        <w:jc w:val="both"/>
        <w:rPr>
          <w:rFonts w:ascii="Tahoma" w:hAnsi="Tahoma" w:cs="Tahoma"/>
          <w:lang w:val="sl-SI"/>
        </w:rPr>
      </w:pPr>
      <w:r w:rsidRPr="004A4A63">
        <w:rPr>
          <w:rFonts w:ascii="Tahoma" w:hAnsi="Tahoma" w:cs="Tahoma"/>
          <w:lang w:val="sl-SI"/>
        </w:rPr>
        <w:t>V 54. členu se v prvem stavku četrtega odstavka za besedilom »geodetske stroke« doda besedilo »</w:t>
      </w:r>
      <w:r w:rsidRPr="004A4A63">
        <w:rPr>
          <w:rFonts w:ascii="Tahoma" w:hAnsi="Tahoma" w:cs="Tahoma"/>
          <w:color w:val="0033CC"/>
          <w:lang w:val="sl-SI"/>
        </w:rPr>
        <w:t xml:space="preserve">oziroma </w:t>
      </w:r>
      <w:r w:rsidRPr="004A4A63">
        <w:rPr>
          <w:rFonts w:ascii="Tahoma" w:hAnsi="Tahoma" w:cs="Tahoma"/>
          <w:color w:val="0033CC"/>
          <w:kern w:val="0"/>
          <w:lang w:val="sl-SI"/>
        </w:rPr>
        <w:t xml:space="preserve">pooblaščeni geodet geodetskega podjetja, ki ga v sodnem postopku določi </w:t>
      </w:r>
      <w:r w:rsidRPr="004A4A63">
        <w:rPr>
          <w:rFonts w:ascii="Tahoma" w:hAnsi="Tahoma" w:cs="Tahoma"/>
          <w:color w:val="0033CC"/>
          <w:lang w:val="sl-SI"/>
        </w:rPr>
        <w:t>sodišče,</w:t>
      </w:r>
      <w:r w:rsidRPr="004A4A63">
        <w:rPr>
          <w:rFonts w:ascii="Tahoma" w:hAnsi="Tahoma" w:cs="Tahoma"/>
          <w:lang w:val="sl-SI"/>
        </w:rPr>
        <w:t xml:space="preserve">«.  </w:t>
      </w:r>
    </w:p>
    <w:p w14:paraId="7570616E" w14:textId="77777777" w:rsidR="006517E5" w:rsidRPr="004A4A63" w:rsidRDefault="006517E5" w:rsidP="006517E5">
      <w:pPr>
        <w:spacing w:after="0"/>
        <w:rPr>
          <w:rFonts w:ascii="Tahoma" w:hAnsi="Tahoma" w:cs="Tahoma"/>
          <w:lang w:val="sl-SI"/>
        </w:rPr>
      </w:pPr>
      <w:r w:rsidRPr="004A4A63">
        <w:rPr>
          <w:rFonts w:ascii="Tahoma" w:hAnsi="Tahoma" w:cs="Tahoma"/>
          <w:lang w:val="sl-SI"/>
        </w:rPr>
        <w:t>Obrazložitev:</w:t>
      </w:r>
    </w:p>
    <w:p w14:paraId="7356ACA6" w14:textId="77777777" w:rsidR="006517E5" w:rsidRPr="004A4A63" w:rsidRDefault="006517E5" w:rsidP="006517E5">
      <w:pPr>
        <w:spacing w:after="0" w:line="240" w:lineRule="auto"/>
        <w:rPr>
          <w:rFonts w:ascii="Tahoma" w:hAnsi="Tahoma" w:cs="Tahoma"/>
          <w:lang w:val="sl-SI"/>
        </w:rPr>
      </w:pPr>
    </w:p>
    <w:p w14:paraId="5F2A4787" w14:textId="77777777" w:rsidR="006517E5" w:rsidRPr="004A4A63" w:rsidRDefault="006517E5" w:rsidP="006517E5">
      <w:pPr>
        <w:spacing w:line="252" w:lineRule="auto"/>
        <w:jc w:val="both"/>
        <w:rPr>
          <w:rFonts w:ascii="Tahoma" w:eastAsiaTheme="minorEastAsia" w:hAnsi="Tahoma" w:cs="Tahoma"/>
          <w:kern w:val="0"/>
          <w:lang w:val="sl-SI"/>
          <w14:ligatures w14:val="none"/>
        </w:rPr>
      </w:pPr>
      <w:r w:rsidRPr="004A4A63">
        <w:rPr>
          <w:rFonts w:ascii="Tahoma" w:hAnsi="Tahoma" w:cs="Tahoma"/>
          <w:lang w:val="sl-SI"/>
        </w:rPr>
        <w:t xml:space="preserve">Podatki katastra nepremičnin se lahko spremenijo (tudi) na podlagi sodnih postopkov in postopkov alternativnega reševanja sporov (npr. arbitraža, mediacija). </w:t>
      </w:r>
      <w:r w:rsidRPr="004A4A63">
        <w:rPr>
          <w:rFonts w:ascii="Tahoma" w:eastAsia="Times New Roman" w:hAnsi="Tahoma" w:cs="Tahoma"/>
          <w:kern w:val="0"/>
          <w:lang w:val="sl-SI" w:eastAsia="sl-SI"/>
          <w14:ligatures w14:val="none"/>
        </w:rPr>
        <w:t xml:space="preserve">V ZKN </w:t>
      </w:r>
      <w:r w:rsidRPr="004A4A63">
        <w:rPr>
          <w:rFonts w:ascii="Tahoma" w:hAnsi="Tahoma" w:cs="Tahoma"/>
          <w:kern w:val="0"/>
          <w:lang w:val="sl-SI" w:eastAsia="sl-SI"/>
          <w14:ligatures w14:val="none"/>
        </w:rPr>
        <w:t xml:space="preserve">je </w:t>
      </w:r>
      <w:r w:rsidRPr="004A4A63">
        <w:rPr>
          <w:rFonts w:ascii="Tahoma" w:eastAsia="Times New Roman" w:hAnsi="Tahoma" w:cs="Tahoma"/>
          <w:kern w:val="0"/>
          <w:lang w:val="sl-SI" w:eastAsia="sl-SI"/>
          <w14:ligatures w14:val="none"/>
        </w:rPr>
        <w:t xml:space="preserve">ureditev </w:t>
      </w:r>
      <w:r w:rsidRPr="004A4A63">
        <w:rPr>
          <w:rFonts w:ascii="Tahoma" w:hAnsi="Tahoma" w:cs="Tahoma"/>
          <w:kern w:val="0"/>
          <w:lang w:val="sl-SI" w:eastAsia="sl-SI"/>
          <w14:ligatures w14:val="none"/>
        </w:rPr>
        <w:t xml:space="preserve">vpisa »sodnih« zadev v kataster nepremičnin urejena v </w:t>
      </w:r>
      <w:r w:rsidRPr="004A4A63">
        <w:rPr>
          <w:rFonts w:ascii="Tahoma" w:eastAsia="Times New Roman" w:hAnsi="Tahoma" w:cs="Tahoma"/>
          <w:kern w:val="0"/>
          <w:shd w:val="clear" w:color="auto" w:fill="FFFFFF"/>
          <w:lang w:val="sl-SI" w:eastAsia="sl-SI"/>
          <w14:ligatures w14:val="none"/>
        </w:rPr>
        <w:t>7. pododdelk</w:t>
      </w:r>
      <w:r w:rsidRPr="004A4A63">
        <w:rPr>
          <w:rFonts w:ascii="Tahoma" w:hAnsi="Tahoma" w:cs="Tahoma"/>
          <w:kern w:val="0"/>
          <w:shd w:val="clear" w:color="auto" w:fill="FFFFFF"/>
          <w:lang w:val="sl-SI" w:eastAsia="sl-SI"/>
          <w14:ligatures w14:val="none"/>
        </w:rPr>
        <w:t>u</w:t>
      </w:r>
      <w:r w:rsidRPr="004A4A63">
        <w:rPr>
          <w:rFonts w:ascii="Tahoma" w:eastAsia="Times New Roman" w:hAnsi="Tahoma" w:cs="Tahoma"/>
          <w:kern w:val="0"/>
          <w:shd w:val="clear" w:color="auto" w:fill="FFFFFF"/>
          <w:lang w:val="sl-SI" w:eastAsia="sl-SI"/>
          <w14:ligatures w14:val="none"/>
        </w:rPr>
        <w:t xml:space="preserve">: Vpis podatkov v kataster nepremičnin na podlagi pravnomočnih sodnih odločb ali drugih aktov, s katerimi se konča postopek alternativnega reševanja sporov v </w:t>
      </w:r>
      <w:hyperlink r:id="rId11" w:anchor="54.%C2%A0%C4%8Dlen" w:history="1"/>
      <w:r w:rsidRPr="004A4A63">
        <w:rPr>
          <w:rFonts w:ascii="Tahoma" w:eastAsia="Times New Roman" w:hAnsi="Tahoma" w:cs="Tahoma"/>
          <w:kern w:val="0"/>
          <w:shd w:val="clear" w:color="auto" w:fill="FFFFFF"/>
          <w:lang w:val="sl-SI" w:eastAsia="sl-SI"/>
          <w14:ligatures w14:val="none"/>
        </w:rPr>
        <w:t>54. člen</w:t>
      </w:r>
      <w:r w:rsidRPr="004A4A63">
        <w:rPr>
          <w:rFonts w:ascii="Tahoma" w:hAnsi="Tahoma" w:cs="Tahoma"/>
          <w:kern w:val="0"/>
          <w:shd w:val="clear" w:color="auto" w:fill="FFFFFF"/>
          <w:lang w:val="sl-SI" w:eastAsia="sl-SI"/>
          <w14:ligatures w14:val="none"/>
        </w:rPr>
        <w:t>u, v katerem so glede vpisa podatkov iz sodnih postopkov d</w:t>
      </w:r>
      <w:r w:rsidRPr="004A4A63">
        <w:rPr>
          <w:rFonts w:ascii="Tahoma" w:eastAsia="Times New Roman" w:hAnsi="Tahoma" w:cs="Tahoma"/>
          <w:kern w:val="0"/>
          <w:shd w:val="clear" w:color="auto" w:fill="FFFFFF"/>
          <w:lang w:val="sl-SI" w:eastAsia="sl-SI"/>
          <w14:ligatures w14:val="none"/>
        </w:rPr>
        <w:t>oločene »posebnosti/</w:t>
      </w:r>
      <w:hyperlink r:id="rId12" w:anchor="(vpis%C2%A0podatkov%C2%A0v%C2%A0kataster%C2%A0nepremi%C4%8Dnin)" w:history="1"/>
      <w:r w:rsidRPr="004A4A63">
        <w:rPr>
          <w:rFonts w:ascii="Tahoma" w:eastAsiaTheme="minorEastAsia" w:hAnsi="Tahoma" w:cs="Tahoma"/>
          <w:kern w:val="0"/>
          <w:lang w:val="sl-SI"/>
          <w14:ligatures w14:val="none"/>
        </w:rPr>
        <w:t xml:space="preserve">oprostitve«, nekatere izjeme oziroma posebna ureditev pri izdelavi sodnega elaborata ter aktivnosti sodišč pa so določene v drugih členih ZKN, npr. 66. člen ZKN, 93. člen ZKN, …  . </w:t>
      </w:r>
    </w:p>
    <w:p w14:paraId="7406DD2F" w14:textId="77777777" w:rsidR="006517E5" w:rsidRPr="004A4A63" w:rsidRDefault="006517E5" w:rsidP="006517E5">
      <w:pPr>
        <w:spacing w:line="252" w:lineRule="auto"/>
        <w:jc w:val="both"/>
        <w:rPr>
          <w:rFonts w:ascii="Tahoma" w:eastAsiaTheme="minorEastAsia" w:hAnsi="Tahoma" w:cs="Tahoma"/>
          <w:kern w:val="0"/>
          <w:lang w:val="sl-SI"/>
          <w14:ligatures w14:val="none"/>
        </w:rPr>
      </w:pPr>
      <w:r w:rsidRPr="004A4A63">
        <w:rPr>
          <w:rFonts w:ascii="Tahoma" w:hAnsi="Tahoma" w:cs="Tahoma"/>
          <w:shd w:val="clear" w:color="auto" w:fill="FFFFFF"/>
          <w:lang w:val="sl-SI"/>
        </w:rPr>
        <w:t xml:space="preserve">Praksa pri izvajanju obstoječe ureditve ZKN glede postopanja v »sodnih« zadevah in vpisa sodnih aktov v kataster nepremičnin (sporočila sodišč in </w:t>
      </w:r>
      <w:r w:rsidRPr="004A4A63">
        <w:rPr>
          <w:rFonts w:ascii="Tahoma" w:eastAsia="Times New Roman" w:hAnsi="Tahoma" w:cs="Tahoma"/>
          <w:kern w:val="0"/>
          <w:lang w:val="sl-SI" w:eastAsia="sl-SI"/>
          <w14:ligatures w14:val="none"/>
        </w:rPr>
        <w:t xml:space="preserve">Društva sodnih izvedencev in cenilcev geodetske stroke Slovenije – DSICGEOS) je pokazala </w:t>
      </w:r>
      <w:r w:rsidRPr="004A4A63">
        <w:rPr>
          <w:rFonts w:ascii="Tahoma" w:hAnsi="Tahoma" w:cs="Tahoma"/>
          <w:shd w:val="clear" w:color="auto" w:fill="FFFFFF"/>
          <w:lang w:val="sl-SI"/>
        </w:rPr>
        <w:t xml:space="preserve">na potrebo po dopolnitvi pravne ureditve ZKN. V predlagani noveli ZKN se ohranjajo obstoječe strukturne enote ZKN, tako da se spremeni/dopolni 54. člen ZKN, drugi členi ZKN, ki urejajo posamezna vprašanja, pa če je to potrebno (npr. dopolnitev 76. člena ZKN, …). </w:t>
      </w:r>
    </w:p>
    <w:p w14:paraId="4660376E" w14:textId="77777777" w:rsidR="006517E5" w:rsidRPr="004A4A63" w:rsidRDefault="006517E5" w:rsidP="006517E5">
      <w:pPr>
        <w:spacing w:after="0" w:line="240" w:lineRule="auto"/>
        <w:jc w:val="both"/>
        <w:rPr>
          <w:rFonts w:ascii="Tahoma" w:hAnsi="Tahoma" w:cs="Tahoma"/>
          <w:shd w:val="clear" w:color="auto" w:fill="FFFFFF"/>
          <w:lang w:val="sl-SI"/>
        </w:rPr>
      </w:pPr>
      <w:r w:rsidRPr="004A4A63">
        <w:rPr>
          <w:rFonts w:ascii="Tahoma" w:hAnsi="Tahoma" w:cs="Tahoma"/>
          <w:lang w:val="sl-SI"/>
        </w:rPr>
        <w:t xml:space="preserve">Potrebo po dopolnitvi četrtega odstavka 54. člena ZKN z besedilom »oziroma </w:t>
      </w:r>
      <w:r w:rsidRPr="004A4A63">
        <w:rPr>
          <w:rFonts w:ascii="Tahoma" w:hAnsi="Tahoma" w:cs="Tahoma"/>
          <w:kern w:val="0"/>
          <w:lang w:val="sl-SI"/>
        </w:rPr>
        <w:t xml:space="preserve">pooblaščeni geodet geodetskega podjetja, ki ga je v sodnem postopku določilo </w:t>
      </w:r>
      <w:r w:rsidRPr="004A4A63">
        <w:rPr>
          <w:rFonts w:ascii="Tahoma" w:hAnsi="Tahoma" w:cs="Tahoma"/>
          <w:lang w:val="sl-SI"/>
        </w:rPr>
        <w:t xml:space="preserve">sodišče,«  izkazuje pogosta praksa, da v sodnem postopku elaborata na zahtevo sodišča ne izdela </w:t>
      </w:r>
      <w:r w:rsidRPr="004A4A63">
        <w:rPr>
          <w:rFonts w:ascii="Tahoma" w:hAnsi="Tahoma" w:cs="Tahoma"/>
          <w:shd w:val="clear" w:color="auto" w:fill="FFFFFF"/>
          <w:lang w:val="sl-SI"/>
        </w:rPr>
        <w:t xml:space="preserve">sodni izvedenec geodetske stroke, ampak sodišče za delo »izvedenca« v tem postopku določi geodetsko podjetje, sodni elaborat pa izdela pooblaščeni geodet tega geodetskega podjetja. </w:t>
      </w:r>
      <w:r w:rsidRPr="004A4A63">
        <w:rPr>
          <w:rFonts w:ascii="Tahoma" w:hAnsi="Tahoma" w:cs="Tahoma"/>
          <w:lang w:val="sl-SI"/>
        </w:rPr>
        <w:t xml:space="preserve">Če sodnega  elaborata ne izdela sodni izvedenec, je vpis podatkov o nepremičnini na podlagi sodne odločbe in sodnega elaborata v kataster nepremičnin (lahko) sporen, ker ni določene izrecne pravne podlage za vpis (novih/spremenjenjih) podatkov na podlagi </w:t>
      </w:r>
      <w:r w:rsidRPr="004A4A63">
        <w:rPr>
          <w:rFonts w:ascii="Tahoma" w:hAnsi="Tahoma" w:cs="Tahoma"/>
          <w:shd w:val="clear" w:color="auto" w:fill="FFFFFF"/>
          <w:lang w:val="sl-SI"/>
        </w:rPr>
        <w:t xml:space="preserve">sodnega elaborata, ki ga je izdelal pooblaščeni geodet geodetskega podjetja. Z dopolnitvijo ureditve v predlaganem besedilu tveganja ni (več). </w:t>
      </w:r>
    </w:p>
    <w:p w14:paraId="743B4B67" w14:textId="77777777" w:rsidR="006517E5" w:rsidRPr="004A4A63" w:rsidRDefault="006517E5" w:rsidP="006517E5">
      <w:pPr>
        <w:spacing w:after="0"/>
        <w:rPr>
          <w:rFonts w:ascii="Tahoma" w:hAnsi="Tahoma" w:cs="Tahoma"/>
          <w:color w:val="292B2C"/>
          <w:shd w:val="clear" w:color="auto" w:fill="FFFFFF"/>
          <w:lang w:val="sl-SI"/>
        </w:rPr>
      </w:pPr>
    </w:p>
    <w:p w14:paraId="21C8A375" w14:textId="77777777"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11. člen</w:t>
      </w:r>
    </w:p>
    <w:p w14:paraId="29338EDB" w14:textId="77777777" w:rsidR="006517E5" w:rsidRPr="004A4A63" w:rsidRDefault="006517E5" w:rsidP="006517E5">
      <w:pPr>
        <w:spacing w:after="0"/>
        <w:rPr>
          <w:rFonts w:ascii="Arial" w:hAnsi="Arial" w:cs="Arial"/>
          <w:lang w:val="sl-SI"/>
        </w:rPr>
      </w:pPr>
    </w:p>
    <w:p w14:paraId="39FC28BF" w14:textId="77777777" w:rsidR="006517E5" w:rsidRPr="004A4A63" w:rsidRDefault="006517E5" w:rsidP="006517E5">
      <w:pPr>
        <w:spacing w:after="0"/>
        <w:jc w:val="both"/>
        <w:rPr>
          <w:rFonts w:ascii="Tahoma" w:eastAsia="Times New Roman" w:hAnsi="Tahoma" w:cs="Tahoma"/>
          <w:lang w:val="sl-SI" w:eastAsia="sl-SI"/>
        </w:rPr>
      </w:pPr>
      <w:r w:rsidRPr="004A4A63">
        <w:rPr>
          <w:rFonts w:ascii="Tahoma" w:hAnsi="Tahoma" w:cs="Tahoma"/>
          <w:lang w:val="sl-SI"/>
        </w:rPr>
        <w:t xml:space="preserve">V 59. členu se v enajstem odstavku </w:t>
      </w:r>
      <w:hyperlink r:id="rId13" w:anchor="(mejna%C2%A0obravnava)" w:history="1"/>
      <w:r w:rsidRPr="004A4A63">
        <w:rPr>
          <w:rFonts w:ascii="Tahoma" w:hAnsi="Tahoma" w:cs="Tahoma"/>
          <w:lang w:val="sl-SI"/>
        </w:rPr>
        <w:t xml:space="preserve">za besedo »ali« doda beseda »takoj«, </w:t>
      </w:r>
      <w:r w:rsidRPr="004A4A63">
        <w:rPr>
          <w:rFonts w:ascii="Tahoma" w:hAnsi="Tahoma" w:cs="Tahoma"/>
          <w:shd w:val="clear" w:color="auto" w:fill="FFFFFF"/>
          <w:lang w:val="sl-SI"/>
        </w:rPr>
        <w:t xml:space="preserve">za besedilom </w:t>
      </w:r>
      <w:r w:rsidRPr="004A4A63">
        <w:rPr>
          <w:rFonts w:ascii="Tahoma" w:hAnsi="Tahoma" w:cs="Tahoma"/>
          <w:lang w:val="sl-SI"/>
        </w:rPr>
        <w:t>»mejne obravnave«</w:t>
      </w:r>
      <w:r w:rsidRPr="004A4A63">
        <w:rPr>
          <w:rFonts w:ascii="Tahoma" w:hAnsi="Tahoma" w:cs="Tahoma"/>
          <w:shd w:val="clear" w:color="auto" w:fill="FFFFFF"/>
          <w:lang w:val="sl-SI"/>
        </w:rPr>
        <w:t xml:space="preserve"> namesto vejice postavi pika, </w:t>
      </w:r>
      <w:r w:rsidRPr="004A4A63">
        <w:rPr>
          <w:rFonts w:ascii="Tahoma" w:eastAsia="Times New Roman" w:hAnsi="Tahoma" w:cs="Tahoma"/>
          <w:lang w:val="sl-SI" w:eastAsia="sl-SI"/>
        </w:rPr>
        <w:t>besedilo »,najpozneje pa jo mora označiti v roku treh mesecev po vpisu urejene meje v kataster nepremičnin.« pa se črta.</w:t>
      </w:r>
    </w:p>
    <w:p w14:paraId="19B40247" w14:textId="77777777" w:rsidR="006517E5" w:rsidRPr="004A4A63" w:rsidRDefault="006517E5" w:rsidP="006517E5">
      <w:pPr>
        <w:spacing w:after="0" w:line="240" w:lineRule="auto"/>
        <w:rPr>
          <w:lang w:val="sl-SI"/>
        </w:rPr>
      </w:pPr>
    </w:p>
    <w:p w14:paraId="29C81DEF" w14:textId="77777777" w:rsidR="006517E5" w:rsidRPr="004A4A63" w:rsidRDefault="006517E5" w:rsidP="006517E5">
      <w:pPr>
        <w:jc w:val="both"/>
        <w:rPr>
          <w:rFonts w:ascii="Tahoma" w:hAnsi="Tahoma" w:cs="Tahoma"/>
          <w:lang w:val="sl-SI"/>
        </w:rPr>
      </w:pPr>
      <w:r w:rsidRPr="004A4A63">
        <w:rPr>
          <w:rFonts w:ascii="Tahoma" w:hAnsi="Tahoma" w:cs="Tahoma"/>
          <w:lang w:val="sl-SI"/>
        </w:rPr>
        <w:t xml:space="preserve">Za enajstim odstavkom se doda nov dvanajsti odstavek, ki se glasi: </w:t>
      </w:r>
    </w:p>
    <w:p w14:paraId="7D311FE1" w14:textId="1EA6D3E5" w:rsidR="006517E5" w:rsidRPr="004A4A63" w:rsidRDefault="006517E5" w:rsidP="006517E5">
      <w:pPr>
        <w:jc w:val="both"/>
        <w:rPr>
          <w:rFonts w:ascii="Tahoma" w:hAnsi="Tahoma" w:cs="Tahoma"/>
          <w:color w:val="0033CC"/>
          <w:lang w:val="sl-SI"/>
        </w:rPr>
      </w:pPr>
      <w:r w:rsidRPr="004A4A63">
        <w:rPr>
          <w:rFonts w:ascii="Tahoma" w:hAnsi="Tahoma" w:cs="Tahoma"/>
          <w:color w:val="0033CC"/>
          <w:lang w:val="sl-SI"/>
        </w:rPr>
        <w:t>»(12) V primeru, da bi označitev meje povzročila</w:t>
      </w:r>
      <w:r w:rsidR="00E80FC3" w:rsidRPr="004A4A63">
        <w:rPr>
          <w:rFonts w:ascii="Tahoma" w:hAnsi="Tahoma" w:cs="Tahoma"/>
          <w:color w:val="0033CC"/>
          <w:lang w:val="sl-SI"/>
        </w:rPr>
        <w:t xml:space="preserve"> večjo </w:t>
      </w:r>
      <w:r w:rsidRPr="004A4A63">
        <w:rPr>
          <w:rFonts w:ascii="Tahoma" w:hAnsi="Tahoma" w:cs="Tahoma"/>
          <w:color w:val="0033CC"/>
          <w:lang w:val="sl-SI"/>
        </w:rPr>
        <w:t>fizično škodo na zgrajenih objektih ali zunanjih ureditvah</w:t>
      </w:r>
      <w:r w:rsidR="00E80FC3" w:rsidRPr="004A4A63">
        <w:rPr>
          <w:rFonts w:ascii="Tahoma" w:hAnsi="Tahoma" w:cs="Tahoma"/>
          <w:color w:val="0033CC"/>
          <w:lang w:val="sl-SI"/>
        </w:rPr>
        <w:t xml:space="preserve">, </w:t>
      </w:r>
      <w:r w:rsidR="00E80FC3" w:rsidRPr="004A4A63">
        <w:rPr>
          <w:rFonts w:ascii="Arial" w:hAnsi="Arial" w:cs="Arial"/>
          <w:color w:val="0033CC"/>
          <w:lang w:val="sl-SI"/>
        </w:rPr>
        <w:t>oteževala uporabo zemljišča</w:t>
      </w:r>
      <w:r w:rsidRPr="004A4A63">
        <w:rPr>
          <w:rFonts w:ascii="Tahoma" w:hAnsi="Tahoma" w:cs="Tahoma"/>
          <w:lang w:val="sl-SI"/>
        </w:rPr>
        <w:t xml:space="preserve"> </w:t>
      </w:r>
      <w:r w:rsidRPr="004A4A63">
        <w:rPr>
          <w:rFonts w:ascii="Tahoma" w:hAnsi="Tahoma" w:cs="Tahoma"/>
          <w:color w:val="0033CC"/>
          <w:lang w:val="sl-SI"/>
        </w:rPr>
        <w:t xml:space="preserve">ali bi predstavljala neposredno nevarnost za zdravje in življenje ljudi, lahko stranke podajo izjavo, da se označitev urejenih mej ne izvede. Izjavo morajo podati vsi prisotni lastniki parcel na obravnavi, ki se jih dotika meja, ki se ne bo označila. Izjava se poda na zapisnik mejne obravnave, v katerem se navedejo razlogi </w:t>
      </w:r>
      <w:r w:rsidR="00873347">
        <w:rPr>
          <w:rFonts w:ascii="Tahoma" w:hAnsi="Tahoma" w:cs="Tahoma"/>
          <w:color w:val="0033CC"/>
          <w:lang w:val="sl-SI"/>
        </w:rPr>
        <w:t xml:space="preserve">za </w:t>
      </w:r>
      <w:proofErr w:type="spellStart"/>
      <w:r w:rsidRPr="004A4A63">
        <w:rPr>
          <w:rFonts w:ascii="Tahoma" w:hAnsi="Tahoma" w:cs="Tahoma"/>
          <w:color w:val="0033CC"/>
          <w:lang w:val="sl-SI"/>
        </w:rPr>
        <w:t>neoznačit</w:t>
      </w:r>
      <w:r w:rsidR="00873347">
        <w:rPr>
          <w:rFonts w:ascii="Tahoma" w:hAnsi="Tahoma" w:cs="Tahoma"/>
          <w:color w:val="0033CC"/>
          <w:lang w:val="sl-SI"/>
        </w:rPr>
        <w:t>e</w:t>
      </w:r>
      <w:r w:rsidRPr="004A4A63">
        <w:rPr>
          <w:rFonts w:ascii="Tahoma" w:hAnsi="Tahoma" w:cs="Tahoma"/>
          <w:color w:val="0033CC"/>
          <w:lang w:val="sl-SI"/>
        </w:rPr>
        <w:t>v</w:t>
      </w:r>
      <w:proofErr w:type="spellEnd"/>
      <w:r w:rsidRPr="004A4A63">
        <w:rPr>
          <w:rFonts w:ascii="Tahoma" w:hAnsi="Tahoma" w:cs="Tahoma"/>
          <w:color w:val="0033CC"/>
          <w:lang w:val="sl-SI"/>
        </w:rPr>
        <w:t xml:space="preserve"> meje.</w:t>
      </w:r>
      <w:r w:rsidRPr="004A4A63">
        <w:rPr>
          <w:rFonts w:ascii="Tahoma" w:hAnsi="Tahoma" w:cs="Tahoma"/>
          <w:lang w:val="sl-SI"/>
        </w:rPr>
        <w:t>«.</w:t>
      </w:r>
    </w:p>
    <w:p w14:paraId="60A0F492" w14:textId="683554CD" w:rsidR="006517E5" w:rsidRPr="004A4A63" w:rsidRDefault="006517E5" w:rsidP="006517E5">
      <w:pPr>
        <w:jc w:val="both"/>
        <w:rPr>
          <w:rFonts w:ascii="Tahoma" w:hAnsi="Tahoma" w:cs="Tahoma"/>
          <w:lang w:val="sl-SI"/>
        </w:rPr>
      </w:pPr>
      <w:r w:rsidRPr="004A4A63">
        <w:rPr>
          <w:rFonts w:ascii="Tahoma" w:hAnsi="Tahoma" w:cs="Tahoma"/>
          <w:lang w:val="sl-SI"/>
        </w:rPr>
        <w:t>Dosedanji dvanajsti, trinajsti in š</w:t>
      </w:r>
      <w:r w:rsidR="007E1B48" w:rsidRPr="004A4A63">
        <w:rPr>
          <w:rFonts w:ascii="Tahoma" w:hAnsi="Tahoma" w:cs="Tahoma"/>
          <w:lang w:val="sl-SI"/>
        </w:rPr>
        <w:t xml:space="preserve">tirinajsti </w:t>
      </w:r>
      <w:r w:rsidRPr="004A4A63">
        <w:rPr>
          <w:rFonts w:ascii="Tahoma" w:hAnsi="Tahoma" w:cs="Tahoma"/>
          <w:lang w:val="sl-SI"/>
        </w:rPr>
        <w:t xml:space="preserve">odstavek postanejo trinajsti, štirinajsti in petnajsti odstavek.  </w:t>
      </w:r>
    </w:p>
    <w:p w14:paraId="37AA68A1" w14:textId="77777777" w:rsidR="00206A2B" w:rsidRPr="004A4A63" w:rsidRDefault="00206A2B" w:rsidP="00206A2B">
      <w:pPr>
        <w:pStyle w:val="Brezrazmikov"/>
        <w:rPr>
          <w:lang w:val="sl-SI" w:eastAsia="sl-SI"/>
        </w:rPr>
      </w:pPr>
    </w:p>
    <w:p w14:paraId="5EF11821" w14:textId="30869FBA" w:rsidR="006517E5" w:rsidRPr="004A4A63" w:rsidRDefault="006517E5" w:rsidP="006517E5">
      <w:pPr>
        <w:jc w:val="both"/>
        <w:rPr>
          <w:rFonts w:ascii="Tahoma" w:eastAsia="Times New Roman" w:hAnsi="Tahoma" w:cs="Tahoma"/>
          <w:color w:val="000000" w:themeColor="text1"/>
          <w:lang w:val="sl-SI" w:eastAsia="sl-SI"/>
        </w:rPr>
      </w:pPr>
      <w:r w:rsidRPr="004A4A63">
        <w:rPr>
          <w:rFonts w:ascii="Tahoma" w:eastAsia="Times New Roman" w:hAnsi="Tahoma" w:cs="Tahoma"/>
          <w:color w:val="000000" w:themeColor="text1"/>
          <w:lang w:val="sl-SI" w:eastAsia="sl-SI"/>
        </w:rPr>
        <w:t>Obrazložitev:</w:t>
      </w:r>
    </w:p>
    <w:p w14:paraId="62379CDA" w14:textId="77777777" w:rsidR="006517E5" w:rsidRPr="004A4A63" w:rsidRDefault="006517E5" w:rsidP="006517E5">
      <w:pPr>
        <w:shd w:val="clear" w:color="auto" w:fill="FFFFFF"/>
        <w:spacing w:after="120" w:line="240" w:lineRule="auto"/>
        <w:jc w:val="both"/>
        <w:rPr>
          <w:rFonts w:ascii="Tahoma" w:eastAsia="Times New Roman" w:hAnsi="Tahoma" w:cs="Tahoma"/>
          <w:color w:val="000000" w:themeColor="text1"/>
          <w:lang w:val="sl-SI" w:eastAsia="sl-SI"/>
        </w:rPr>
      </w:pPr>
      <w:r w:rsidRPr="004A4A63">
        <w:rPr>
          <w:rFonts w:ascii="Tahoma" w:eastAsia="Times New Roman" w:hAnsi="Tahoma" w:cs="Tahoma"/>
          <w:bCs/>
          <w:kern w:val="0"/>
          <w:lang w:val="sl-SI"/>
          <w14:ligatures w14:val="none"/>
        </w:rPr>
        <w:t xml:space="preserve">59. člen ZKN ureja vodenje mejne obravnave (praviloma) na terenu. Enajsti odstavek </w:t>
      </w:r>
      <w:r w:rsidRPr="004A4A63">
        <w:rPr>
          <w:rFonts w:ascii="Tahoma" w:hAnsi="Tahoma" w:cs="Tahoma"/>
          <w:bCs/>
          <w:lang w:val="sl-SI"/>
        </w:rPr>
        <w:t>določa, da se mora predlagano mejo označiti z mejniki, to je treba storiti po zaključku mejne obravnave oziroma najkasneje v roku treh mesecev po vpisu urejene meje parcele v kataster nepremičnin.</w:t>
      </w:r>
      <w:r w:rsidRPr="004A4A63">
        <w:rPr>
          <w:rFonts w:ascii="Tahoma" w:hAnsi="Tahoma" w:cs="Tahoma"/>
          <w:lang w:val="sl-SI"/>
        </w:rPr>
        <w:t xml:space="preserve"> Ker praksa izkazuje, da se </w:t>
      </w:r>
      <w:r w:rsidRPr="004A4A63">
        <w:rPr>
          <w:rFonts w:ascii="Tahoma" w:eastAsia="Times New Roman" w:hAnsi="Tahoma" w:cs="Tahoma"/>
          <w:color w:val="000000" w:themeColor="text1"/>
          <w:lang w:val="sl-SI" w:eastAsia="sl-SI"/>
        </w:rPr>
        <w:t>označitev predlagane meje z mejniki izvede praviloma med mejno obravnavo ali takoj po njenem zaključku, ni izkazane potrebe po izrecnem predpisovanju najkasnejšega roka označitve urejene meje – besedilo »</w:t>
      </w:r>
      <w:r w:rsidRPr="004A4A63">
        <w:rPr>
          <w:rFonts w:ascii="Tahoma" w:eastAsia="Times New Roman" w:hAnsi="Tahoma" w:cs="Tahoma"/>
          <w:lang w:val="sl-SI" w:eastAsia="sl-SI"/>
        </w:rPr>
        <w:t xml:space="preserve">najpozneje pa jo mora označiti v roku treh mesecev po vpisu urejene meje v kataster nepremičnin« se zato kot nepotrebno črta. </w:t>
      </w:r>
      <w:r w:rsidRPr="004A4A63">
        <w:rPr>
          <w:rFonts w:ascii="Tahoma" w:eastAsia="Times New Roman" w:hAnsi="Tahoma" w:cs="Tahoma"/>
          <w:color w:val="000000" w:themeColor="text1"/>
          <w:lang w:val="sl-SI" w:eastAsia="sl-SI"/>
        </w:rPr>
        <w:t xml:space="preserve"> </w:t>
      </w:r>
    </w:p>
    <w:p w14:paraId="6091DB89" w14:textId="60A38544" w:rsidR="006517E5" w:rsidRPr="004A4A63" w:rsidRDefault="004D7F9A" w:rsidP="006517E5">
      <w:pPr>
        <w:jc w:val="both"/>
        <w:rPr>
          <w:rFonts w:ascii="Tahoma" w:hAnsi="Tahoma" w:cs="Tahoma"/>
          <w:lang w:val="sl-SI"/>
        </w:rPr>
      </w:pPr>
      <w:r w:rsidRPr="004A4A63">
        <w:rPr>
          <w:rFonts w:ascii="Tahoma" w:eastAsiaTheme="minorEastAsia" w:hAnsi="Tahoma" w:cs="Tahoma"/>
          <w:kern w:val="0"/>
          <w:lang w:val="sl-SI"/>
          <w14:ligatures w14:val="none"/>
        </w:rPr>
        <w:t xml:space="preserve">V ZKN izključitev obveznosti označitve meje (še) ni urejena. Zaradi dejansko izkazane potrebe po ureditvi tega vprašanja se v novem dvanajstem odstavku določi </w:t>
      </w:r>
      <w:r w:rsidRPr="004A4A63">
        <w:rPr>
          <w:rFonts w:ascii="Tahoma" w:hAnsi="Tahoma" w:cs="Tahoma"/>
          <w:lang w:val="sl-SI"/>
        </w:rPr>
        <w:t>ureditev izključitve obveznosti označitve meje v</w:t>
      </w:r>
      <w:r w:rsidR="00206A2B" w:rsidRPr="004A4A63">
        <w:rPr>
          <w:rFonts w:ascii="Arial" w:hAnsi="Arial" w:cs="Arial"/>
          <w:lang w:val="sl-SI"/>
        </w:rPr>
        <w:t xml:space="preserve"> primerih – </w:t>
      </w:r>
      <w:r w:rsidR="00206A2B" w:rsidRPr="004A4A63">
        <w:rPr>
          <w:rFonts w:ascii="Cambria Math" w:hAnsi="Cambria Math" w:cs="Cambria Math"/>
          <w:lang w:val="sl-SI"/>
        </w:rPr>
        <w:t>①</w:t>
      </w:r>
      <w:r w:rsidR="00206A2B" w:rsidRPr="004A4A63">
        <w:rPr>
          <w:rFonts w:ascii="Tahoma" w:hAnsi="Tahoma" w:cs="Tahoma"/>
          <w:lang w:val="sl-SI"/>
        </w:rPr>
        <w:t xml:space="preserve"> kadar bi neposredna označitev povzročila večjo fizično škodo na objektih/zunanjih ureditvah ali  </w:t>
      </w:r>
      <w:r w:rsidR="00206A2B" w:rsidRPr="004A4A63">
        <w:rPr>
          <w:rFonts w:ascii="Cambria Math" w:hAnsi="Cambria Math" w:cs="Cambria Math"/>
          <w:lang w:val="sl-SI"/>
        </w:rPr>
        <w:t>②</w:t>
      </w:r>
      <w:r w:rsidR="00206A2B" w:rsidRPr="004A4A63">
        <w:rPr>
          <w:rFonts w:ascii="Tahoma" w:hAnsi="Tahoma" w:cs="Tahoma"/>
          <w:lang w:val="sl-SI"/>
        </w:rPr>
        <w:t xml:space="preserve"> oteževala uporabo zemljišča ali </w:t>
      </w:r>
      <w:r w:rsidR="00206A2B" w:rsidRPr="004A4A63">
        <w:rPr>
          <w:rFonts w:ascii="Cambria Math" w:hAnsi="Cambria Math" w:cs="Cambria Math"/>
          <w:lang w:val="sl-SI"/>
        </w:rPr>
        <w:t>③</w:t>
      </w:r>
      <w:r w:rsidR="00206A2B" w:rsidRPr="004A4A63">
        <w:rPr>
          <w:rFonts w:ascii="Tahoma" w:hAnsi="Tahoma" w:cs="Tahoma"/>
          <w:lang w:val="sl-SI"/>
        </w:rPr>
        <w:t xml:space="preserve"> bi predstavljala neposredno nevarnost za zdravje in življenje ljudi (npr. meja poteka prek notranjosti stavb, tlakovanih ali asfaltiranih dvorišč, asfaltiranih poti in cest, mejnik na kmetijski površini, nevaren teren za označitev, …). </w:t>
      </w:r>
      <w:r w:rsidR="006517E5" w:rsidRPr="004A4A63">
        <w:rPr>
          <w:rFonts w:ascii="Tahoma" w:hAnsi="Tahoma" w:cs="Tahoma"/>
          <w:lang w:val="sl-SI"/>
        </w:rPr>
        <w:t xml:space="preserve">Pisno izjavo, da se označitev meje ne izvede, podajo vsi prisotni lastniki parcel na mejni obravnavi na zapisnik, v izjavi pa morajo biti podani tudi razlogi za </w:t>
      </w:r>
      <w:proofErr w:type="spellStart"/>
      <w:r w:rsidR="006517E5" w:rsidRPr="004A4A63">
        <w:rPr>
          <w:rFonts w:ascii="Tahoma" w:hAnsi="Tahoma" w:cs="Tahoma"/>
          <w:lang w:val="sl-SI"/>
        </w:rPr>
        <w:t>neoznačitev</w:t>
      </w:r>
      <w:proofErr w:type="spellEnd"/>
      <w:r w:rsidR="006517E5" w:rsidRPr="004A4A63">
        <w:rPr>
          <w:rFonts w:ascii="Tahoma" w:hAnsi="Tahoma" w:cs="Tahoma"/>
          <w:lang w:val="sl-SI"/>
        </w:rPr>
        <w:t xml:space="preserve"> meje. </w:t>
      </w:r>
    </w:p>
    <w:p w14:paraId="541A3D19" w14:textId="77777777"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12. člen</w:t>
      </w:r>
    </w:p>
    <w:p w14:paraId="0DA6C3DF" w14:textId="77777777" w:rsidR="006517E5" w:rsidRPr="004A4A63" w:rsidRDefault="006517E5" w:rsidP="006517E5">
      <w:pPr>
        <w:spacing w:after="0"/>
        <w:rPr>
          <w:rFonts w:ascii="Arial" w:hAnsi="Arial" w:cs="Arial"/>
          <w:color w:val="292B2C"/>
          <w:shd w:val="clear" w:color="auto" w:fill="FFFFFF"/>
          <w:lang w:val="sl-SI"/>
        </w:rPr>
      </w:pPr>
    </w:p>
    <w:p w14:paraId="51B5090B" w14:textId="77777777" w:rsidR="006517E5" w:rsidRPr="004A4A63" w:rsidRDefault="006517E5" w:rsidP="006517E5">
      <w:pPr>
        <w:shd w:val="clear" w:color="auto" w:fill="FFFFFF"/>
        <w:spacing w:after="120" w:line="240" w:lineRule="auto"/>
        <w:jc w:val="both"/>
        <w:rPr>
          <w:rFonts w:ascii="Tahoma" w:eastAsia="Times New Roman" w:hAnsi="Tahoma" w:cs="Tahoma"/>
          <w:color w:val="000000" w:themeColor="text1"/>
          <w:lang w:val="sl-SI" w:eastAsia="sl-SI"/>
        </w:rPr>
      </w:pPr>
      <w:r w:rsidRPr="004A4A63">
        <w:rPr>
          <w:rFonts w:ascii="Tahoma" w:eastAsia="Times New Roman" w:hAnsi="Tahoma" w:cs="Tahoma"/>
          <w:color w:val="000000" w:themeColor="text1"/>
          <w:lang w:val="sl-SI" w:eastAsia="sl-SI"/>
        </w:rPr>
        <w:t xml:space="preserve">V 65. členu se za petim odstavkom doda nov šesti odstavek, ki se glasi: </w:t>
      </w:r>
    </w:p>
    <w:p w14:paraId="612E9682" w14:textId="77777777" w:rsidR="009A188B" w:rsidRPr="004A4A63" w:rsidRDefault="009A188B" w:rsidP="009A188B">
      <w:pPr>
        <w:pStyle w:val="Brezrazmikov"/>
        <w:rPr>
          <w:lang w:val="sl-SI" w:eastAsia="sl-SI"/>
        </w:rPr>
      </w:pPr>
    </w:p>
    <w:p w14:paraId="1D338A7C" w14:textId="1D842601" w:rsidR="006517E5" w:rsidRPr="004A4A63" w:rsidRDefault="006517E5" w:rsidP="006517E5">
      <w:pPr>
        <w:autoSpaceDE w:val="0"/>
        <w:autoSpaceDN w:val="0"/>
        <w:adjustRightInd w:val="0"/>
        <w:spacing w:after="240"/>
        <w:jc w:val="both"/>
        <w:rPr>
          <w:rFonts w:ascii="Tahoma" w:hAnsi="Tahoma" w:cs="Tahoma"/>
          <w:color w:val="0033CC"/>
          <w:lang w:val="sl-SI"/>
        </w:rPr>
      </w:pPr>
      <w:r w:rsidRPr="004A4A63">
        <w:rPr>
          <w:rFonts w:ascii="Tahoma" w:eastAsia="Times New Roman" w:hAnsi="Tahoma" w:cs="Tahoma"/>
          <w:color w:val="000000" w:themeColor="text1"/>
          <w:lang w:val="sl-SI" w:eastAsia="sl-SI"/>
        </w:rPr>
        <w:t>»</w:t>
      </w:r>
      <w:r w:rsidRPr="004A4A63">
        <w:rPr>
          <w:rFonts w:ascii="Tahoma" w:hAnsi="Tahoma" w:cs="Tahoma"/>
          <w:color w:val="0033CC"/>
          <w:lang w:val="sl-SI"/>
        </w:rPr>
        <w:t xml:space="preserve"> (6) Če se katastrski postopek izvaja zaradi načrtovane izvedbe posegov v prostor</w:t>
      </w:r>
      <w:r w:rsidRPr="004A4A63">
        <w:rPr>
          <w:rFonts w:ascii="Tahoma" w:hAnsi="Tahoma" w:cs="Tahoma"/>
          <w:lang w:val="sl-SI"/>
        </w:rPr>
        <w:t xml:space="preserve"> </w:t>
      </w:r>
      <w:r w:rsidRPr="004A4A63">
        <w:rPr>
          <w:rFonts w:ascii="Tahoma" w:hAnsi="Tahoma" w:cs="Tahoma"/>
          <w:color w:val="0033CC"/>
          <w:lang w:val="sl-SI"/>
        </w:rPr>
        <w:t>ali zaradi načrtovane prostorske ureditve v postopkih prostorskega načrtovanja, lahko lastnik</w:t>
      </w:r>
      <w:r w:rsidR="009A188B" w:rsidRPr="004A4A63">
        <w:rPr>
          <w:rFonts w:ascii="Tahoma" w:hAnsi="Tahoma" w:cs="Tahoma"/>
          <w:color w:val="0033CC"/>
          <w:lang w:val="sl-SI"/>
        </w:rPr>
        <w:t xml:space="preserve"> parcel</w:t>
      </w:r>
      <w:r w:rsidRPr="004A4A63">
        <w:rPr>
          <w:rFonts w:ascii="Tahoma" w:hAnsi="Tahoma" w:cs="Tahoma"/>
          <w:color w:val="0033CC"/>
          <w:lang w:val="sl-SI"/>
        </w:rPr>
        <w:t xml:space="preserve"> pri geodetskem podjetju, ki </w:t>
      </w:r>
      <w:r w:rsidR="009A188B" w:rsidRPr="004A4A63">
        <w:rPr>
          <w:rFonts w:ascii="Tahoma" w:hAnsi="Tahoma" w:cs="Tahoma"/>
          <w:color w:val="0033CC"/>
          <w:lang w:val="sl-SI"/>
        </w:rPr>
        <w:t xml:space="preserve">katastrski postopek </w:t>
      </w:r>
      <w:r w:rsidRPr="004A4A63">
        <w:rPr>
          <w:rFonts w:ascii="Tahoma" w:hAnsi="Tahoma" w:cs="Tahoma"/>
          <w:color w:val="0033CC"/>
          <w:lang w:val="sl-SI"/>
        </w:rPr>
        <w:t xml:space="preserve">izvaja, zaprosi za časovni zamik označitve urejenih mej, za največ pet let. Geodetsko podjetje o tem obvesti geodetsko upravo pri oddaji elaborata. Po preteku roka mora </w:t>
      </w:r>
      <w:r w:rsidR="009A4757" w:rsidRPr="004A4A63">
        <w:rPr>
          <w:rFonts w:ascii="Tahoma" w:hAnsi="Tahoma" w:cs="Tahoma"/>
          <w:color w:val="0033CC"/>
          <w:lang w:val="sl-SI"/>
        </w:rPr>
        <w:t>lastnik</w:t>
      </w:r>
      <w:r w:rsidR="009A188B" w:rsidRPr="004A4A63">
        <w:rPr>
          <w:rFonts w:ascii="Tahoma" w:hAnsi="Tahoma" w:cs="Tahoma"/>
          <w:color w:val="0033CC"/>
          <w:lang w:val="sl-SI"/>
        </w:rPr>
        <w:t xml:space="preserve"> parcel </w:t>
      </w:r>
      <w:r w:rsidRPr="004A4A63">
        <w:rPr>
          <w:rFonts w:ascii="Tahoma" w:hAnsi="Tahoma" w:cs="Tahoma"/>
          <w:color w:val="0033CC"/>
          <w:lang w:val="sl-SI"/>
        </w:rPr>
        <w:t>naročiti izvedbo katastrskega postopka označitve urejene meje v naravi.</w:t>
      </w:r>
      <w:r w:rsidRPr="004A4A63">
        <w:rPr>
          <w:rFonts w:ascii="Tahoma" w:eastAsia="Times New Roman" w:hAnsi="Tahoma" w:cs="Tahoma"/>
          <w:lang w:val="sl-SI" w:eastAsia="sl-SI"/>
        </w:rPr>
        <w:t>«.</w:t>
      </w:r>
    </w:p>
    <w:p w14:paraId="5D5473F6" w14:textId="77777777" w:rsidR="006517E5" w:rsidRPr="004A4A63" w:rsidRDefault="006517E5" w:rsidP="006517E5">
      <w:pPr>
        <w:autoSpaceDE w:val="0"/>
        <w:autoSpaceDN w:val="0"/>
        <w:adjustRightInd w:val="0"/>
        <w:spacing w:after="240"/>
        <w:rPr>
          <w:rFonts w:ascii="Tahoma" w:hAnsi="Tahoma" w:cs="Tahoma"/>
          <w:color w:val="000000" w:themeColor="text1"/>
          <w:lang w:val="sl-SI"/>
        </w:rPr>
      </w:pPr>
      <w:r w:rsidRPr="004A4A63">
        <w:rPr>
          <w:rFonts w:ascii="Tahoma" w:hAnsi="Tahoma" w:cs="Tahoma"/>
          <w:color w:val="000000" w:themeColor="text1"/>
          <w:lang w:val="sl-SI"/>
        </w:rPr>
        <w:t>Obrazložitev:</w:t>
      </w:r>
    </w:p>
    <w:p w14:paraId="0BF1980F" w14:textId="77777777" w:rsidR="006517E5" w:rsidRPr="004A4A63" w:rsidRDefault="006517E5" w:rsidP="006517E5">
      <w:pPr>
        <w:shd w:val="clear" w:color="auto" w:fill="FFFFFF"/>
        <w:spacing w:after="120" w:line="240" w:lineRule="auto"/>
        <w:jc w:val="both"/>
        <w:rPr>
          <w:rFonts w:ascii="Tahoma" w:eastAsia="Times New Roman" w:hAnsi="Tahoma" w:cs="Tahoma"/>
          <w:color w:val="000000" w:themeColor="text1"/>
          <w:lang w:val="sl-SI" w:eastAsia="sl-SI"/>
        </w:rPr>
      </w:pPr>
      <w:r w:rsidRPr="004A4A63">
        <w:rPr>
          <w:rFonts w:ascii="Tahoma" w:eastAsia="Times New Roman" w:hAnsi="Tahoma" w:cs="Tahoma"/>
          <w:color w:val="000000" w:themeColor="text1"/>
          <w:lang w:val="sl-SI" w:eastAsia="sl-SI"/>
        </w:rPr>
        <w:t xml:space="preserve">65. člen ZKN ureja označitev urejene meje parcele v naravi – </w:t>
      </w:r>
      <w:r w:rsidRPr="004A4A63">
        <w:rPr>
          <w:rFonts w:ascii="Tahoma" w:hAnsi="Tahoma" w:cs="Tahoma"/>
          <w:lang w:val="sl-SI"/>
        </w:rPr>
        <w:t>vse urejene meje parcel, vpisane v katastru nepremičnin, morajo biti v naravi označene</w:t>
      </w:r>
      <w:r w:rsidRPr="004A4A63">
        <w:rPr>
          <w:rFonts w:ascii="Tahoma" w:eastAsia="Times New Roman" w:hAnsi="Tahoma" w:cs="Tahoma"/>
          <w:color w:val="000000" w:themeColor="text1"/>
          <w:lang w:val="sl-SI" w:eastAsia="sl-SI"/>
        </w:rPr>
        <w:t xml:space="preserve">.   </w:t>
      </w:r>
    </w:p>
    <w:p w14:paraId="4E633C4F" w14:textId="77777777" w:rsidR="006517E5" w:rsidRPr="004A4A63" w:rsidRDefault="006517E5" w:rsidP="006517E5">
      <w:pPr>
        <w:jc w:val="both"/>
        <w:rPr>
          <w:rFonts w:ascii="Tahoma" w:hAnsi="Tahoma" w:cs="Tahoma"/>
          <w:lang w:val="sl-SI"/>
        </w:rPr>
      </w:pPr>
      <w:r w:rsidRPr="004A4A63">
        <w:rPr>
          <w:rFonts w:ascii="Tahoma" w:hAnsi="Tahoma" w:cs="Tahoma"/>
          <w:lang w:val="sl-SI"/>
        </w:rPr>
        <w:t xml:space="preserve">Ker se parcelacije in komasacije zlasti na stavbnih zemljiščih izvajajo predvsem zaradi bodočih posegov v prostor, bi bila obvezna označitev urejene meje po enajstem odstavku 59. člena ZKN ovira, saj obstaja velika verjetnost, da bo treba pred posegom v prostor mejnike odstraniti ali da bodo med gradnjo poškodovani. Zaradi realnosti teh stanj se ureditev ZKN glede </w:t>
      </w:r>
      <w:r w:rsidRPr="004A4A63">
        <w:rPr>
          <w:rFonts w:ascii="Tahoma" w:eastAsia="Times New Roman" w:hAnsi="Tahoma" w:cs="Tahoma"/>
          <w:color w:val="000000" w:themeColor="text1"/>
          <w:lang w:val="sl-SI" w:eastAsia="sl-SI"/>
        </w:rPr>
        <w:t xml:space="preserve">označitev urejene meje parcele v naravi dopolni z </w:t>
      </w:r>
      <w:r w:rsidRPr="004A4A63">
        <w:rPr>
          <w:rFonts w:ascii="Tahoma" w:hAnsi="Tahoma" w:cs="Tahoma"/>
          <w:lang w:val="sl-SI"/>
        </w:rPr>
        <w:t>možnostjo časovnega zamika označitve mej za dobo petih let, pri določitvi roka zamika pa določi enak rok kot je v 59. členu GZ-1 določen kot rok veljavnosti gradbenega dovoljenja.</w:t>
      </w:r>
    </w:p>
    <w:p w14:paraId="71A66931" w14:textId="77777777" w:rsidR="009A188B" w:rsidRPr="004A4A63" w:rsidRDefault="009A188B" w:rsidP="006517E5">
      <w:pPr>
        <w:spacing w:after="0" w:line="260" w:lineRule="atLeast"/>
        <w:jc w:val="center"/>
        <w:rPr>
          <w:rFonts w:ascii="Tahoma" w:eastAsia="Times New Roman" w:hAnsi="Tahoma" w:cs="Tahoma"/>
          <w:b/>
          <w:color w:val="000000"/>
          <w:kern w:val="0"/>
          <w:lang w:val="sl-SI" w:eastAsia="sl-SI"/>
          <w14:ligatures w14:val="none"/>
        </w:rPr>
      </w:pPr>
    </w:p>
    <w:p w14:paraId="30053097" w14:textId="71B2C116"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13. člen</w:t>
      </w:r>
    </w:p>
    <w:p w14:paraId="5225E945" w14:textId="77777777" w:rsidR="006517E5" w:rsidRPr="004A4A63" w:rsidRDefault="006517E5" w:rsidP="006517E5">
      <w:pPr>
        <w:autoSpaceDE w:val="0"/>
        <w:autoSpaceDN w:val="0"/>
        <w:adjustRightInd w:val="0"/>
        <w:spacing w:after="0" w:line="240" w:lineRule="auto"/>
        <w:jc w:val="both"/>
        <w:rPr>
          <w:rFonts w:ascii="Arial" w:hAnsi="Arial" w:cs="Arial"/>
          <w:shd w:val="clear" w:color="auto" w:fill="FFFFFF"/>
          <w:lang w:val="sl-SI"/>
        </w:rPr>
      </w:pPr>
    </w:p>
    <w:p w14:paraId="1372E2CC" w14:textId="77777777" w:rsidR="006517E5" w:rsidRPr="004A4A63" w:rsidRDefault="006517E5" w:rsidP="006517E5">
      <w:pPr>
        <w:shd w:val="clear" w:color="auto" w:fill="FFFFFF"/>
        <w:spacing w:after="120" w:line="240" w:lineRule="auto"/>
        <w:jc w:val="both"/>
        <w:rPr>
          <w:rFonts w:ascii="Tahoma" w:eastAsia="Times New Roman" w:hAnsi="Tahoma" w:cs="Tahoma"/>
          <w:color w:val="000000" w:themeColor="text1"/>
          <w:lang w:val="sl-SI" w:eastAsia="sl-SI"/>
        </w:rPr>
      </w:pPr>
      <w:r w:rsidRPr="004A4A63">
        <w:rPr>
          <w:rFonts w:ascii="Tahoma" w:eastAsia="Times New Roman" w:hAnsi="Tahoma" w:cs="Tahoma"/>
          <w:color w:val="000000" w:themeColor="text1"/>
          <w:lang w:val="sl-SI" w:eastAsia="sl-SI"/>
        </w:rPr>
        <w:t xml:space="preserve">V 66. členu se za prvim odstavkom doda nov drugi odstavek, ki se glasi: </w:t>
      </w:r>
    </w:p>
    <w:p w14:paraId="397360B6" w14:textId="1DD4AE78" w:rsidR="006517E5" w:rsidRPr="004A4A63" w:rsidRDefault="006517E5" w:rsidP="006517E5">
      <w:pPr>
        <w:autoSpaceDE w:val="0"/>
        <w:autoSpaceDN w:val="0"/>
        <w:adjustRightInd w:val="0"/>
        <w:spacing w:after="0" w:line="240" w:lineRule="auto"/>
        <w:jc w:val="both"/>
        <w:rPr>
          <w:rFonts w:ascii="Tahoma" w:hAnsi="Tahoma" w:cs="Tahoma"/>
          <w:color w:val="0033CC"/>
          <w:shd w:val="clear" w:color="auto" w:fill="FFFFFF"/>
          <w:lang w:val="sl-SI"/>
        </w:rPr>
      </w:pPr>
      <w:r w:rsidRPr="004A4A63">
        <w:rPr>
          <w:rFonts w:ascii="Tahoma" w:hAnsi="Tahoma" w:cs="Tahoma"/>
          <w:color w:val="0033CC"/>
          <w:shd w:val="clear" w:color="auto" w:fill="FFFFFF"/>
          <w:lang w:val="sl-SI"/>
        </w:rPr>
        <w:t xml:space="preserve">»(2) </w:t>
      </w:r>
      <w:r w:rsidRPr="004A4A63">
        <w:rPr>
          <w:rFonts w:ascii="Tahoma" w:eastAsia="ArialMT" w:hAnsi="Tahoma" w:cs="Tahoma"/>
          <w:color w:val="0033CC"/>
          <w:kern w:val="0"/>
          <w:lang w:val="sl-SI"/>
        </w:rPr>
        <w:t>O označitvi meje parcele, postavitvi</w:t>
      </w:r>
      <w:r w:rsidR="009A4757" w:rsidRPr="004A4A63">
        <w:rPr>
          <w:rFonts w:ascii="Tahoma" w:eastAsia="ArialMT" w:hAnsi="Tahoma" w:cs="Tahoma"/>
          <w:color w:val="0033CC"/>
          <w:kern w:val="0"/>
          <w:lang w:val="sl-SI"/>
        </w:rPr>
        <w:t xml:space="preserve"> in </w:t>
      </w:r>
      <w:r w:rsidRPr="004A4A63">
        <w:rPr>
          <w:rFonts w:ascii="Tahoma" w:eastAsia="ArialMT" w:hAnsi="Tahoma" w:cs="Tahoma"/>
          <w:color w:val="0033CC"/>
          <w:kern w:val="0"/>
          <w:lang w:val="sl-SI"/>
        </w:rPr>
        <w:t>prestavitvi mejnikov v sodnem postopku odloča sodnik, ki vodi postopek.</w:t>
      </w:r>
      <w:r w:rsidRPr="004A4A63">
        <w:rPr>
          <w:rFonts w:ascii="Tahoma" w:hAnsi="Tahoma" w:cs="Tahoma"/>
          <w:color w:val="0033CC"/>
          <w:shd w:val="clear" w:color="auto" w:fill="FFFFFF"/>
          <w:lang w:val="sl-SI"/>
        </w:rPr>
        <w:t>«.</w:t>
      </w:r>
    </w:p>
    <w:p w14:paraId="1A51ED3A" w14:textId="77777777" w:rsidR="006517E5" w:rsidRPr="004A4A63" w:rsidRDefault="006517E5" w:rsidP="006517E5">
      <w:pPr>
        <w:spacing w:after="0" w:line="240" w:lineRule="auto"/>
        <w:rPr>
          <w:rFonts w:ascii="Tahoma" w:hAnsi="Tahoma" w:cs="Tahoma"/>
          <w:shd w:val="clear" w:color="auto" w:fill="FFFFFF"/>
          <w:lang w:val="sl-SI"/>
        </w:rPr>
      </w:pPr>
    </w:p>
    <w:p w14:paraId="54068C02" w14:textId="77777777" w:rsidR="006517E5" w:rsidRPr="004A4A63" w:rsidRDefault="006517E5" w:rsidP="006517E5">
      <w:pPr>
        <w:jc w:val="both"/>
        <w:rPr>
          <w:rFonts w:ascii="Tahoma" w:hAnsi="Tahoma" w:cs="Tahoma"/>
          <w:shd w:val="clear" w:color="auto" w:fill="FFFFFF"/>
          <w:lang w:val="sl-SI"/>
        </w:rPr>
      </w:pPr>
      <w:r w:rsidRPr="004A4A63">
        <w:rPr>
          <w:rFonts w:ascii="Tahoma" w:hAnsi="Tahoma" w:cs="Tahoma"/>
          <w:shd w:val="clear" w:color="auto" w:fill="FFFFFF"/>
          <w:lang w:val="sl-SI"/>
        </w:rPr>
        <w:t>Dosedanji drugi do četrti odstavek postanejo tretji do peti odstavek.</w:t>
      </w:r>
    </w:p>
    <w:p w14:paraId="1A35FC93" w14:textId="77777777" w:rsidR="006517E5" w:rsidRPr="004A4A63" w:rsidRDefault="006517E5" w:rsidP="006517E5">
      <w:pPr>
        <w:jc w:val="both"/>
        <w:rPr>
          <w:rFonts w:ascii="Tahoma" w:hAnsi="Tahoma" w:cs="Tahoma"/>
          <w:b/>
          <w:bCs/>
          <w:lang w:val="sl-SI"/>
        </w:rPr>
      </w:pPr>
      <w:r w:rsidRPr="004A4A63">
        <w:rPr>
          <w:rFonts w:ascii="Tahoma" w:hAnsi="Tahoma" w:cs="Tahoma"/>
          <w:shd w:val="clear" w:color="auto" w:fill="FFFFFF"/>
          <w:lang w:val="sl-SI"/>
        </w:rPr>
        <w:t xml:space="preserve">Obrazložitev: </w:t>
      </w:r>
      <w:r w:rsidRPr="004A4A63">
        <w:rPr>
          <w:rFonts w:ascii="Tahoma" w:hAnsi="Tahoma" w:cs="Tahoma"/>
          <w:b/>
          <w:bCs/>
          <w:lang w:val="sl-SI"/>
        </w:rPr>
        <w:t xml:space="preserve"> </w:t>
      </w:r>
    </w:p>
    <w:p w14:paraId="4A815416" w14:textId="6FD82D1A" w:rsidR="009A4757" w:rsidRPr="004A4A63" w:rsidRDefault="006517E5" w:rsidP="009A4757">
      <w:pPr>
        <w:autoSpaceDE w:val="0"/>
        <w:autoSpaceDN w:val="0"/>
        <w:adjustRightInd w:val="0"/>
        <w:spacing w:after="0" w:line="240" w:lineRule="auto"/>
        <w:jc w:val="both"/>
        <w:rPr>
          <w:rFonts w:ascii="Tahoma" w:eastAsia="Times New Roman" w:hAnsi="Tahoma" w:cs="Tahoma"/>
          <w:kern w:val="0"/>
          <w:lang w:val="sl-SI" w:eastAsia="sl-SI"/>
          <w14:ligatures w14:val="none"/>
        </w:rPr>
      </w:pPr>
      <w:r w:rsidRPr="004A4A63">
        <w:rPr>
          <w:rFonts w:ascii="Tahoma" w:eastAsia="Times New Roman" w:hAnsi="Tahoma" w:cs="Tahoma"/>
          <w:kern w:val="0"/>
          <w:lang w:val="sl-SI" w:eastAsia="sl-SI"/>
          <w14:ligatures w14:val="none"/>
        </w:rPr>
        <w:t xml:space="preserve">V sodnih postopkih ima premikanje in označevanje z mejniki drugačen »pomen« kot v upravnih geodetskih postopkih, saj mora sodišče pri tem upoštevati več faktorjev (dokazno vrednost posameznih obstoječih mejnikov, varnostno tveganje glede na posamezne sodne stranke,…). S predlagano dopolnitvijo se v novem drugem odstavku določi, da o tem – </w:t>
      </w:r>
      <w:proofErr w:type="spellStart"/>
      <w:r w:rsidRPr="004A4A63">
        <w:rPr>
          <w:rFonts w:ascii="Tahoma" w:eastAsia="Times New Roman" w:hAnsi="Tahoma" w:cs="Tahoma"/>
          <w:kern w:val="0"/>
          <w:lang w:val="sl-SI" w:eastAsia="sl-SI"/>
          <w14:ligatures w14:val="none"/>
        </w:rPr>
        <w:t>t.j</w:t>
      </w:r>
      <w:proofErr w:type="spellEnd"/>
      <w:r w:rsidRPr="004A4A63">
        <w:rPr>
          <w:rFonts w:ascii="Tahoma" w:eastAsia="Times New Roman" w:hAnsi="Tahoma" w:cs="Tahoma"/>
          <w:kern w:val="0"/>
          <w:lang w:val="sl-SI" w:eastAsia="sl-SI"/>
          <w14:ligatures w14:val="none"/>
        </w:rPr>
        <w:t xml:space="preserve">. o </w:t>
      </w:r>
      <w:r w:rsidRPr="004A4A63">
        <w:rPr>
          <w:rFonts w:ascii="Tahoma" w:eastAsia="ArialMT" w:hAnsi="Tahoma" w:cs="Tahoma"/>
          <w:kern w:val="0"/>
          <w:lang w:val="sl-SI"/>
        </w:rPr>
        <w:t>označitvi meje parcele</w:t>
      </w:r>
      <w:r w:rsidR="009A4757" w:rsidRPr="004A4A63">
        <w:rPr>
          <w:rFonts w:ascii="Tahoma" w:eastAsia="ArialMT" w:hAnsi="Tahoma" w:cs="Tahoma"/>
          <w:kern w:val="0"/>
          <w:lang w:val="sl-SI"/>
        </w:rPr>
        <w:t xml:space="preserve"> in </w:t>
      </w:r>
      <w:r w:rsidRPr="004A4A63">
        <w:rPr>
          <w:rFonts w:ascii="Tahoma" w:eastAsia="ArialMT" w:hAnsi="Tahoma" w:cs="Tahoma"/>
          <w:kern w:val="0"/>
          <w:lang w:val="sl-SI"/>
        </w:rPr>
        <w:t xml:space="preserve">postavitvi </w:t>
      </w:r>
      <w:r w:rsidR="009A188B" w:rsidRPr="004A4A63">
        <w:rPr>
          <w:rFonts w:ascii="Tahoma" w:eastAsia="ArialMT" w:hAnsi="Tahoma" w:cs="Tahoma"/>
          <w:kern w:val="0"/>
          <w:lang w:val="sl-SI"/>
        </w:rPr>
        <w:t xml:space="preserve">ali prestavitvi </w:t>
      </w:r>
      <w:r w:rsidRPr="004A4A63">
        <w:rPr>
          <w:rFonts w:ascii="Tahoma" w:eastAsia="ArialMT" w:hAnsi="Tahoma" w:cs="Tahoma"/>
          <w:kern w:val="0"/>
          <w:lang w:val="sl-SI"/>
        </w:rPr>
        <w:t xml:space="preserve">mejnikov v sodnem postopku – odloča sodnik, ki vodi konkreten postopek, na podlagi strokovnega mnenja sodnega izvedenca geodetske stroke, ki je podrobno seznanjen s stanjem na terenu, statusom mejnikov v naravi, … in lahko sodniku </w:t>
      </w:r>
      <w:r w:rsidRPr="004A4A63">
        <w:rPr>
          <w:rFonts w:ascii="Tahoma" w:eastAsia="Times New Roman" w:hAnsi="Tahoma" w:cs="Tahoma"/>
          <w:kern w:val="0"/>
          <w:lang w:val="sl-SI" w:eastAsia="sl-SI"/>
          <w14:ligatures w14:val="none"/>
        </w:rPr>
        <w:t>svetuje, kako najbolj smotrno, racionalno in varno, premikati in označevati meje z mejniki.</w:t>
      </w:r>
    </w:p>
    <w:p w14:paraId="7CD7D063" w14:textId="77777777" w:rsidR="009A4757" w:rsidRPr="004A4A63" w:rsidRDefault="009A4757" w:rsidP="009A4757">
      <w:pPr>
        <w:autoSpaceDE w:val="0"/>
        <w:autoSpaceDN w:val="0"/>
        <w:adjustRightInd w:val="0"/>
        <w:spacing w:after="0" w:line="240" w:lineRule="auto"/>
        <w:jc w:val="both"/>
        <w:rPr>
          <w:rFonts w:ascii="Tahoma" w:eastAsia="Times New Roman" w:hAnsi="Tahoma" w:cs="Tahoma"/>
          <w:kern w:val="0"/>
          <w:lang w:val="sl-SI" w:eastAsia="sl-SI"/>
          <w14:ligatures w14:val="none"/>
        </w:rPr>
      </w:pPr>
    </w:p>
    <w:p w14:paraId="5711D2E7" w14:textId="7E625514" w:rsidR="009A4757" w:rsidRPr="004A4A63" w:rsidRDefault="009A4757" w:rsidP="009A4757">
      <w:pPr>
        <w:autoSpaceDE w:val="0"/>
        <w:autoSpaceDN w:val="0"/>
        <w:adjustRightInd w:val="0"/>
        <w:spacing w:after="0" w:line="240" w:lineRule="auto"/>
        <w:jc w:val="both"/>
        <w:rPr>
          <w:rFonts w:ascii="Tahoma" w:eastAsia="Times New Roman" w:hAnsi="Tahoma" w:cs="Tahoma"/>
          <w:kern w:val="0"/>
          <w:lang w:val="sl-SI" w:eastAsia="sl-SI"/>
          <w14:ligatures w14:val="none"/>
        </w:rPr>
      </w:pPr>
      <w:r w:rsidRPr="004A4A63">
        <w:rPr>
          <w:rFonts w:ascii="Tahoma" w:eastAsia="Times New Roman" w:hAnsi="Tahoma" w:cs="Tahoma"/>
          <w:kern w:val="0"/>
          <w:lang w:val="sl-SI" w:eastAsia="sl-SI"/>
          <w14:ligatures w14:val="none"/>
        </w:rPr>
        <w:t xml:space="preserve">Odstranitev mejnikov s strani sodnih izvedencev pa je strokovno opravilo sodnih izvedencev in ne sodišča in je urejeno v sedaj drugem odstavku 66. člena ZKN. </w:t>
      </w:r>
    </w:p>
    <w:p w14:paraId="429AEF0A" w14:textId="77777777" w:rsidR="00194E40" w:rsidRPr="004A4A63" w:rsidRDefault="00194E40" w:rsidP="009A4757">
      <w:pPr>
        <w:autoSpaceDE w:val="0"/>
        <w:autoSpaceDN w:val="0"/>
        <w:adjustRightInd w:val="0"/>
        <w:spacing w:after="0" w:line="240" w:lineRule="auto"/>
        <w:jc w:val="both"/>
        <w:rPr>
          <w:rFonts w:ascii="Tahoma" w:eastAsia="Times New Roman" w:hAnsi="Tahoma" w:cs="Tahoma"/>
          <w:kern w:val="0"/>
          <w:lang w:val="sl-SI" w:eastAsia="sl-SI"/>
          <w14:ligatures w14:val="none"/>
        </w:rPr>
      </w:pPr>
    </w:p>
    <w:p w14:paraId="34538D00" w14:textId="77777777" w:rsidR="0024711D" w:rsidRPr="004A4A63" w:rsidRDefault="0024711D" w:rsidP="00194E40">
      <w:pPr>
        <w:pStyle w:val="Brezrazmikov"/>
        <w:rPr>
          <w:lang w:val="sl-SI"/>
        </w:rPr>
      </w:pPr>
    </w:p>
    <w:p w14:paraId="6CE68035" w14:textId="77777777"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14. člen</w:t>
      </w:r>
    </w:p>
    <w:p w14:paraId="195DC1E7" w14:textId="77777777" w:rsidR="0024711D" w:rsidRPr="004A4A63" w:rsidRDefault="0024711D" w:rsidP="0024711D">
      <w:pPr>
        <w:pStyle w:val="Brezrazmikov"/>
        <w:rPr>
          <w:lang w:val="sl-SI" w:eastAsia="sl-SI"/>
        </w:rPr>
      </w:pPr>
    </w:p>
    <w:p w14:paraId="51FD26CF" w14:textId="64588886" w:rsidR="001E2828" w:rsidRPr="004A4A63" w:rsidRDefault="0024711D" w:rsidP="0024711D">
      <w:pPr>
        <w:shd w:val="clear" w:color="auto" w:fill="FFFFFF"/>
        <w:spacing w:after="120" w:line="240" w:lineRule="auto"/>
        <w:jc w:val="both"/>
        <w:rPr>
          <w:rFonts w:ascii="Tahoma" w:eastAsia="Times New Roman" w:hAnsi="Tahoma" w:cs="Tahoma"/>
          <w:color w:val="000000"/>
          <w:lang w:val="sl-SI" w:eastAsia="sl-SI"/>
        </w:rPr>
      </w:pPr>
      <w:r w:rsidRPr="004A4A63">
        <w:rPr>
          <w:rFonts w:ascii="Tahoma" w:eastAsia="Times New Roman" w:hAnsi="Tahoma" w:cs="Tahoma"/>
          <w:color w:val="000000" w:themeColor="text1"/>
          <w:lang w:val="sl-SI" w:eastAsia="sl-SI"/>
        </w:rPr>
        <w:t>V 68. členu se v tretjem odstavku številka »77« nadomesti s številko »</w:t>
      </w:r>
      <w:r w:rsidR="001E2828" w:rsidRPr="004A4A63">
        <w:rPr>
          <w:rFonts w:ascii="Tahoma" w:eastAsia="Times New Roman" w:hAnsi="Tahoma" w:cs="Tahoma"/>
          <w:color w:val="0033CC"/>
          <w:lang w:val="sl-SI" w:eastAsia="sl-SI"/>
        </w:rPr>
        <w:t>74</w:t>
      </w:r>
      <w:r w:rsidR="00803192">
        <w:rPr>
          <w:rFonts w:ascii="Tahoma" w:eastAsia="Times New Roman" w:hAnsi="Tahoma" w:cs="Tahoma"/>
          <w:color w:val="0033CC"/>
          <w:lang w:val="sl-SI" w:eastAsia="sl-SI"/>
        </w:rPr>
        <w:t>.</w:t>
      </w:r>
      <w:r w:rsidRPr="004A4A63">
        <w:rPr>
          <w:rFonts w:ascii="Tahoma" w:eastAsia="Times New Roman" w:hAnsi="Tahoma" w:cs="Tahoma"/>
          <w:color w:val="0033CC"/>
          <w:lang w:val="sl-SI" w:eastAsia="sl-SI"/>
        </w:rPr>
        <w:t>a</w:t>
      </w:r>
      <w:r w:rsidRPr="004A4A63">
        <w:rPr>
          <w:rFonts w:ascii="Tahoma" w:eastAsia="Times New Roman" w:hAnsi="Tahoma" w:cs="Tahoma"/>
          <w:color w:val="000000"/>
          <w:lang w:val="sl-SI" w:eastAsia="sl-SI"/>
        </w:rPr>
        <w:t>«.</w:t>
      </w:r>
      <w:r w:rsidR="001E2828" w:rsidRPr="004A4A63">
        <w:rPr>
          <w:rFonts w:ascii="Tahoma" w:eastAsia="Times New Roman" w:hAnsi="Tahoma" w:cs="Tahoma"/>
          <w:color w:val="000000"/>
          <w:lang w:val="sl-SI" w:eastAsia="sl-SI"/>
        </w:rPr>
        <w:t xml:space="preserve"> </w:t>
      </w:r>
    </w:p>
    <w:p w14:paraId="77C6B4AE" w14:textId="1403C1B9" w:rsidR="001E2828" w:rsidRPr="004A4A63" w:rsidRDefault="0024711D" w:rsidP="007167B6">
      <w:pPr>
        <w:jc w:val="both"/>
        <w:rPr>
          <w:rFonts w:ascii="Tahoma" w:hAnsi="Tahoma" w:cs="Tahoma"/>
          <w:lang w:val="sl-SI"/>
        </w:rPr>
      </w:pPr>
      <w:r w:rsidRPr="004A4A63">
        <w:rPr>
          <w:rFonts w:ascii="Tahoma" w:hAnsi="Tahoma" w:cs="Tahoma"/>
          <w:lang w:val="sl-SI"/>
        </w:rPr>
        <w:t xml:space="preserve"> V četrtem odstavku se napovednem stavku za besedilom »podatki o stavbah« doda beseda »</w:t>
      </w:r>
      <w:r w:rsidRPr="004A4A63">
        <w:rPr>
          <w:rFonts w:ascii="Tahoma" w:hAnsi="Tahoma" w:cs="Tahoma"/>
          <w:color w:val="0033CC"/>
          <w:lang w:val="sl-SI"/>
        </w:rPr>
        <w:t>lahko</w:t>
      </w:r>
      <w:r w:rsidRPr="004A4A63">
        <w:rPr>
          <w:rFonts w:ascii="Tahoma" w:hAnsi="Tahoma" w:cs="Tahoma"/>
          <w:lang w:val="sl-SI"/>
        </w:rPr>
        <w:t xml:space="preserve">«. </w:t>
      </w:r>
    </w:p>
    <w:p w14:paraId="76304250" w14:textId="77777777" w:rsidR="0024711D" w:rsidRPr="004A4A63" w:rsidRDefault="0024711D" w:rsidP="0024711D">
      <w:pPr>
        <w:jc w:val="both"/>
        <w:rPr>
          <w:rFonts w:ascii="Tahoma" w:hAnsi="Tahoma" w:cs="Tahoma"/>
          <w:b/>
          <w:bCs/>
          <w:lang w:val="sl-SI"/>
        </w:rPr>
      </w:pPr>
      <w:r w:rsidRPr="004A4A63">
        <w:rPr>
          <w:rFonts w:ascii="Tahoma" w:hAnsi="Tahoma" w:cs="Tahoma"/>
          <w:shd w:val="clear" w:color="auto" w:fill="FFFFFF"/>
          <w:lang w:val="sl-SI"/>
        </w:rPr>
        <w:t xml:space="preserve">Obrazložitev: </w:t>
      </w:r>
      <w:r w:rsidRPr="004A4A63">
        <w:rPr>
          <w:rFonts w:ascii="Tahoma" w:hAnsi="Tahoma" w:cs="Tahoma"/>
          <w:b/>
          <w:bCs/>
          <w:lang w:val="sl-SI"/>
        </w:rPr>
        <w:t xml:space="preserve"> </w:t>
      </w:r>
    </w:p>
    <w:p w14:paraId="4B16FC93" w14:textId="7A9A785A" w:rsidR="001E2828" w:rsidRPr="004A4A63" w:rsidRDefault="0024711D" w:rsidP="007167B6">
      <w:pPr>
        <w:shd w:val="clear" w:color="auto" w:fill="FFFFFF"/>
        <w:spacing w:after="120" w:line="240" w:lineRule="auto"/>
        <w:jc w:val="both"/>
        <w:rPr>
          <w:rFonts w:ascii="Tahoma" w:hAnsi="Tahoma" w:cs="Tahoma"/>
          <w:lang w:val="sl-SI"/>
        </w:rPr>
      </w:pPr>
      <w:r w:rsidRPr="004A4A63">
        <w:rPr>
          <w:rFonts w:ascii="Tahoma" w:eastAsia="Times New Roman" w:hAnsi="Tahoma" w:cs="Tahoma"/>
          <w:color w:val="000000"/>
          <w:lang w:val="sl-SI" w:eastAsia="sl-SI"/>
        </w:rPr>
        <w:t xml:space="preserve">Tretji odstavek 68. člena </w:t>
      </w:r>
      <w:r w:rsidR="007167B6" w:rsidRPr="004A4A63">
        <w:rPr>
          <w:rFonts w:ascii="Tahoma" w:eastAsia="Times New Roman" w:hAnsi="Tahoma" w:cs="Tahoma"/>
          <w:color w:val="000000"/>
          <w:lang w:val="sl-SI" w:eastAsia="sl-SI"/>
        </w:rPr>
        <w:t xml:space="preserve">ZKN </w:t>
      </w:r>
      <w:r w:rsidRPr="004A4A63">
        <w:rPr>
          <w:rFonts w:ascii="Tahoma" w:eastAsia="Times New Roman" w:hAnsi="Tahoma" w:cs="Tahoma"/>
          <w:color w:val="000000"/>
          <w:lang w:val="sl-SI" w:eastAsia="sl-SI"/>
        </w:rPr>
        <w:t xml:space="preserve">določa, da se </w:t>
      </w:r>
      <w:r w:rsidR="007167B6" w:rsidRPr="004A4A63">
        <w:rPr>
          <w:rFonts w:ascii="Tahoma" w:eastAsia="Times New Roman" w:hAnsi="Tahoma" w:cs="Tahoma"/>
          <w:color w:val="000000"/>
          <w:lang w:val="sl-SI" w:eastAsia="sl-SI"/>
        </w:rPr>
        <w:t xml:space="preserve">v primeru, če so na območju nove izmere določene omejitve spreminjanja mej parcel, le-te upoštevajo pri izvedbi nove izmere. Ker se 77. člen ZKN črta in se njegova vsebina vključi v nov </w:t>
      </w:r>
      <w:r w:rsidRPr="004A4A63">
        <w:rPr>
          <w:rFonts w:ascii="Tahoma" w:eastAsia="Times New Roman" w:hAnsi="Tahoma" w:cs="Tahoma"/>
          <w:color w:val="000000"/>
          <w:lang w:val="sl-SI" w:eastAsia="sl-SI"/>
        </w:rPr>
        <w:t>74</w:t>
      </w:r>
      <w:r w:rsidR="00803192">
        <w:rPr>
          <w:rFonts w:ascii="Tahoma" w:eastAsia="Times New Roman" w:hAnsi="Tahoma" w:cs="Tahoma"/>
          <w:color w:val="000000"/>
          <w:lang w:val="sl-SI" w:eastAsia="sl-SI"/>
        </w:rPr>
        <w:t>.</w:t>
      </w:r>
      <w:r w:rsidR="007167B6" w:rsidRPr="004A4A63">
        <w:rPr>
          <w:rFonts w:ascii="Tahoma" w:eastAsia="Times New Roman" w:hAnsi="Tahoma" w:cs="Tahoma"/>
          <w:color w:val="000000"/>
          <w:lang w:val="sl-SI" w:eastAsia="sl-SI"/>
        </w:rPr>
        <w:t>a</w:t>
      </w:r>
      <w:r w:rsidRPr="004A4A63">
        <w:rPr>
          <w:rFonts w:ascii="Tahoma" w:eastAsia="Times New Roman" w:hAnsi="Tahoma" w:cs="Tahoma"/>
          <w:color w:val="000000"/>
          <w:lang w:val="sl-SI" w:eastAsia="sl-SI"/>
        </w:rPr>
        <w:t xml:space="preserve"> člen </w:t>
      </w:r>
      <w:r w:rsidR="007167B6" w:rsidRPr="004A4A63">
        <w:rPr>
          <w:rFonts w:ascii="Tahoma" w:eastAsia="Times New Roman" w:hAnsi="Tahoma" w:cs="Tahoma"/>
          <w:color w:val="000000"/>
          <w:lang w:val="sl-SI" w:eastAsia="sl-SI"/>
        </w:rPr>
        <w:t xml:space="preserve">ZKN, se s spremembo tretjega odstavka zagotavlja sklic na pravilen člen ZKN. </w:t>
      </w:r>
      <w:r w:rsidR="001E2828" w:rsidRPr="004A4A63">
        <w:rPr>
          <w:rFonts w:ascii="Tahoma" w:hAnsi="Tahoma" w:cs="Tahoma"/>
          <w:lang w:val="sl-SI"/>
        </w:rPr>
        <w:t xml:space="preserve">  </w:t>
      </w:r>
    </w:p>
    <w:p w14:paraId="137C6981" w14:textId="6578815A" w:rsidR="001E2828" w:rsidRPr="004A4A63" w:rsidRDefault="007167B6" w:rsidP="007167B6">
      <w:pPr>
        <w:shd w:val="clear" w:color="auto" w:fill="FFFFFF"/>
        <w:spacing w:after="120" w:line="240" w:lineRule="auto"/>
        <w:jc w:val="both"/>
        <w:rPr>
          <w:rFonts w:ascii="Tahoma" w:hAnsi="Tahoma" w:cs="Tahoma"/>
          <w:lang w:val="sl-SI"/>
        </w:rPr>
      </w:pPr>
      <w:r w:rsidRPr="004A4A63">
        <w:rPr>
          <w:rFonts w:ascii="Tahoma" w:hAnsi="Tahoma" w:cs="Tahoma"/>
          <w:lang w:val="sl-SI"/>
        </w:rPr>
        <w:t xml:space="preserve">Z dopolnitvijo četrtega odstavka se z besedo »lahko« daje alternativna možnost urejanja podatkov o stavbah – </w:t>
      </w:r>
      <w:r w:rsidR="00194E40" w:rsidRPr="004A4A63">
        <w:rPr>
          <w:rFonts w:ascii="Tahoma" w:hAnsi="Tahoma" w:cs="Tahoma"/>
          <w:lang w:val="sl-SI"/>
        </w:rPr>
        <w:t xml:space="preserve">urejanje podatkov o stavbah se lahko </w:t>
      </w:r>
      <w:r w:rsidR="001E2828" w:rsidRPr="004A4A63">
        <w:rPr>
          <w:rFonts w:ascii="Tahoma" w:hAnsi="Tahoma" w:cs="Tahoma"/>
          <w:lang w:val="sl-SI"/>
        </w:rPr>
        <w:t>izključi iz nove izmere</w:t>
      </w:r>
      <w:r w:rsidR="00194E40" w:rsidRPr="004A4A63">
        <w:rPr>
          <w:rFonts w:ascii="Tahoma" w:hAnsi="Tahoma" w:cs="Tahoma"/>
          <w:lang w:val="sl-SI"/>
        </w:rPr>
        <w:t xml:space="preserve">. </w:t>
      </w:r>
    </w:p>
    <w:p w14:paraId="10D2ED46" w14:textId="77777777" w:rsidR="0024711D" w:rsidRPr="004A4A63" w:rsidRDefault="0024711D" w:rsidP="001E2828">
      <w:pPr>
        <w:spacing w:after="0" w:line="260" w:lineRule="atLeast"/>
        <w:jc w:val="center"/>
        <w:rPr>
          <w:rFonts w:ascii="Tahoma" w:eastAsia="Times New Roman" w:hAnsi="Tahoma" w:cs="Tahoma"/>
          <w:b/>
          <w:color w:val="000000"/>
          <w:kern w:val="0"/>
          <w:highlight w:val="cyan"/>
          <w:lang w:val="sl-SI" w:eastAsia="sl-SI"/>
          <w14:ligatures w14:val="none"/>
        </w:rPr>
      </w:pPr>
    </w:p>
    <w:p w14:paraId="4BDEB462" w14:textId="76AEF824" w:rsidR="001E2828" w:rsidRPr="004A4A63" w:rsidRDefault="00194E40" w:rsidP="001E2828">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15</w:t>
      </w:r>
      <w:r w:rsidR="001E2828" w:rsidRPr="004A4A63">
        <w:rPr>
          <w:rFonts w:ascii="Tahoma" w:eastAsia="Times New Roman" w:hAnsi="Tahoma" w:cs="Tahoma"/>
          <w:b/>
          <w:color w:val="000000"/>
          <w:kern w:val="0"/>
          <w:lang w:val="sl-SI" w:eastAsia="sl-SI"/>
          <w14:ligatures w14:val="none"/>
        </w:rPr>
        <w:t>. člen</w:t>
      </w:r>
    </w:p>
    <w:p w14:paraId="3AD7E8CE" w14:textId="77777777" w:rsidR="006517E5" w:rsidRPr="004A4A63" w:rsidRDefault="006517E5" w:rsidP="00194E40">
      <w:pPr>
        <w:pStyle w:val="Brezrazmikov"/>
        <w:rPr>
          <w:lang w:val="sl-SI"/>
        </w:rPr>
      </w:pPr>
    </w:p>
    <w:p w14:paraId="080AEBEC" w14:textId="77777777" w:rsidR="006517E5" w:rsidRPr="004A4A63" w:rsidRDefault="006517E5" w:rsidP="006517E5">
      <w:pPr>
        <w:jc w:val="both"/>
        <w:rPr>
          <w:rFonts w:ascii="Tahoma" w:hAnsi="Tahoma" w:cs="Tahoma"/>
          <w:color w:val="000000"/>
          <w:shd w:val="clear" w:color="auto" w:fill="FFFFFF"/>
          <w:lang w:val="sl-SI"/>
        </w:rPr>
      </w:pPr>
      <w:r w:rsidRPr="004A4A63">
        <w:rPr>
          <w:rFonts w:ascii="Tahoma" w:hAnsi="Tahoma" w:cs="Tahoma"/>
          <w:color w:val="000000"/>
          <w:shd w:val="clear" w:color="auto" w:fill="FFFFFF"/>
          <w:lang w:val="sl-SI"/>
        </w:rPr>
        <w:t xml:space="preserve">Za 74. členom se doda nov 74.a člen, ki se glasi: </w:t>
      </w:r>
    </w:p>
    <w:p w14:paraId="26098258" w14:textId="6CD23C93" w:rsidR="006517E5" w:rsidRPr="004A4A63" w:rsidRDefault="006517E5" w:rsidP="006517E5">
      <w:pPr>
        <w:jc w:val="center"/>
        <w:rPr>
          <w:rFonts w:ascii="Tahoma" w:hAnsi="Tahoma" w:cs="Tahoma"/>
          <w:color w:val="0033CC"/>
          <w:shd w:val="clear" w:color="auto" w:fill="FFFFFF"/>
          <w:lang w:val="sl-SI"/>
        </w:rPr>
      </w:pPr>
      <w:r w:rsidRPr="004A4A63">
        <w:rPr>
          <w:rFonts w:ascii="Tahoma" w:hAnsi="Tahoma" w:cs="Tahoma"/>
          <w:color w:val="0033CC"/>
          <w:shd w:val="clear" w:color="auto" w:fill="FFFFFF"/>
          <w:lang w:val="sl-SI"/>
        </w:rPr>
        <w:t>»74.a člen</w:t>
      </w:r>
    </w:p>
    <w:p w14:paraId="55DA39FE" w14:textId="77777777" w:rsidR="006517E5" w:rsidRPr="004A4A63" w:rsidRDefault="006517E5" w:rsidP="006517E5">
      <w:pPr>
        <w:spacing w:after="0" w:line="240" w:lineRule="auto"/>
        <w:jc w:val="center"/>
        <w:rPr>
          <w:rFonts w:ascii="Tahoma" w:eastAsia="Calibri" w:hAnsi="Tahoma" w:cs="Tahoma"/>
          <w:color w:val="0033CC"/>
          <w:kern w:val="0"/>
          <w:lang w:val="sl-SI"/>
          <w14:ligatures w14:val="none"/>
        </w:rPr>
      </w:pPr>
      <w:r w:rsidRPr="004A4A63">
        <w:rPr>
          <w:rFonts w:ascii="Tahoma" w:eastAsia="Times New Roman" w:hAnsi="Tahoma" w:cs="Tahoma"/>
          <w:color w:val="0033CC"/>
          <w:kern w:val="0"/>
          <w:shd w:val="clear" w:color="auto" w:fill="FFFFFF"/>
          <w:lang w:val="sl-SI" w:eastAsia="sl-SI"/>
          <w14:ligatures w14:val="none"/>
        </w:rPr>
        <w:t>(omejitve spreminjanja mej parcel)</w:t>
      </w:r>
    </w:p>
    <w:p w14:paraId="2FEF9ED0" w14:textId="77777777" w:rsidR="006517E5" w:rsidRPr="004A4A63" w:rsidRDefault="006517E5" w:rsidP="006517E5">
      <w:pPr>
        <w:spacing w:after="0"/>
        <w:jc w:val="center"/>
        <w:rPr>
          <w:rFonts w:ascii="Tahoma" w:hAnsi="Tahoma" w:cs="Tahoma"/>
          <w:color w:val="0033CC"/>
          <w:lang w:val="sl-SI"/>
        </w:rPr>
      </w:pPr>
    </w:p>
    <w:p w14:paraId="16AC6DBA" w14:textId="77777777" w:rsidR="006517E5" w:rsidRPr="004A4A63" w:rsidRDefault="006517E5" w:rsidP="006517E5">
      <w:pPr>
        <w:spacing w:after="0" w:line="240" w:lineRule="auto"/>
        <w:jc w:val="both"/>
        <w:rPr>
          <w:rFonts w:ascii="Tahoma" w:eastAsia="Times New Roman" w:hAnsi="Tahoma" w:cs="Tahoma"/>
          <w:color w:val="0033CC"/>
          <w:kern w:val="0"/>
          <w:lang w:val="sl-SI" w:eastAsia="sl-SI"/>
          <w14:ligatures w14:val="none"/>
        </w:rPr>
      </w:pPr>
      <w:r w:rsidRPr="004A4A63">
        <w:rPr>
          <w:rFonts w:ascii="Tahoma" w:eastAsia="Times New Roman" w:hAnsi="Tahoma" w:cs="Tahoma"/>
          <w:color w:val="0033CC"/>
          <w:kern w:val="0"/>
          <w:lang w:val="sl-SI" w:eastAsia="sl-SI"/>
          <w14:ligatures w14:val="none"/>
        </w:rPr>
        <w:t>(1) Kadar predpis ali posamični akt določa omejitve spreminjanja meje parcele (v nadaljnjem besedilu: akt o omejitvah), se v kataster nepremičnin omejitev vpiše, če je ta določena:</w:t>
      </w:r>
    </w:p>
    <w:p w14:paraId="6FFA3C14" w14:textId="77777777" w:rsidR="006517E5" w:rsidRPr="004A4A63" w:rsidRDefault="006517E5" w:rsidP="006517E5">
      <w:pPr>
        <w:numPr>
          <w:ilvl w:val="0"/>
          <w:numId w:val="31"/>
        </w:numPr>
        <w:spacing w:after="0" w:line="240" w:lineRule="auto"/>
        <w:contextualSpacing/>
        <w:jc w:val="both"/>
        <w:rPr>
          <w:rFonts w:ascii="Tahoma" w:eastAsia="Times New Roman" w:hAnsi="Tahoma" w:cs="Tahoma"/>
          <w:color w:val="0033CC"/>
          <w:kern w:val="0"/>
          <w:lang w:val="sl-SI" w:eastAsia="sl-SI"/>
          <w14:ligatures w14:val="none"/>
        </w:rPr>
      </w:pPr>
      <w:r w:rsidRPr="004A4A63">
        <w:rPr>
          <w:rFonts w:ascii="Tahoma" w:eastAsia="Times New Roman" w:hAnsi="Tahoma" w:cs="Tahoma"/>
          <w:color w:val="0033CC"/>
          <w:kern w:val="0"/>
          <w:lang w:val="sl-SI" w:eastAsia="sl-SI"/>
          <w14:ligatures w14:val="none"/>
        </w:rPr>
        <w:t>na parcelo natančno ali</w:t>
      </w:r>
    </w:p>
    <w:p w14:paraId="6DDFBE5A" w14:textId="77777777" w:rsidR="006517E5" w:rsidRPr="004A4A63" w:rsidRDefault="006517E5" w:rsidP="006517E5">
      <w:pPr>
        <w:numPr>
          <w:ilvl w:val="0"/>
          <w:numId w:val="31"/>
        </w:numPr>
        <w:spacing w:after="0" w:line="240" w:lineRule="auto"/>
        <w:contextualSpacing/>
        <w:jc w:val="both"/>
        <w:rPr>
          <w:rFonts w:ascii="Tahoma" w:eastAsia="Times New Roman" w:hAnsi="Tahoma" w:cs="Tahoma"/>
          <w:color w:val="0033CC"/>
          <w:kern w:val="0"/>
          <w:lang w:val="sl-SI" w:eastAsia="sl-SI"/>
          <w14:ligatures w14:val="none"/>
        </w:rPr>
      </w:pPr>
      <w:r w:rsidRPr="004A4A63">
        <w:rPr>
          <w:rFonts w:ascii="Tahoma" w:eastAsia="Times New Roman" w:hAnsi="Tahoma" w:cs="Tahoma"/>
          <w:color w:val="0033CC"/>
          <w:kern w:val="0"/>
          <w:lang w:val="sl-SI" w:eastAsia="sl-SI"/>
          <w14:ligatures w14:val="none"/>
        </w:rPr>
        <w:t>z območjem, pri čemer mora biti območje določeno tako, da ga je mogoče grafično prikazati v katastru nepremičnin.</w:t>
      </w:r>
    </w:p>
    <w:p w14:paraId="3B9682E6" w14:textId="77777777" w:rsidR="006517E5" w:rsidRPr="004A4A63" w:rsidRDefault="006517E5" w:rsidP="006517E5">
      <w:pPr>
        <w:spacing w:after="0" w:line="240" w:lineRule="auto"/>
        <w:jc w:val="both"/>
        <w:rPr>
          <w:rFonts w:ascii="Tahoma" w:eastAsia="Times New Roman" w:hAnsi="Tahoma" w:cs="Tahoma"/>
          <w:color w:val="0033CC"/>
          <w:kern w:val="0"/>
          <w:lang w:val="sl-SI" w:eastAsia="sl-SI"/>
          <w14:ligatures w14:val="none"/>
        </w:rPr>
      </w:pPr>
    </w:p>
    <w:p w14:paraId="1828834E" w14:textId="77777777" w:rsidR="006517E5" w:rsidRPr="004A4A63" w:rsidRDefault="006517E5" w:rsidP="006517E5">
      <w:pPr>
        <w:spacing w:after="0" w:line="240" w:lineRule="auto"/>
        <w:jc w:val="both"/>
        <w:rPr>
          <w:rFonts w:ascii="Tahoma" w:eastAsia="Times New Roman" w:hAnsi="Tahoma" w:cs="Tahoma"/>
          <w:color w:val="0033CC"/>
          <w:kern w:val="0"/>
          <w:lang w:val="sl-SI" w:eastAsia="sl-SI"/>
          <w14:ligatures w14:val="none"/>
        </w:rPr>
      </w:pPr>
      <w:r w:rsidRPr="004A4A63">
        <w:rPr>
          <w:rFonts w:ascii="Tahoma" w:eastAsia="Times New Roman" w:hAnsi="Tahoma" w:cs="Tahoma"/>
          <w:color w:val="0033CC"/>
          <w:kern w:val="0"/>
          <w:lang w:val="sl-SI" w:eastAsia="sl-SI"/>
          <w14:ligatures w14:val="none"/>
        </w:rPr>
        <w:t>(2) Omejitve iz prejšnjega odstavka se v katastru nepremičnin označijo z vpisom omejitve na parcelo.</w:t>
      </w:r>
    </w:p>
    <w:p w14:paraId="65420154" w14:textId="77777777" w:rsidR="006517E5" w:rsidRPr="004A4A63" w:rsidRDefault="006517E5" w:rsidP="006517E5">
      <w:pPr>
        <w:spacing w:after="0" w:line="240" w:lineRule="auto"/>
        <w:jc w:val="both"/>
        <w:rPr>
          <w:rFonts w:ascii="Tahoma" w:eastAsia="Times New Roman" w:hAnsi="Tahoma" w:cs="Tahoma"/>
          <w:color w:val="0033CC"/>
          <w:kern w:val="0"/>
          <w:lang w:val="sl-SI" w:eastAsia="sl-SI"/>
          <w14:ligatures w14:val="none"/>
        </w:rPr>
      </w:pPr>
    </w:p>
    <w:p w14:paraId="53B21685" w14:textId="77777777" w:rsidR="00F756C2" w:rsidRPr="004A4A63" w:rsidRDefault="00F756C2" w:rsidP="00F756C2">
      <w:pPr>
        <w:spacing w:after="0" w:line="240" w:lineRule="auto"/>
        <w:jc w:val="both"/>
        <w:rPr>
          <w:rFonts w:ascii="Tahoma" w:eastAsia="Times New Roman" w:hAnsi="Tahoma" w:cs="Tahoma"/>
          <w:color w:val="0033CC"/>
          <w:kern w:val="0"/>
          <w:lang w:val="sl-SI" w:eastAsia="sl-SI"/>
          <w14:ligatures w14:val="none"/>
        </w:rPr>
      </w:pPr>
      <w:r w:rsidRPr="004A4A63">
        <w:rPr>
          <w:rFonts w:ascii="Tahoma" w:eastAsia="Times New Roman" w:hAnsi="Tahoma" w:cs="Tahoma"/>
          <w:color w:val="0033CC"/>
          <w:kern w:val="0"/>
          <w:lang w:val="sl-SI" w:eastAsia="sl-SI"/>
          <w14:ligatures w14:val="none"/>
        </w:rPr>
        <w:t>(3) V kataster nepremičnin se o omejitvah spreminjanja meje parcele vpišejo:</w:t>
      </w:r>
    </w:p>
    <w:p w14:paraId="7216CE18" w14:textId="77777777" w:rsidR="00F756C2" w:rsidRPr="004A4A63" w:rsidRDefault="00F756C2" w:rsidP="00F756C2">
      <w:pPr>
        <w:numPr>
          <w:ilvl w:val="0"/>
          <w:numId w:val="32"/>
        </w:numPr>
        <w:spacing w:after="0" w:line="240" w:lineRule="auto"/>
        <w:contextualSpacing/>
        <w:jc w:val="both"/>
        <w:rPr>
          <w:rFonts w:ascii="Tahoma" w:eastAsia="Times New Roman" w:hAnsi="Tahoma" w:cs="Tahoma"/>
          <w:color w:val="0033CC"/>
          <w:kern w:val="0"/>
          <w:lang w:val="sl-SI" w:eastAsia="sl-SI"/>
          <w14:ligatures w14:val="none"/>
        </w:rPr>
      </w:pPr>
      <w:r w:rsidRPr="004A4A63">
        <w:rPr>
          <w:rFonts w:ascii="Tahoma" w:eastAsia="Times New Roman" w:hAnsi="Tahoma" w:cs="Tahoma"/>
          <w:color w:val="0033CC"/>
          <w:kern w:val="0"/>
          <w:lang w:val="sl-SI" w:eastAsia="sl-SI"/>
          <w14:ligatures w14:val="none"/>
        </w:rPr>
        <w:t>vrste omejitve,</w:t>
      </w:r>
    </w:p>
    <w:p w14:paraId="6FED707E" w14:textId="0FD8F153" w:rsidR="00F756C2" w:rsidRPr="004A4A63" w:rsidRDefault="00F756C2" w:rsidP="00F756C2">
      <w:pPr>
        <w:numPr>
          <w:ilvl w:val="0"/>
          <w:numId w:val="32"/>
        </w:numPr>
        <w:spacing w:after="0" w:line="240" w:lineRule="auto"/>
        <w:contextualSpacing/>
        <w:jc w:val="both"/>
        <w:rPr>
          <w:rFonts w:ascii="Tahoma" w:eastAsia="Times New Roman" w:hAnsi="Tahoma" w:cs="Tahoma"/>
          <w:color w:val="0033CC"/>
          <w:kern w:val="0"/>
          <w:lang w:val="sl-SI" w:eastAsia="sl-SI"/>
          <w14:ligatures w14:val="none"/>
        </w:rPr>
      </w:pPr>
      <w:r w:rsidRPr="004A4A63">
        <w:rPr>
          <w:rFonts w:ascii="Tahoma" w:eastAsia="Times New Roman" w:hAnsi="Tahoma" w:cs="Tahoma"/>
          <w:color w:val="0033CC"/>
          <w:kern w:val="0"/>
          <w:lang w:val="sl-SI" w:eastAsia="sl-SI"/>
          <w14:ligatures w14:val="none"/>
        </w:rPr>
        <w:t>čas trajanja omejitve</w:t>
      </w:r>
      <w:r w:rsidR="00194E40" w:rsidRPr="004A4A63">
        <w:rPr>
          <w:rFonts w:ascii="Tahoma" w:eastAsia="Times New Roman" w:hAnsi="Tahoma" w:cs="Tahoma"/>
          <w:color w:val="0033CC"/>
          <w:kern w:val="0"/>
          <w:lang w:val="sl-SI" w:eastAsia="sl-SI"/>
          <w14:ligatures w14:val="none"/>
        </w:rPr>
        <w:t>,</w:t>
      </w:r>
    </w:p>
    <w:p w14:paraId="030182B2" w14:textId="453A7FC5" w:rsidR="00F756C2" w:rsidRPr="004A4A63" w:rsidRDefault="00F756C2" w:rsidP="00F756C2">
      <w:pPr>
        <w:numPr>
          <w:ilvl w:val="0"/>
          <w:numId w:val="32"/>
        </w:numPr>
        <w:spacing w:after="0" w:line="240" w:lineRule="auto"/>
        <w:contextualSpacing/>
        <w:jc w:val="both"/>
        <w:rPr>
          <w:rFonts w:ascii="Tahoma" w:eastAsia="Times New Roman" w:hAnsi="Tahoma" w:cs="Tahoma"/>
          <w:color w:val="0033CC"/>
          <w:kern w:val="0"/>
          <w:lang w:val="sl-SI" w:eastAsia="sl-SI"/>
          <w14:ligatures w14:val="none"/>
        </w:rPr>
      </w:pPr>
      <w:r w:rsidRPr="004A4A63">
        <w:rPr>
          <w:rFonts w:ascii="Tahoma" w:eastAsia="Times New Roman" w:hAnsi="Tahoma" w:cs="Tahoma"/>
          <w:color w:val="0033CC"/>
          <w:kern w:val="0"/>
          <w:lang w:val="sl-SI" w:eastAsia="sl-SI"/>
          <w14:ligatures w14:val="none"/>
        </w:rPr>
        <w:t>akt o omejitvah</w:t>
      </w:r>
      <w:r w:rsidR="00194E40" w:rsidRPr="004A4A63">
        <w:rPr>
          <w:rFonts w:ascii="Tahoma" w:eastAsia="Times New Roman" w:hAnsi="Tahoma" w:cs="Tahoma"/>
          <w:color w:val="0033CC"/>
          <w:kern w:val="0"/>
          <w:lang w:val="sl-SI" w:eastAsia="sl-SI"/>
          <w14:ligatures w14:val="none"/>
        </w:rPr>
        <w:t xml:space="preserve"> in </w:t>
      </w:r>
    </w:p>
    <w:p w14:paraId="6BFF8FF2" w14:textId="1A234CA5" w:rsidR="00F756C2" w:rsidRPr="004A4A63" w:rsidRDefault="00F756C2" w:rsidP="00F756C2">
      <w:pPr>
        <w:numPr>
          <w:ilvl w:val="0"/>
          <w:numId w:val="32"/>
        </w:numPr>
        <w:spacing w:after="0" w:line="240" w:lineRule="auto"/>
        <w:contextualSpacing/>
        <w:jc w:val="both"/>
        <w:rPr>
          <w:rFonts w:ascii="Tahoma" w:eastAsia="Times New Roman" w:hAnsi="Tahoma" w:cs="Tahoma"/>
          <w:color w:val="0033CC"/>
          <w:kern w:val="0"/>
          <w:lang w:val="sl-SI" w:eastAsia="sl-SI"/>
          <w14:ligatures w14:val="none"/>
        </w:rPr>
      </w:pPr>
      <w:r w:rsidRPr="004A4A63">
        <w:rPr>
          <w:rFonts w:ascii="Tahoma" w:eastAsia="Times New Roman" w:hAnsi="Tahoma" w:cs="Tahoma"/>
          <w:color w:val="0033CC"/>
          <w:kern w:val="0"/>
          <w:lang w:val="sl-SI" w:eastAsia="sl-SI"/>
          <w14:ligatures w14:val="none"/>
        </w:rPr>
        <w:t>organ, ki je posredoval omejitev</w:t>
      </w:r>
      <w:r w:rsidR="00194E40" w:rsidRPr="004A4A63">
        <w:rPr>
          <w:rFonts w:ascii="Tahoma" w:eastAsia="Times New Roman" w:hAnsi="Tahoma" w:cs="Tahoma"/>
          <w:color w:val="0033CC"/>
          <w:kern w:val="0"/>
          <w:lang w:val="sl-SI" w:eastAsia="sl-SI"/>
          <w14:ligatures w14:val="none"/>
        </w:rPr>
        <w:t xml:space="preserve">, </w:t>
      </w:r>
      <w:r w:rsidRPr="004A4A63">
        <w:rPr>
          <w:rFonts w:ascii="Tahoma" w:eastAsia="Times New Roman" w:hAnsi="Tahoma" w:cs="Tahoma"/>
          <w:color w:val="0033CC"/>
          <w:kern w:val="0"/>
          <w:lang w:val="sl-SI" w:eastAsia="sl-SI"/>
          <w14:ligatures w14:val="none"/>
        </w:rPr>
        <w:t xml:space="preserve">in </w:t>
      </w:r>
      <w:r w:rsidR="00194E40" w:rsidRPr="004A4A63">
        <w:rPr>
          <w:rFonts w:ascii="Tahoma" w:eastAsia="Times New Roman" w:hAnsi="Tahoma" w:cs="Tahoma"/>
          <w:color w:val="0033CC"/>
          <w:kern w:val="0"/>
          <w:lang w:val="sl-SI" w:eastAsia="sl-SI"/>
          <w14:ligatures w14:val="none"/>
        </w:rPr>
        <w:t xml:space="preserve">njegov </w:t>
      </w:r>
      <w:r w:rsidRPr="004A4A63">
        <w:rPr>
          <w:rFonts w:ascii="Tahoma" w:eastAsia="Times New Roman" w:hAnsi="Tahoma" w:cs="Tahoma"/>
          <w:color w:val="0033CC"/>
          <w:kern w:val="0"/>
          <w:lang w:val="sl-SI" w:eastAsia="sl-SI"/>
          <w14:ligatures w14:val="none"/>
        </w:rPr>
        <w:t xml:space="preserve">e-naslov. </w:t>
      </w:r>
    </w:p>
    <w:p w14:paraId="566242FB" w14:textId="77777777" w:rsidR="00194E40" w:rsidRPr="004A4A63" w:rsidRDefault="00194E40" w:rsidP="00F756C2">
      <w:pPr>
        <w:spacing w:after="0" w:line="240" w:lineRule="auto"/>
        <w:jc w:val="both"/>
        <w:rPr>
          <w:rFonts w:ascii="Tahoma" w:eastAsia="Times New Roman" w:hAnsi="Tahoma" w:cs="Tahoma"/>
          <w:color w:val="0033CC"/>
          <w:kern w:val="0"/>
          <w:lang w:val="sl-SI" w:eastAsia="sl-SI"/>
          <w14:ligatures w14:val="none"/>
        </w:rPr>
      </w:pPr>
    </w:p>
    <w:p w14:paraId="46423A57" w14:textId="0F34A27E" w:rsidR="00F756C2" w:rsidRPr="004A4A63" w:rsidRDefault="00F756C2" w:rsidP="00F756C2">
      <w:pPr>
        <w:spacing w:after="0" w:line="240" w:lineRule="auto"/>
        <w:jc w:val="both"/>
        <w:rPr>
          <w:rFonts w:ascii="Tahoma" w:eastAsia="Times New Roman" w:hAnsi="Tahoma" w:cs="Tahoma"/>
          <w:color w:val="0033CC"/>
          <w:kern w:val="0"/>
          <w:lang w:val="sl-SI" w:eastAsia="sl-SI"/>
          <w14:ligatures w14:val="none"/>
        </w:rPr>
      </w:pPr>
      <w:r w:rsidRPr="004A4A63">
        <w:rPr>
          <w:rFonts w:ascii="Tahoma" w:eastAsia="Times New Roman" w:hAnsi="Tahoma" w:cs="Tahoma"/>
          <w:color w:val="0033CC"/>
          <w:kern w:val="0"/>
          <w:lang w:val="sl-SI" w:eastAsia="sl-SI"/>
          <w14:ligatures w14:val="none"/>
        </w:rPr>
        <w:t xml:space="preserve">(4) Ob vpisu spremenjene meje parcele v </w:t>
      </w:r>
      <w:r w:rsidR="00194E40" w:rsidRPr="004A4A63">
        <w:rPr>
          <w:rFonts w:ascii="Tahoma" w:eastAsia="Times New Roman" w:hAnsi="Tahoma" w:cs="Tahoma"/>
          <w:color w:val="0033CC"/>
          <w:kern w:val="0"/>
          <w:lang w:val="sl-SI" w:eastAsia="sl-SI"/>
          <w14:ligatures w14:val="none"/>
        </w:rPr>
        <w:t>kataster</w:t>
      </w:r>
      <w:r w:rsidRPr="004A4A63">
        <w:rPr>
          <w:rFonts w:ascii="Tahoma" w:eastAsia="Times New Roman" w:hAnsi="Tahoma" w:cs="Tahoma"/>
          <w:color w:val="0033CC"/>
          <w:kern w:val="0"/>
          <w:lang w:val="sl-SI" w:eastAsia="sl-SI"/>
          <w14:ligatures w14:val="none"/>
        </w:rPr>
        <w:t xml:space="preserve"> nepremičnin se na novonastalih parcelah izbriše označba omejitve, če je bila v katastru nepremičnin vpisana na način iz prve alineje prvega odstavka tega člena. O izbrisu označbe omejitve se obvesti organ, ki je izdal akt o omejitvah</w:t>
      </w:r>
      <w:r w:rsidR="00194E40" w:rsidRPr="004A4A63">
        <w:rPr>
          <w:rFonts w:ascii="Tahoma" w:eastAsia="Times New Roman" w:hAnsi="Tahoma" w:cs="Tahoma"/>
          <w:color w:val="0033CC"/>
          <w:kern w:val="0"/>
          <w:lang w:val="sl-SI" w:eastAsia="sl-SI"/>
          <w14:ligatures w14:val="none"/>
        </w:rPr>
        <w:t>,</w:t>
      </w:r>
      <w:r w:rsidRPr="004A4A63">
        <w:rPr>
          <w:rFonts w:ascii="Tahoma" w:eastAsia="Times New Roman" w:hAnsi="Tahoma" w:cs="Tahoma"/>
          <w:color w:val="0033CC"/>
          <w:kern w:val="0"/>
          <w:lang w:val="sl-SI" w:eastAsia="sl-SI"/>
          <w14:ligatures w14:val="none"/>
        </w:rPr>
        <w:t xml:space="preserve"> na posredovani e-naslov.</w:t>
      </w:r>
    </w:p>
    <w:p w14:paraId="36DEF91B" w14:textId="77777777" w:rsidR="00F756C2" w:rsidRPr="004A4A63" w:rsidRDefault="00F756C2" w:rsidP="006517E5">
      <w:pPr>
        <w:spacing w:after="0" w:line="240" w:lineRule="auto"/>
        <w:jc w:val="both"/>
        <w:rPr>
          <w:rFonts w:ascii="Tahoma" w:eastAsia="Times New Roman" w:hAnsi="Tahoma" w:cs="Tahoma"/>
          <w:color w:val="0033CC"/>
          <w:kern w:val="0"/>
          <w:lang w:val="sl-SI" w:eastAsia="sl-SI"/>
          <w14:ligatures w14:val="none"/>
        </w:rPr>
      </w:pPr>
    </w:p>
    <w:p w14:paraId="78A979CB" w14:textId="77777777" w:rsidR="006517E5" w:rsidRPr="004A4A63" w:rsidRDefault="006517E5" w:rsidP="006517E5">
      <w:pPr>
        <w:spacing w:after="0" w:line="240" w:lineRule="auto"/>
        <w:jc w:val="both"/>
        <w:rPr>
          <w:rFonts w:ascii="Tahoma" w:eastAsia="Times New Roman" w:hAnsi="Tahoma" w:cs="Tahoma"/>
          <w:color w:val="0033CC"/>
          <w:kern w:val="0"/>
          <w:lang w:val="sl-SI" w:eastAsia="sl-SI"/>
          <w14:ligatures w14:val="none"/>
        </w:rPr>
      </w:pPr>
      <w:r w:rsidRPr="004A4A63">
        <w:rPr>
          <w:rFonts w:ascii="Tahoma" w:eastAsia="Times New Roman" w:hAnsi="Tahoma" w:cs="Tahoma"/>
          <w:color w:val="0033CC"/>
          <w:kern w:val="0"/>
          <w:lang w:val="sl-SI" w:eastAsia="sl-SI"/>
          <w14:ligatures w14:val="none"/>
        </w:rPr>
        <w:t>(5) Če je omejitev spreminjanja mej parcel določena z območjem iz druge alineje prvega odstavka tega člena, se v primeru novonastalih parcel na tem območju označba omejitve spreminjanja mej parcel prenese na vse novonastale parcele.</w:t>
      </w:r>
      <w:r w:rsidRPr="004A4A63">
        <w:rPr>
          <w:rFonts w:ascii="Tahoma" w:hAnsi="Tahoma" w:cs="Tahoma"/>
          <w:color w:val="0033CC"/>
          <w:shd w:val="clear" w:color="auto" w:fill="FFFFFF"/>
          <w:lang w:val="sl-SI"/>
        </w:rPr>
        <w:t>«.</w:t>
      </w:r>
    </w:p>
    <w:p w14:paraId="18B24C1F" w14:textId="77777777" w:rsidR="006517E5" w:rsidRPr="004A4A63" w:rsidRDefault="006517E5" w:rsidP="006517E5">
      <w:pPr>
        <w:spacing w:after="0"/>
        <w:rPr>
          <w:rFonts w:ascii="Tahoma" w:hAnsi="Tahoma" w:cs="Tahoma"/>
          <w:lang w:val="sl-SI"/>
        </w:rPr>
      </w:pPr>
    </w:p>
    <w:p w14:paraId="0B1EFFFB" w14:textId="77777777" w:rsidR="006517E5" w:rsidRPr="004A4A63" w:rsidRDefault="006517E5" w:rsidP="006517E5">
      <w:pPr>
        <w:spacing w:after="0"/>
        <w:rPr>
          <w:rFonts w:ascii="Tahoma" w:hAnsi="Tahoma" w:cs="Tahoma"/>
          <w:lang w:val="sl-SI"/>
        </w:rPr>
      </w:pPr>
      <w:r w:rsidRPr="004A4A63">
        <w:rPr>
          <w:rFonts w:ascii="Tahoma" w:hAnsi="Tahoma" w:cs="Tahoma"/>
          <w:lang w:val="sl-SI"/>
        </w:rPr>
        <w:t>Obrazložitev:</w:t>
      </w:r>
    </w:p>
    <w:p w14:paraId="3F4EF4EF" w14:textId="77777777" w:rsidR="006517E5" w:rsidRPr="004A4A63" w:rsidRDefault="006517E5" w:rsidP="006517E5">
      <w:pPr>
        <w:spacing w:after="0" w:line="240" w:lineRule="auto"/>
        <w:rPr>
          <w:lang w:val="sl-SI"/>
        </w:rPr>
      </w:pPr>
    </w:p>
    <w:p w14:paraId="531749DE" w14:textId="77777777" w:rsidR="006517E5" w:rsidRPr="004A4A63" w:rsidRDefault="006517E5" w:rsidP="006517E5">
      <w:pPr>
        <w:autoSpaceDE w:val="0"/>
        <w:autoSpaceDN w:val="0"/>
        <w:adjustRightInd w:val="0"/>
        <w:spacing w:after="240" w:line="252" w:lineRule="auto"/>
        <w:jc w:val="both"/>
        <w:rPr>
          <w:rFonts w:ascii="Tahoma" w:eastAsia="Times New Roman" w:hAnsi="Tahoma" w:cs="Tahoma"/>
          <w:kern w:val="0"/>
          <w:shd w:val="clear" w:color="auto" w:fill="FFFFFF"/>
          <w:lang w:val="sl-SI" w:eastAsia="sl-SI"/>
          <w14:ligatures w14:val="none"/>
        </w:rPr>
      </w:pPr>
      <w:r w:rsidRPr="004A4A63">
        <w:rPr>
          <w:rFonts w:ascii="Tahoma" w:hAnsi="Tahoma" w:cs="Tahoma"/>
          <w:kern w:val="0"/>
          <w:lang w:val="sl-SI"/>
          <w14:ligatures w14:val="none"/>
        </w:rPr>
        <w:t>77. člen ZKN, v katerem je določena ureditev postopanja v primeru</w:t>
      </w:r>
      <w:r w:rsidRPr="004A4A63">
        <w:rPr>
          <w:rFonts w:ascii="Tahoma" w:eastAsiaTheme="minorEastAsia" w:hAnsi="Tahoma" w:cs="Tahoma"/>
          <w:kern w:val="0"/>
          <w:lang w:val="sl-SI"/>
          <w14:ligatures w14:val="none"/>
        </w:rPr>
        <w:t xml:space="preserve"> omejitev </w:t>
      </w:r>
      <w:r w:rsidRPr="004A4A63">
        <w:rPr>
          <w:rFonts w:ascii="Tahoma" w:eastAsia="Times New Roman" w:hAnsi="Tahoma" w:cs="Tahoma"/>
          <w:kern w:val="0"/>
          <w:shd w:val="clear" w:color="auto" w:fill="FFFFFF"/>
          <w:lang w:val="sl-SI" w:eastAsia="sl-SI"/>
          <w14:ligatures w14:val="none"/>
        </w:rPr>
        <w:t xml:space="preserve">spreminjanja mej parcel, je vključen med člene, ki urejajo parcelacijo, </w:t>
      </w:r>
      <w:r w:rsidRPr="004A4A63">
        <w:rPr>
          <w:rFonts w:ascii="Tahoma" w:eastAsiaTheme="minorEastAsia" w:hAnsi="Tahoma" w:cs="Tahoma"/>
          <w:kern w:val="0"/>
          <w:lang w:val="sl-SI"/>
          <w14:ligatures w14:val="none"/>
        </w:rPr>
        <w:t>samo za parcelacijo pa je v prvem  odstavku 78. člena ZKN izrecno določeno, da se soglasje preverja oziroma mora biti priloženo v elaboratu. Za druge postopke spreminjanja meje parcel – 74. člen ZKN določa, da se m</w:t>
      </w:r>
      <w:r w:rsidRPr="004A4A63">
        <w:rPr>
          <w:rFonts w:ascii="Tahoma" w:hAnsi="Tahoma" w:cs="Tahoma"/>
          <w:kern w:val="0"/>
          <w:lang w:val="sl-SI"/>
        </w:rPr>
        <w:t xml:space="preserve">eja parcele lahko spremeni s </w:t>
      </w:r>
      <w:r w:rsidRPr="004A4A63">
        <w:rPr>
          <w:rFonts w:ascii="Cambria Math" w:hAnsi="Cambria Math" w:cs="Cambria Math"/>
          <w:kern w:val="0"/>
          <w:lang w:val="sl-SI"/>
        </w:rPr>
        <w:t>①</w:t>
      </w:r>
      <w:r w:rsidRPr="004A4A63">
        <w:rPr>
          <w:rFonts w:ascii="Tahoma" w:hAnsi="Tahoma" w:cs="Tahoma"/>
          <w:kern w:val="0"/>
          <w:lang w:val="sl-SI"/>
        </w:rPr>
        <w:t xml:space="preserve"> parcelacijo, </w:t>
      </w:r>
      <w:r w:rsidRPr="004A4A63">
        <w:rPr>
          <w:rFonts w:ascii="Cambria Math" w:hAnsi="Cambria Math" w:cs="Cambria Math"/>
          <w:kern w:val="0"/>
          <w:lang w:val="sl-SI"/>
        </w:rPr>
        <w:t>②</w:t>
      </w:r>
      <w:r w:rsidRPr="004A4A63">
        <w:rPr>
          <w:rFonts w:ascii="Tahoma" w:hAnsi="Tahoma" w:cs="Tahoma"/>
          <w:kern w:val="0"/>
          <w:lang w:val="sl-SI"/>
        </w:rPr>
        <w:t xml:space="preserve"> izravnavo meje ali </w:t>
      </w:r>
      <w:r w:rsidRPr="004A4A63">
        <w:rPr>
          <w:rFonts w:ascii="Cambria Math" w:hAnsi="Cambria Math" w:cs="Cambria Math"/>
          <w:kern w:val="0"/>
          <w:lang w:val="sl-SI"/>
        </w:rPr>
        <w:t>③</w:t>
      </w:r>
      <w:r w:rsidRPr="004A4A63">
        <w:rPr>
          <w:rFonts w:ascii="Tahoma" w:hAnsi="Tahoma" w:cs="Tahoma"/>
          <w:kern w:val="0"/>
          <w:lang w:val="sl-SI"/>
        </w:rPr>
        <w:t xml:space="preserve"> komasacijo </w:t>
      </w:r>
      <w:r w:rsidRPr="004A4A63">
        <w:rPr>
          <w:rFonts w:ascii="Tahoma" w:eastAsiaTheme="minorEastAsia" w:hAnsi="Tahoma" w:cs="Tahoma"/>
          <w:kern w:val="0"/>
          <w:lang w:val="sl-SI"/>
          <w14:ligatures w14:val="none"/>
        </w:rPr>
        <w:t xml:space="preserve">– </w:t>
      </w:r>
      <w:r w:rsidRPr="004A4A63">
        <w:rPr>
          <w:rFonts w:ascii="Tahoma" w:hAnsi="Tahoma" w:cs="Tahoma"/>
          <w:kern w:val="0"/>
          <w:lang w:val="sl-SI"/>
        </w:rPr>
        <w:t xml:space="preserve">pa glede na </w:t>
      </w:r>
      <w:proofErr w:type="spellStart"/>
      <w:r w:rsidRPr="004A4A63">
        <w:rPr>
          <w:rFonts w:ascii="Tahoma" w:hAnsi="Tahoma" w:cs="Tahoma"/>
          <w:kern w:val="0"/>
          <w:lang w:val="sl-SI"/>
        </w:rPr>
        <w:t>nomotehnično</w:t>
      </w:r>
      <w:proofErr w:type="spellEnd"/>
      <w:r w:rsidRPr="004A4A63">
        <w:rPr>
          <w:rFonts w:ascii="Tahoma" w:hAnsi="Tahoma" w:cs="Tahoma"/>
          <w:kern w:val="0"/>
          <w:lang w:val="sl-SI"/>
        </w:rPr>
        <w:t xml:space="preserve"> umestitev 77. člena ZKN </w:t>
      </w:r>
      <w:r w:rsidRPr="004A4A63">
        <w:rPr>
          <w:rFonts w:ascii="Tahoma" w:eastAsiaTheme="minorEastAsia" w:hAnsi="Tahoma" w:cs="Tahoma"/>
          <w:kern w:val="0"/>
          <w:lang w:val="sl-SI"/>
          <w14:ligatures w14:val="none"/>
        </w:rPr>
        <w:t>soglasje za spreminjanje mej ni potrebno oziroma se zanje 77. člen ZKN neposredno ne upošteva.</w:t>
      </w:r>
    </w:p>
    <w:p w14:paraId="3F79A9B5" w14:textId="77777777" w:rsidR="006517E5" w:rsidRPr="004A4A63" w:rsidRDefault="006517E5" w:rsidP="006517E5">
      <w:pPr>
        <w:jc w:val="both"/>
        <w:rPr>
          <w:rFonts w:ascii="Tahoma" w:eastAsiaTheme="minorEastAsia" w:hAnsi="Tahoma" w:cs="Tahoma"/>
          <w:kern w:val="0"/>
          <w:lang w:val="sl-SI"/>
          <w14:ligatures w14:val="none"/>
        </w:rPr>
      </w:pPr>
      <w:r w:rsidRPr="004A4A63">
        <w:rPr>
          <w:rFonts w:ascii="Tahoma" w:eastAsiaTheme="minorEastAsia" w:hAnsi="Tahoma" w:cs="Tahoma"/>
          <w:kern w:val="0"/>
          <w:lang w:val="sl-SI"/>
          <w14:ligatures w14:val="none"/>
        </w:rPr>
        <w:t xml:space="preserve">Prostorski predpisi (ZUreP-3 ali ZUreP-2) kot ukrep zemljiške politike določajo »soglasje za spreminjane mej parcel« kot instrument, s katerim se na določenem območju zagotavlja in vzdržuje parcelno strukturo, da je skladna s sprejetim prostorskim aktom. Zakon o urejanju prostora (ZUreP-3) v 196. členu določa, da je soglasje za spreminjanje meje parcele treba pridobiti v postopkih pogodbene komasacije ter postopkih združitve in delitve parcel, izravnave meje in drugih postopkih, s katerimi se lahko v skladu s predpisi, ki urejajo kataster nepremičnin, spreminja meja parcele. Občine lahko sprejmejo odlok o omejitvi spreminjanja mej parcel ali odlok o območjih obveznega soglasja za spreminjanje meje parcele, ki velja tudi v postopkih izravnave meje, pogodbene komasacije in drugih postopkih spreminjanja mej parcele, tak predpis (ki ga je treba spoštovati) pa učinkuje proti vsem in v vseh katastrskih postopkih.  </w:t>
      </w:r>
    </w:p>
    <w:p w14:paraId="39705959" w14:textId="77777777" w:rsidR="006517E5" w:rsidRPr="004A4A63" w:rsidRDefault="006517E5" w:rsidP="006517E5">
      <w:pPr>
        <w:jc w:val="both"/>
        <w:rPr>
          <w:rFonts w:ascii="Tahoma" w:hAnsi="Tahoma" w:cs="Tahoma"/>
          <w:lang w:val="sl-SI"/>
        </w:rPr>
      </w:pPr>
      <w:r w:rsidRPr="004A4A63">
        <w:rPr>
          <w:rFonts w:ascii="Tahoma" w:eastAsiaTheme="minorEastAsia" w:hAnsi="Tahoma" w:cs="Tahoma"/>
          <w:kern w:val="0"/>
          <w:lang w:val="sl-SI"/>
          <w14:ligatures w14:val="none"/>
        </w:rPr>
        <w:t xml:space="preserve">77. člen je </w:t>
      </w:r>
      <w:proofErr w:type="spellStart"/>
      <w:r w:rsidRPr="004A4A63">
        <w:rPr>
          <w:rFonts w:ascii="Tahoma" w:eastAsiaTheme="minorEastAsia" w:hAnsi="Tahoma" w:cs="Tahoma"/>
          <w:kern w:val="0"/>
          <w:lang w:val="sl-SI"/>
          <w14:ligatures w14:val="none"/>
        </w:rPr>
        <w:t>nomotehnično</w:t>
      </w:r>
      <w:proofErr w:type="spellEnd"/>
      <w:r w:rsidRPr="004A4A63">
        <w:rPr>
          <w:rFonts w:ascii="Tahoma" w:eastAsiaTheme="minorEastAsia" w:hAnsi="Tahoma" w:cs="Tahoma"/>
          <w:kern w:val="0"/>
          <w:lang w:val="sl-SI"/>
          <w14:ligatures w14:val="none"/>
        </w:rPr>
        <w:t xml:space="preserve"> napačno uvrščen.</w:t>
      </w:r>
      <w:r w:rsidRPr="004A4A63">
        <w:rPr>
          <w:rFonts w:ascii="Tahoma" w:hAnsi="Tahoma" w:cs="Tahoma"/>
          <w:lang w:val="sl-SI"/>
        </w:rPr>
        <w:t xml:space="preserve"> </w:t>
      </w:r>
      <w:r w:rsidRPr="004A4A63">
        <w:rPr>
          <w:rFonts w:ascii="Tahoma" w:eastAsia="Times New Roman" w:hAnsi="Tahoma" w:cs="Tahoma"/>
          <w:kern w:val="0"/>
          <w:shd w:val="clear" w:color="auto" w:fill="FFFFFF"/>
          <w:lang w:val="sl-SI" w:eastAsia="sl-SI"/>
          <w14:ligatures w14:val="none"/>
        </w:rPr>
        <w:t>Za zagotovitev pravilne/</w:t>
      </w:r>
      <w:r w:rsidRPr="004A4A63">
        <w:rPr>
          <w:rFonts w:ascii="Tahoma" w:hAnsi="Tahoma" w:cs="Tahoma"/>
          <w:kern w:val="0"/>
          <w:lang w:val="sl-SI"/>
          <w14:ligatures w14:val="none"/>
        </w:rPr>
        <w:t xml:space="preserve">popolne pravne podlage glede </w:t>
      </w:r>
      <w:r w:rsidRPr="004A4A63">
        <w:rPr>
          <w:rFonts w:ascii="Tahoma" w:eastAsiaTheme="minorEastAsia" w:hAnsi="Tahoma" w:cs="Tahoma"/>
          <w:kern w:val="0"/>
          <w:lang w:val="sl-SI"/>
          <w14:ligatures w14:val="none"/>
        </w:rPr>
        <w:t xml:space="preserve">omejitev </w:t>
      </w:r>
      <w:r w:rsidRPr="004A4A63">
        <w:rPr>
          <w:rFonts w:ascii="Tahoma" w:eastAsia="Times New Roman" w:hAnsi="Tahoma" w:cs="Tahoma"/>
          <w:kern w:val="0"/>
          <w:shd w:val="clear" w:color="auto" w:fill="FFFFFF"/>
          <w:lang w:val="sl-SI" w:eastAsia="sl-SI"/>
          <w14:ligatures w14:val="none"/>
        </w:rPr>
        <w:t>spreminjanja mej parcel </w:t>
      </w:r>
      <w:r w:rsidRPr="004A4A63">
        <w:rPr>
          <w:rFonts w:ascii="Tahoma" w:hAnsi="Tahoma" w:cs="Tahoma"/>
          <w:kern w:val="0"/>
          <w:lang w:val="sl-SI"/>
          <w14:ligatures w14:val="none"/>
        </w:rPr>
        <w:t>za vse postopke s</w:t>
      </w:r>
      <w:r w:rsidRPr="004A4A63">
        <w:rPr>
          <w:rFonts w:ascii="Tahoma" w:eastAsiaTheme="minorEastAsia" w:hAnsi="Tahoma" w:cs="Tahoma"/>
          <w:kern w:val="0"/>
          <w:lang w:val="sl-SI"/>
          <w14:ligatures w14:val="none"/>
        </w:rPr>
        <w:t xml:space="preserve">preminjanja meje parcel in za njegovo </w:t>
      </w:r>
      <w:r w:rsidRPr="004A4A63">
        <w:rPr>
          <w:rFonts w:ascii="Tahoma" w:hAnsi="Tahoma" w:cs="Tahoma"/>
          <w:lang w:val="sl-SI"/>
        </w:rPr>
        <w:t xml:space="preserve">pravilno umestitev se za 74. členom ZKN doda nov 74.a člen ZKN z vsebino, kot je (bila) zapisana v 77. členu ZKN. V primerjavi z veljavno ureditvijo se vsebina sedanjega 77. člena ZKN v novem 74.a členu ZKN povzema in dopolnjuje – obseg njihove uporabe se razširja na vse postopke spreminjanja meje parcel. </w:t>
      </w:r>
    </w:p>
    <w:p w14:paraId="262087F2" w14:textId="77777777" w:rsidR="006517E5" w:rsidRPr="004A4A63" w:rsidRDefault="006517E5" w:rsidP="006517E5">
      <w:pPr>
        <w:rPr>
          <w:rFonts w:ascii="Tahoma" w:hAnsi="Tahoma" w:cs="Tahoma"/>
          <w:lang w:val="sl-SI"/>
        </w:rPr>
      </w:pPr>
      <w:r w:rsidRPr="004A4A63">
        <w:rPr>
          <w:rFonts w:ascii="Tahoma" w:hAnsi="Tahoma" w:cs="Tahoma"/>
          <w:lang w:val="sl-SI"/>
        </w:rPr>
        <w:t xml:space="preserve">Zaradi novega 74. a člena ZKN se posledično </w:t>
      </w:r>
      <w:r w:rsidRPr="004A4A63">
        <w:rPr>
          <w:rFonts w:ascii="Tahoma" w:hAnsi="Tahoma" w:cs="Tahoma"/>
          <w:kern w:val="0"/>
          <w:lang w:val="sl-SI"/>
          <w14:ligatures w14:val="none"/>
        </w:rPr>
        <w:t xml:space="preserve">črta 77. člen ZKN.  </w:t>
      </w:r>
    </w:p>
    <w:p w14:paraId="490C15DF" w14:textId="77777777" w:rsidR="006517E5" w:rsidRPr="004A4A63" w:rsidRDefault="006517E5" w:rsidP="006517E5">
      <w:pPr>
        <w:spacing w:after="0" w:line="240" w:lineRule="auto"/>
        <w:jc w:val="both"/>
        <w:rPr>
          <w:rFonts w:ascii="Tahoma" w:hAnsi="Tahoma" w:cs="Tahoma"/>
          <w:b/>
          <w:bCs/>
          <w:color w:val="FF0000"/>
          <w:kern w:val="0"/>
          <w:lang w:val="sl-SI"/>
          <w14:ligatures w14:val="none"/>
        </w:rPr>
      </w:pPr>
    </w:p>
    <w:p w14:paraId="6FAFE65F" w14:textId="4EFB1C70"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1</w:t>
      </w:r>
      <w:r w:rsidR="00194E40" w:rsidRPr="004A4A63">
        <w:rPr>
          <w:rFonts w:ascii="Tahoma" w:eastAsia="Times New Roman" w:hAnsi="Tahoma" w:cs="Tahoma"/>
          <w:b/>
          <w:color w:val="000000"/>
          <w:kern w:val="0"/>
          <w:lang w:val="sl-SI" w:eastAsia="sl-SI"/>
          <w14:ligatures w14:val="none"/>
        </w:rPr>
        <w:t>6</w:t>
      </w:r>
      <w:r w:rsidRPr="004A4A63">
        <w:rPr>
          <w:rFonts w:ascii="Tahoma" w:eastAsia="Times New Roman" w:hAnsi="Tahoma" w:cs="Tahoma"/>
          <w:b/>
          <w:color w:val="000000"/>
          <w:kern w:val="0"/>
          <w:lang w:val="sl-SI" w:eastAsia="sl-SI"/>
          <w14:ligatures w14:val="none"/>
        </w:rPr>
        <w:t>. člen</w:t>
      </w:r>
    </w:p>
    <w:p w14:paraId="4A25CCF6" w14:textId="77777777" w:rsidR="006517E5" w:rsidRPr="004A4A63" w:rsidRDefault="006517E5" w:rsidP="006517E5">
      <w:pPr>
        <w:spacing w:after="0"/>
        <w:rPr>
          <w:rFonts w:ascii="Tahoma" w:hAnsi="Tahoma" w:cs="Tahoma"/>
          <w:b/>
          <w:bCs/>
          <w:lang w:val="sl-SI"/>
        </w:rPr>
      </w:pPr>
    </w:p>
    <w:p w14:paraId="4CF25EBD" w14:textId="77777777" w:rsidR="00D0647A" w:rsidRPr="004A4A63" w:rsidRDefault="00D0647A" w:rsidP="00D0647A">
      <w:pPr>
        <w:overflowPunct w:val="0"/>
        <w:autoSpaceDE w:val="0"/>
        <w:autoSpaceDN w:val="0"/>
        <w:adjustRightInd w:val="0"/>
        <w:spacing w:after="0" w:line="240" w:lineRule="auto"/>
        <w:jc w:val="both"/>
        <w:textAlignment w:val="baseline"/>
        <w:rPr>
          <w:rFonts w:ascii="Tahoma" w:hAnsi="Tahoma" w:cs="Tahoma"/>
          <w:shd w:val="clear" w:color="auto" w:fill="FFFFFF"/>
          <w:lang w:val="sl-SI"/>
        </w:rPr>
      </w:pPr>
      <w:r w:rsidRPr="004A4A63">
        <w:rPr>
          <w:rFonts w:ascii="Tahoma" w:hAnsi="Tahoma" w:cs="Tahoma"/>
          <w:shd w:val="clear" w:color="auto" w:fill="FFFFFF"/>
          <w:lang w:val="sl-SI"/>
        </w:rPr>
        <w:t xml:space="preserve">Za prvim odstavkom 76. člena se dodata nov drugi in tretji odstavek, ki se </w:t>
      </w:r>
      <w:r w:rsidRPr="004A4A63">
        <w:rPr>
          <w:rStyle w:val="Poudarek"/>
          <w:rFonts w:ascii="Tahoma" w:hAnsi="Tahoma" w:cs="Tahoma"/>
          <w:i w:val="0"/>
          <w:iCs w:val="0"/>
          <w:shd w:val="clear" w:color="auto" w:fill="FFFFFF"/>
          <w:lang w:val="sl-SI"/>
        </w:rPr>
        <w:t>glasita</w:t>
      </w:r>
      <w:r w:rsidRPr="004A4A63">
        <w:rPr>
          <w:rFonts w:ascii="Tahoma" w:hAnsi="Tahoma" w:cs="Tahoma"/>
          <w:shd w:val="clear" w:color="auto" w:fill="FFFFFF"/>
          <w:lang w:val="sl-SI"/>
        </w:rPr>
        <w:t>:</w:t>
      </w:r>
    </w:p>
    <w:p w14:paraId="092967B5" w14:textId="77777777" w:rsidR="00D0647A" w:rsidRPr="004A4A63" w:rsidRDefault="00D0647A" w:rsidP="00D0647A">
      <w:pPr>
        <w:autoSpaceDE w:val="0"/>
        <w:autoSpaceDN w:val="0"/>
        <w:adjustRightInd w:val="0"/>
        <w:spacing w:after="0" w:line="240" w:lineRule="auto"/>
        <w:jc w:val="both"/>
        <w:rPr>
          <w:rFonts w:ascii="Tahoma" w:hAnsi="Tahoma" w:cs="Tahoma"/>
          <w:color w:val="0033CC"/>
          <w:shd w:val="clear" w:color="auto" w:fill="FFFFFF"/>
          <w:lang w:val="sl-SI"/>
        </w:rPr>
      </w:pPr>
    </w:p>
    <w:p w14:paraId="147C4593" w14:textId="487C5544" w:rsidR="00D0647A" w:rsidRPr="004A4A63" w:rsidRDefault="00D0647A" w:rsidP="00D0647A">
      <w:pPr>
        <w:autoSpaceDE w:val="0"/>
        <w:autoSpaceDN w:val="0"/>
        <w:adjustRightInd w:val="0"/>
        <w:spacing w:after="0" w:line="240" w:lineRule="auto"/>
        <w:jc w:val="both"/>
        <w:rPr>
          <w:rFonts w:ascii="Tahoma" w:eastAsia="ArialMT" w:hAnsi="Tahoma" w:cs="Tahoma"/>
          <w:color w:val="0033CC"/>
          <w:kern w:val="0"/>
          <w:lang w:val="sl-SI"/>
        </w:rPr>
      </w:pPr>
      <w:r w:rsidRPr="004A4A63">
        <w:rPr>
          <w:rFonts w:ascii="Tahoma" w:hAnsi="Tahoma" w:cs="Tahoma"/>
          <w:color w:val="0033CC"/>
          <w:shd w:val="clear" w:color="auto" w:fill="FFFFFF"/>
          <w:lang w:val="sl-SI"/>
        </w:rPr>
        <w:t>»(2) Če se izvaja parcelacija v sodnem postopku, meje</w:t>
      </w:r>
      <w:r w:rsidRPr="004A4A63">
        <w:rPr>
          <w:rFonts w:ascii="Tahoma" w:eastAsia="ArialMT" w:hAnsi="Tahoma" w:cs="Tahoma"/>
          <w:color w:val="0033CC"/>
          <w:kern w:val="0"/>
          <w:lang w:val="sl-SI"/>
        </w:rPr>
        <w:t xml:space="preserve">, ki se jo nova meja, nastala z delitvijo parcel, dotika ali ta meja poteka v njeni neposredni bližini, ni </w:t>
      </w:r>
      <w:r w:rsidRPr="004A4A63">
        <w:rPr>
          <w:rFonts w:ascii="Tahoma" w:eastAsia="Times New Roman" w:hAnsi="Tahoma" w:cs="Tahoma"/>
          <w:color w:val="0033CC"/>
          <w:kern w:val="0"/>
          <w:lang w:val="sl-SI" w:eastAsia="sl-SI"/>
          <w14:ligatures w14:val="none"/>
        </w:rPr>
        <w:t xml:space="preserve">treba predhodno urediti. </w:t>
      </w:r>
    </w:p>
    <w:p w14:paraId="7E85E26E" w14:textId="77777777" w:rsidR="00D0647A" w:rsidRPr="004A4A63" w:rsidRDefault="00D0647A" w:rsidP="00D0647A">
      <w:pPr>
        <w:overflowPunct w:val="0"/>
        <w:autoSpaceDE w:val="0"/>
        <w:autoSpaceDN w:val="0"/>
        <w:adjustRightInd w:val="0"/>
        <w:spacing w:after="0" w:line="240" w:lineRule="auto"/>
        <w:jc w:val="both"/>
        <w:textAlignment w:val="baseline"/>
        <w:rPr>
          <w:rFonts w:ascii="Tahoma" w:eastAsia="Times New Roman" w:hAnsi="Tahoma" w:cs="Tahoma"/>
          <w:color w:val="0033CC"/>
          <w:kern w:val="0"/>
          <w:lang w:val="sl-SI" w:eastAsia="sl-SI"/>
          <w14:ligatures w14:val="none"/>
        </w:rPr>
      </w:pPr>
    </w:p>
    <w:p w14:paraId="714C817B" w14:textId="007137F2" w:rsidR="00D0647A" w:rsidRPr="004A4A63" w:rsidRDefault="00D0647A" w:rsidP="00D0647A">
      <w:pPr>
        <w:overflowPunct w:val="0"/>
        <w:autoSpaceDE w:val="0"/>
        <w:autoSpaceDN w:val="0"/>
        <w:adjustRightInd w:val="0"/>
        <w:spacing w:after="0" w:line="240" w:lineRule="auto"/>
        <w:jc w:val="both"/>
        <w:textAlignment w:val="baseline"/>
        <w:rPr>
          <w:rFonts w:ascii="Tahoma" w:eastAsia="Times New Roman" w:hAnsi="Tahoma" w:cs="Tahoma"/>
          <w:color w:val="0033CC"/>
          <w:kern w:val="0"/>
          <w:lang w:val="sl-SI" w:eastAsia="sl-SI"/>
          <w14:ligatures w14:val="none"/>
        </w:rPr>
      </w:pPr>
      <w:r w:rsidRPr="004A4A63">
        <w:rPr>
          <w:rFonts w:ascii="Tahoma" w:eastAsia="Times New Roman" w:hAnsi="Tahoma" w:cs="Tahoma"/>
          <w:color w:val="0033CC"/>
          <w:kern w:val="0"/>
          <w:lang w:val="sl-SI" w:eastAsia="sl-SI"/>
          <w14:ligatures w14:val="none"/>
        </w:rPr>
        <w:t xml:space="preserve">(3) Pred delitvijo parcel, </w:t>
      </w:r>
      <w:r w:rsidR="00B04B66" w:rsidRPr="004A4A63">
        <w:rPr>
          <w:rFonts w:ascii="Tahoma" w:eastAsia="Times New Roman" w:hAnsi="Tahoma" w:cs="Tahoma"/>
          <w:color w:val="0033CC"/>
          <w:kern w:val="0"/>
          <w:lang w:val="sl-SI" w:eastAsia="sl-SI"/>
          <w14:ligatures w14:val="none"/>
        </w:rPr>
        <w:t xml:space="preserve">ki nimajo urejenih mej, </w:t>
      </w:r>
      <w:r w:rsidRPr="004A4A63">
        <w:rPr>
          <w:rFonts w:ascii="Tahoma" w:eastAsia="Times New Roman" w:hAnsi="Tahoma" w:cs="Tahoma"/>
          <w:color w:val="0033CC"/>
          <w:kern w:val="0"/>
          <w:lang w:val="sl-SI" w:eastAsia="sl-SI"/>
          <w14:ligatures w14:val="none"/>
        </w:rPr>
        <w:t>lahko sodišče</w:t>
      </w:r>
      <w:r w:rsidR="00B04B66" w:rsidRPr="004A4A63">
        <w:rPr>
          <w:rFonts w:ascii="Tahoma" w:eastAsia="Times New Roman" w:hAnsi="Tahoma" w:cs="Tahoma"/>
          <w:color w:val="0033CC"/>
          <w:kern w:val="0"/>
          <w:lang w:val="sl-SI" w:eastAsia="sl-SI"/>
          <w14:ligatures w14:val="none"/>
        </w:rPr>
        <w:t xml:space="preserve"> od geodetske uprave </w:t>
      </w:r>
      <w:r w:rsidRPr="004A4A63">
        <w:rPr>
          <w:rFonts w:ascii="Tahoma" w:eastAsia="Times New Roman" w:hAnsi="Tahoma" w:cs="Tahoma"/>
          <w:color w:val="0033CC"/>
          <w:kern w:val="0"/>
          <w:lang w:val="sl-SI" w:eastAsia="sl-SI"/>
          <w14:ligatures w14:val="none"/>
        </w:rPr>
        <w:t xml:space="preserve">zahteva izračun površin parcel, ki se bodo delile. O izračunu površine </w:t>
      </w:r>
      <w:r w:rsidR="00B04B66" w:rsidRPr="004A4A63">
        <w:rPr>
          <w:rFonts w:ascii="Tahoma" w:eastAsia="Times New Roman" w:hAnsi="Tahoma" w:cs="Tahoma"/>
          <w:color w:val="0033CC"/>
          <w:kern w:val="0"/>
          <w:lang w:val="sl-SI" w:eastAsia="sl-SI"/>
          <w14:ligatures w14:val="none"/>
        </w:rPr>
        <w:t xml:space="preserve">parcel </w:t>
      </w:r>
      <w:r w:rsidRPr="004A4A63">
        <w:rPr>
          <w:rFonts w:ascii="Tahoma" w:eastAsia="Times New Roman" w:hAnsi="Tahoma" w:cs="Tahoma"/>
          <w:color w:val="0033CC"/>
          <w:kern w:val="0"/>
          <w:lang w:val="sl-SI" w:eastAsia="sl-SI"/>
          <w14:ligatures w14:val="none"/>
        </w:rPr>
        <w:t xml:space="preserve">geodetska uprava obvesti sodišče in sodnega izvedenca </w:t>
      </w:r>
      <w:r w:rsidR="00B04B66" w:rsidRPr="004A4A63">
        <w:rPr>
          <w:rFonts w:ascii="Tahoma" w:eastAsia="Times New Roman" w:hAnsi="Tahoma" w:cs="Tahoma"/>
          <w:color w:val="0033CC"/>
          <w:kern w:val="0"/>
          <w:lang w:val="sl-SI" w:eastAsia="sl-SI"/>
          <w14:ligatures w14:val="none"/>
        </w:rPr>
        <w:t xml:space="preserve">oziroma </w:t>
      </w:r>
      <w:r w:rsidRPr="004A4A63">
        <w:rPr>
          <w:rFonts w:ascii="Tahoma" w:eastAsia="Times New Roman" w:hAnsi="Tahoma" w:cs="Tahoma"/>
          <w:color w:val="0033CC"/>
          <w:kern w:val="0"/>
          <w:lang w:val="sl-SI" w:eastAsia="sl-SI"/>
          <w14:ligatures w14:val="none"/>
        </w:rPr>
        <w:t>pooblaščenega geodeta geodetskega podjetja, ki ga v sodnem postopku določi sodišče, če sta navedena v zahtevi sodišča</w:t>
      </w:r>
      <w:r w:rsidR="00B04B66" w:rsidRPr="004A4A63">
        <w:rPr>
          <w:rFonts w:ascii="Tahoma" w:eastAsia="Times New Roman" w:hAnsi="Tahoma" w:cs="Tahoma"/>
          <w:color w:val="0033CC"/>
          <w:kern w:val="0"/>
          <w:lang w:val="sl-SI" w:eastAsia="sl-SI"/>
          <w14:ligatures w14:val="none"/>
        </w:rPr>
        <w:t>.</w:t>
      </w:r>
      <w:r w:rsidRPr="004A4A63">
        <w:rPr>
          <w:rFonts w:ascii="Tahoma" w:eastAsia="Times New Roman" w:hAnsi="Tahoma" w:cs="Tahoma"/>
          <w:color w:val="0033CC"/>
          <w:kern w:val="0"/>
          <w:lang w:val="sl-SI" w:eastAsia="sl-SI"/>
          <w14:ligatures w14:val="none"/>
        </w:rPr>
        <w:t xml:space="preserve">«.   </w:t>
      </w:r>
    </w:p>
    <w:p w14:paraId="1F103EB3" w14:textId="77777777" w:rsidR="00D0647A" w:rsidRPr="004A4A63" w:rsidRDefault="00D0647A" w:rsidP="00D0647A">
      <w:pPr>
        <w:pStyle w:val="Brezrazmikov"/>
        <w:rPr>
          <w:rFonts w:ascii="Tahoma" w:hAnsi="Tahoma" w:cs="Tahoma"/>
          <w:shd w:val="clear" w:color="auto" w:fill="FFFFFF"/>
          <w:lang w:val="sl-SI"/>
        </w:rPr>
      </w:pPr>
    </w:p>
    <w:p w14:paraId="4D422BF9" w14:textId="77777777" w:rsidR="00D0647A" w:rsidRPr="004A4A63" w:rsidRDefault="00D0647A" w:rsidP="00D0647A">
      <w:pPr>
        <w:jc w:val="both"/>
        <w:rPr>
          <w:rFonts w:ascii="Tahoma" w:hAnsi="Tahoma" w:cs="Tahoma"/>
          <w:color w:val="0033CC"/>
          <w:shd w:val="clear" w:color="auto" w:fill="FFFFFF"/>
          <w:lang w:val="sl-SI"/>
        </w:rPr>
      </w:pPr>
      <w:r w:rsidRPr="004A4A63">
        <w:rPr>
          <w:rFonts w:ascii="Tahoma" w:hAnsi="Tahoma" w:cs="Tahoma"/>
          <w:shd w:val="clear" w:color="auto" w:fill="FFFFFF"/>
          <w:lang w:val="sl-SI"/>
        </w:rPr>
        <w:t>Dosedanji drugi do peti odstavek postanejo četrti do sedmi odstavek</w:t>
      </w:r>
      <w:r w:rsidRPr="004A4A63">
        <w:rPr>
          <w:rFonts w:ascii="Tahoma" w:hAnsi="Tahoma" w:cs="Tahoma"/>
          <w:color w:val="0033CC"/>
          <w:shd w:val="clear" w:color="auto" w:fill="FFFFFF"/>
          <w:lang w:val="sl-SI"/>
        </w:rPr>
        <w:t>.</w:t>
      </w:r>
    </w:p>
    <w:p w14:paraId="39FAEF35" w14:textId="77777777" w:rsidR="00B04B66" w:rsidRPr="004A4A63" w:rsidRDefault="00B04B66" w:rsidP="00B04B66">
      <w:pPr>
        <w:pStyle w:val="Brezrazmikov"/>
        <w:rPr>
          <w:shd w:val="clear" w:color="auto" w:fill="FFFFFF"/>
          <w:lang w:val="sl-SI"/>
        </w:rPr>
      </w:pPr>
    </w:p>
    <w:p w14:paraId="3EDD60CF" w14:textId="424A5DBD" w:rsidR="006517E5" w:rsidRPr="004A4A63" w:rsidRDefault="006517E5" w:rsidP="006517E5">
      <w:pPr>
        <w:jc w:val="both"/>
        <w:rPr>
          <w:rFonts w:ascii="Tahoma" w:hAnsi="Tahoma" w:cs="Tahoma"/>
          <w:b/>
          <w:bCs/>
          <w:lang w:val="sl-SI"/>
        </w:rPr>
      </w:pPr>
      <w:r w:rsidRPr="004A4A63">
        <w:rPr>
          <w:rFonts w:ascii="Tahoma" w:hAnsi="Tahoma" w:cs="Tahoma"/>
          <w:shd w:val="clear" w:color="auto" w:fill="FFFFFF"/>
          <w:lang w:val="sl-SI"/>
        </w:rPr>
        <w:t xml:space="preserve">Obrazložitev: </w:t>
      </w:r>
      <w:r w:rsidRPr="004A4A63">
        <w:rPr>
          <w:rFonts w:ascii="Tahoma" w:hAnsi="Tahoma" w:cs="Tahoma"/>
          <w:b/>
          <w:bCs/>
          <w:lang w:val="sl-SI"/>
        </w:rPr>
        <w:t xml:space="preserve"> </w:t>
      </w:r>
    </w:p>
    <w:p w14:paraId="4DD7AF14" w14:textId="77777777" w:rsidR="006517E5" w:rsidRPr="004A4A63" w:rsidRDefault="006517E5" w:rsidP="006517E5">
      <w:pPr>
        <w:spacing w:after="120" w:line="240" w:lineRule="auto"/>
        <w:jc w:val="both"/>
        <w:rPr>
          <w:rFonts w:ascii="Tahoma" w:eastAsia="Times New Roman" w:hAnsi="Tahoma" w:cs="Tahoma"/>
          <w:kern w:val="0"/>
          <w:lang w:val="sl-SI"/>
          <w14:ligatures w14:val="none"/>
        </w:rPr>
      </w:pPr>
      <w:bookmarkStart w:id="14" w:name="_Hlk43210989"/>
      <w:r w:rsidRPr="004A4A63">
        <w:rPr>
          <w:rFonts w:ascii="Tahoma" w:eastAsia="Times New Roman" w:hAnsi="Tahoma" w:cs="Tahoma"/>
          <w:kern w:val="0"/>
          <w:lang w:val="sl-SI"/>
          <w14:ligatures w14:val="none"/>
        </w:rPr>
        <w:t xml:space="preserve">ZKN za zagotovitev pravne varnosti lastnikov nepremičnin določa pogoj, da morajo biti nove meje, ki nastanejo z delitvijo parcel in preoblikovanjem parcel, nedvoumno določene, zato morajo biti (predhodno) urejeni vsi deli obstoječih mej parcel, ki se jih nova meja dotika ali nova meja poteka v neposredni bližini obstoječih mej. </w:t>
      </w:r>
    </w:p>
    <w:bookmarkEnd w:id="14"/>
    <w:p w14:paraId="66646FD9" w14:textId="25B01187" w:rsidR="006517E5" w:rsidRPr="004A4A63" w:rsidRDefault="006517E5" w:rsidP="006517E5">
      <w:pPr>
        <w:jc w:val="both"/>
        <w:rPr>
          <w:rFonts w:ascii="Tahoma" w:hAnsi="Tahoma" w:cs="Tahoma"/>
          <w:lang w:val="sl-SI"/>
        </w:rPr>
      </w:pPr>
      <w:r w:rsidRPr="004A4A63">
        <w:rPr>
          <w:rFonts w:ascii="Tahoma" w:hAnsi="Tahoma" w:cs="Tahoma"/>
          <w:lang w:val="sl-SI"/>
        </w:rPr>
        <w:t xml:space="preserve">Z novim drugim odstavkom se določa, da pri izdelavi elaboratov sodnih parcelacij (delitev parcel) ni treba urejati daljice na meji, ki se je nova meja, nastala z delitvijo parcel, dotika ali ta meja poteka v njeni neposredni bližini – pogoja </w:t>
      </w:r>
      <w:r w:rsidRPr="004A4A63">
        <w:rPr>
          <w:rFonts w:ascii="Tahoma" w:eastAsia="Times New Roman" w:hAnsi="Tahoma" w:cs="Tahoma"/>
          <w:iCs/>
          <w:kern w:val="0"/>
          <w:lang w:val="sl-SI" w:eastAsia="sl-SI"/>
          <w14:ligatures w14:val="none"/>
        </w:rPr>
        <w:t>predhodne ureditve meje</w:t>
      </w:r>
      <w:r w:rsidRPr="004A4A63">
        <w:rPr>
          <w:rFonts w:ascii="Tahoma" w:eastAsia="Times New Roman" w:hAnsi="Tahoma" w:cs="Tahoma"/>
          <w:i/>
          <w:kern w:val="0"/>
          <w:lang w:val="sl-SI" w:eastAsia="sl-SI"/>
          <w14:ligatures w14:val="none"/>
        </w:rPr>
        <w:t xml:space="preserve"> </w:t>
      </w:r>
      <w:r w:rsidRPr="004A4A63">
        <w:rPr>
          <w:rFonts w:ascii="Tahoma" w:hAnsi="Tahoma" w:cs="Tahoma"/>
          <w:shd w:val="clear" w:color="auto" w:fill="FFFFFF"/>
          <w:lang w:val="sl-SI"/>
        </w:rPr>
        <w:t xml:space="preserve">ni treba izpolnjevati. </w:t>
      </w:r>
      <w:r w:rsidRPr="004A4A63">
        <w:rPr>
          <w:rFonts w:ascii="Tahoma" w:hAnsi="Tahoma" w:cs="Tahoma"/>
          <w:lang w:val="sl-SI"/>
        </w:rPr>
        <w:t xml:space="preserve">Do delitve parcel v sodnih postopkih praviloma prihaja v postopkih delitve solastnine ali skupne lastnine, pri vzpostavitvi etažne lastnine in v postopkih po ZVEtL-1. Predmet delitve je nepremičnina v stanju, v kakršnem je v času vložitve predloga za delitev. Dodatni pogoj ZKN, da morajo biti pred delitvijo in preoblikovanjem parcel urejene daljice na meji, ki se je nova meja, nastala z delitvijo, dotika ali ta meja poteka v njeni neposredni bližini (do 2m), nalaga sodišču, da mora najprej preveriti, ali ima nepremičnina, ki je predmet delitve, urejene meje in če niso urejene, poskrbeti za njihovo ureditev. V postopek mora poleg lastnikov nepremičnine, ki je predmet delitve, vključiti še vse mejaše ter zagotoviti izdelavo ustreznega elaborata. Ureditev pomeni dodatno časovno (v primeru mejnega spora) in stroškovno obremenitev postopka izvedbe parcelacije v sodnem postopku, kar pa ni primarni namen tega postopka.  </w:t>
      </w:r>
    </w:p>
    <w:p w14:paraId="7ADF3975" w14:textId="0A404BB6" w:rsidR="00B04B66" w:rsidRPr="004A4A63" w:rsidRDefault="006517E5" w:rsidP="00B04B66">
      <w:pPr>
        <w:jc w:val="both"/>
        <w:rPr>
          <w:rFonts w:ascii="Tahoma" w:hAnsi="Tahoma" w:cs="Tahoma"/>
          <w:iCs/>
          <w:lang w:val="sl-SI"/>
        </w:rPr>
      </w:pPr>
      <w:r w:rsidRPr="004A4A63">
        <w:rPr>
          <w:rFonts w:ascii="Tahoma" w:eastAsia="Times New Roman" w:hAnsi="Tahoma" w:cs="Tahoma"/>
          <w:iCs/>
          <w:kern w:val="0"/>
          <w:lang w:val="sl-SI" w:eastAsia="sl-SI"/>
          <w14:ligatures w14:val="none"/>
        </w:rPr>
        <w:t>Izključitev pogoja predhodne ureditve meje pomeni, da se spremembe mej parcel v sodnem postopku urejajo v obsegu in na način, kot to določi s pravnomočnim sklepom sodišče oziroma se uredi s sodno poravnavo.</w:t>
      </w:r>
      <w:r w:rsidR="00B04B66" w:rsidRPr="004A4A63">
        <w:rPr>
          <w:rFonts w:ascii="Tahoma" w:eastAsia="Times New Roman" w:hAnsi="Tahoma" w:cs="Tahoma"/>
          <w:iCs/>
          <w:kern w:val="0"/>
          <w:lang w:val="sl-SI" w:eastAsia="sl-SI"/>
          <w14:ligatures w14:val="none"/>
        </w:rPr>
        <w:t xml:space="preserve"> </w:t>
      </w:r>
      <w:r w:rsidR="00B04B66" w:rsidRPr="004A4A63">
        <w:rPr>
          <w:rFonts w:ascii="Tahoma" w:eastAsia="ArialMT" w:hAnsi="Tahoma" w:cs="Tahoma"/>
          <w:kern w:val="0"/>
          <w:lang w:val="sl-SI"/>
        </w:rPr>
        <w:t>Točkam, ki ležijo v liniji meje parcele, ki ni urejena, se v katastru nepremičnin določi upravni status »delno urejena«.</w:t>
      </w:r>
    </w:p>
    <w:p w14:paraId="17630B9C" w14:textId="77777777" w:rsidR="006517E5" w:rsidRPr="004A4A63" w:rsidRDefault="006517E5" w:rsidP="006517E5">
      <w:pPr>
        <w:jc w:val="both"/>
        <w:rPr>
          <w:rFonts w:ascii="Tahoma" w:eastAsia="Times New Roman" w:hAnsi="Tahoma" w:cs="Tahoma"/>
          <w:kern w:val="0"/>
          <w:lang w:val="sl-SI" w:eastAsia="sl-SI"/>
          <w14:ligatures w14:val="none"/>
        </w:rPr>
      </w:pPr>
      <w:r w:rsidRPr="004A4A63">
        <w:rPr>
          <w:rFonts w:ascii="Tahoma" w:hAnsi="Tahoma" w:cs="Tahoma"/>
          <w:lang w:val="sl-SI"/>
        </w:rPr>
        <w:t xml:space="preserve">Pri izvedbi sodnega postopka delitve parcel sodni izvedenec </w:t>
      </w:r>
      <w:r w:rsidRPr="004A4A63">
        <w:rPr>
          <w:rFonts w:ascii="Tahoma" w:eastAsia="ArialMT" w:hAnsi="Tahoma" w:cs="Tahoma"/>
          <w:kern w:val="0"/>
          <w:lang w:val="sl-SI"/>
        </w:rPr>
        <w:t xml:space="preserve">na osnovi podatkov katastra nepremičnin preveri način izračuna površine za parcelo, ki bo predmet delitve, in svetuje sodišču, ali je treba predhodno izračunati površino parcele. Sodni izvedenec </w:t>
      </w:r>
      <w:r w:rsidRPr="004A4A63">
        <w:rPr>
          <w:rFonts w:ascii="Tahoma" w:hAnsi="Tahoma" w:cs="Tahoma"/>
          <w:lang w:val="sl-SI"/>
        </w:rPr>
        <w:t xml:space="preserve">seznani sodišče in stranke, da neurejene meje parcel, ki se jih bo nova meja dotikala, posledično lahko pomenijo slabše določene površine novih parcel. </w:t>
      </w:r>
      <w:r w:rsidRPr="004A4A63">
        <w:rPr>
          <w:rFonts w:ascii="Tahoma" w:eastAsia="ArialMT" w:hAnsi="Tahoma" w:cs="Tahoma"/>
          <w:kern w:val="0"/>
          <w:lang w:val="sl-SI"/>
        </w:rPr>
        <w:t xml:space="preserve">Za parcele, kjer je površina parcele že izračunana iz koordinat točk meje parcele, ni potrebno, da sodišče predlaga izračun površine. </w:t>
      </w:r>
      <w:r w:rsidRPr="004A4A63">
        <w:rPr>
          <w:rFonts w:ascii="Tahoma" w:hAnsi="Tahoma" w:cs="Tahoma"/>
          <w:lang w:val="sl-SI"/>
        </w:rPr>
        <w:t>Nov tretji odstavek določa, da lahko sodišče p</w:t>
      </w:r>
      <w:r w:rsidRPr="004A4A63">
        <w:rPr>
          <w:rFonts w:ascii="Tahoma" w:eastAsia="Times New Roman" w:hAnsi="Tahoma" w:cs="Tahoma"/>
          <w:kern w:val="0"/>
          <w:lang w:val="sl-SI" w:eastAsia="sl-SI"/>
          <w14:ligatures w14:val="none"/>
        </w:rPr>
        <w:t>red delitvijo parcel, ki niso urejene v celoti (</w:t>
      </w:r>
      <w:r w:rsidRPr="004A4A63">
        <w:rPr>
          <w:rFonts w:ascii="Tahoma" w:eastAsia="ArialMT" w:hAnsi="Tahoma" w:cs="Tahoma"/>
          <w:kern w:val="0"/>
          <w:lang w:val="sl-SI"/>
        </w:rPr>
        <w:t>površina parcele v katastru nepremičnin še ni izračunana iz koordinat točk meje parcele)</w:t>
      </w:r>
      <w:r w:rsidRPr="004A4A63">
        <w:rPr>
          <w:rFonts w:ascii="Tahoma" w:eastAsia="Times New Roman" w:hAnsi="Tahoma" w:cs="Tahoma"/>
          <w:kern w:val="0"/>
          <w:lang w:val="sl-SI" w:eastAsia="sl-SI"/>
          <w14:ligatures w14:val="none"/>
        </w:rPr>
        <w:t>, od geodetske uprave zahteva izračun površin parcel, ki se bodo delile.</w:t>
      </w:r>
      <w:r w:rsidRPr="004A4A63">
        <w:rPr>
          <w:rFonts w:ascii="Tahoma" w:eastAsia="ArialMT" w:hAnsi="Tahoma" w:cs="Tahoma"/>
          <w:kern w:val="0"/>
          <w:lang w:val="sl-SI"/>
        </w:rPr>
        <w:t xml:space="preserve"> Geodetska uprava izvede izračun in vpis izračunane površine v kataster nepremičnin in o tem obvesti sodišče</w:t>
      </w:r>
      <w:r w:rsidRPr="004A4A63">
        <w:rPr>
          <w:rFonts w:ascii="Tahoma" w:eastAsia="Times New Roman" w:hAnsi="Tahoma" w:cs="Tahoma"/>
          <w:kern w:val="0"/>
          <w:lang w:val="sl-SI" w:eastAsia="sl-SI"/>
          <w14:ligatures w14:val="none"/>
        </w:rPr>
        <w:t xml:space="preserve"> in sodnega izvedenca </w:t>
      </w:r>
      <w:r w:rsidRPr="004A4A63">
        <w:rPr>
          <w:rFonts w:ascii="Tahoma" w:hAnsi="Tahoma" w:cs="Tahoma"/>
          <w:lang w:val="sl-SI"/>
        </w:rPr>
        <w:t xml:space="preserve">oziroma </w:t>
      </w:r>
      <w:r w:rsidRPr="004A4A63">
        <w:rPr>
          <w:rFonts w:ascii="Tahoma" w:hAnsi="Tahoma" w:cs="Tahoma"/>
          <w:kern w:val="0"/>
          <w:lang w:val="sl-SI"/>
        </w:rPr>
        <w:t xml:space="preserve">pooblaščenega geodeta geodetskega podjetja, ki ga v sodnem postopku določi </w:t>
      </w:r>
      <w:r w:rsidRPr="004A4A63">
        <w:rPr>
          <w:rFonts w:ascii="Tahoma" w:hAnsi="Tahoma" w:cs="Tahoma"/>
          <w:lang w:val="sl-SI"/>
        </w:rPr>
        <w:t xml:space="preserve">sodišče </w:t>
      </w:r>
      <w:r w:rsidRPr="004A4A63">
        <w:rPr>
          <w:rFonts w:ascii="Tahoma" w:eastAsia="Times New Roman" w:hAnsi="Tahoma" w:cs="Tahoma"/>
          <w:kern w:val="0"/>
          <w:lang w:val="sl-SI" w:eastAsia="sl-SI"/>
          <w14:ligatures w14:val="none"/>
        </w:rPr>
        <w:t xml:space="preserve">(če je znan).   </w:t>
      </w:r>
    </w:p>
    <w:p w14:paraId="4DC11A44" w14:textId="1A8D8F08"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1</w:t>
      </w:r>
      <w:r w:rsidR="004C3254" w:rsidRPr="004A4A63">
        <w:rPr>
          <w:rFonts w:ascii="Tahoma" w:eastAsia="Times New Roman" w:hAnsi="Tahoma" w:cs="Tahoma"/>
          <w:b/>
          <w:color w:val="000000"/>
          <w:kern w:val="0"/>
          <w:lang w:val="sl-SI" w:eastAsia="sl-SI"/>
          <w14:ligatures w14:val="none"/>
        </w:rPr>
        <w:t>7</w:t>
      </w:r>
      <w:r w:rsidRPr="004A4A63">
        <w:rPr>
          <w:rFonts w:ascii="Tahoma" w:eastAsia="Times New Roman" w:hAnsi="Tahoma" w:cs="Tahoma"/>
          <w:b/>
          <w:color w:val="000000"/>
          <w:kern w:val="0"/>
          <w:lang w:val="sl-SI" w:eastAsia="sl-SI"/>
          <w14:ligatures w14:val="none"/>
        </w:rPr>
        <w:t>. člen</w:t>
      </w:r>
    </w:p>
    <w:p w14:paraId="04197E32" w14:textId="77777777" w:rsidR="006517E5" w:rsidRPr="004A4A63" w:rsidRDefault="006517E5" w:rsidP="006517E5">
      <w:pPr>
        <w:spacing w:after="0"/>
        <w:rPr>
          <w:rFonts w:ascii="Tahoma" w:hAnsi="Tahoma" w:cs="Tahoma"/>
          <w:b/>
          <w:bCs/>
          <w:lang w:val="sl-SI"/>
        </w:rPr>
      </w:pPr>
    </w:p>
    <w:p w14:paraId="610AEF52" w14:textId="77777777" w:rsidR="006517E5" w:rsidRPr="004A4A63" w:rsidRDefault="006517E5" w:rsidP="006517E5">
      <w:pPr>
        <w:jc w:val="both"/>
        <w:rPr>
          <w:rFonts w:ascii="Tahoma" w:hAnsi="Tahoma" w:cs="Tahoma"/>
          <w:color w:val="000000"/>
          <w:shd w:val="clear" w:color="auto" w:fill="FFFFFF"/>
          <w:lang w:val="sl-SI"/>
        </w:rPr>
      </w:pPr>
      <w:r w:rsidRPr="004A4A63">
        <w:rPr>
          <w:rFonts w:ascii="Tahoma" w:hAnsi="Tahoma" w:cs="Tahoma"/>
          <w:color w:val="000000"/>
          <w:shd w:val="clear" w:color="auto" w:fill="FFFFFF"/>
          <w:lang w:val="sl-SI"/>
        </w:rPr>
        <w:t>77. člen se črta.</w:t>
      </w:r>
    </w:p>
    <w:p w14:paraId="7B8C0E9A" w14:textId="77777777" w:rsidR="006517E5" w:rsidRPr="004A4A63" w:rsidRDefault="006517E5" w:rsidP="006517E5">
      <w:pPr>
        <w:spacing w:after="0"/>
        <w:rPr>
          <w:rFonts w:ascii="Tahoma" w:hAnsi="Tahoma" w:cs="Tahoma"/>
          <w:lang w:val="sl-SI"/>
        </w:rPr>
      </w:pPr>
      <w:r w:rsidRPr="004A4A63">
        <w:rPr>
          <w:rFonts w:ascii="Tahoma" w:hAnsi="Tahoma" w:cs="Tahoma"/>
          <w:lang w:val="sl-SI"/>
        </w:rPr>
        <w:t>Obrazložitev:</w:t>
      </w:r>
    </w:p>
    <w:p w14:paraId="471926C7" w14:textId="77777777" w:rsidR="006517E5" w:rsidRPr="004A4A63" w:rsidRDefault="006517E5" w:rsidP="006517E5">
      <w:pPr>
        <w:spacing w:after="0" w:line="240" w:lineRule="auto"/>
        <w:rPr>
          <w:rFonts w:ascii="Tahoma" w:hAnsi="Tahoma" w:cs="Tahoma"/>
          <w:shd w:val="clear" w:color="auto" w:fill="FFFFFF"/>
          <w:lang w:val="sl-SI"/>
        </w:rPr>
      </w:pPr>
    </w:p>
    <w:p w14:paraId="2AF16B73" w14:textId="77777777" w:rsidR="006517E5" w:rsidRPr="004A4A63" w:rsidRDefault="006517E5" w:rsidP="006517E5">
      <w:pPr>
        <w:jc w:val="both"/>
        <w:rPr>
          <w:rFonts w:ascii="Tahoma" w:hAnsi="Tahoma" w:cs="Tahoma"/>
          <w:color w:val="000000"/>
          <w:shd w:val="clear" w:color="auto" w:fill="FFFFFF"/>
          <w:lang w:val="sl-SI"/>
        </w:rPr>
      </w:pPr>
      <w:r w:rsidRPr="004A4A63">
        <w:rPr>
          <w:rFonts w:ascii="Tahoma" w:hAnsi="Tahoma" w:cs="Tahoma"/>
          <w:color w:val="000000"/>
          <w:shd w:val="clear" w:color="auto" w:fill="FFFFFF"/>
          <w:lang w:val="sl-SI"/>
        </w:rPr>
        <w:t xml:space="preserve">Vsebina določbe 77. člena ZKN se je z namenom pravilne uvrstitve in sistematike uvrstila v nov 74. a člen ZKN, zaradi nove </w:t>
      </w:r>
      <w:proofErr w:type="spellStart"/>
      <w:r w:rsidRPr="004A4A63">
        <w:rPr>
          <w:rFonts w:ascii="Tahoma" w:hAnsi="Tahoma" w:cs="Tahoma"/>
          <w:color w:val="000000"/>
          <w:shd w:val="clear" w:color="auto" w:fill="FFFFFF"/>
          <w:lang w:val="sl-SI"/>
        </w:rPr>
        <w:t>nomotehnične</w:t>
      </w:r>
      <w:proofErr w:type="spellEnd"/>
      <w:r w:rsidRPr="004A4A63">
        <w:rPr>
          <w:rFonts w:ascii="Tahoma" w:hAnsi="Tahoma" w:cs="Tahoma"/>
          <w:color w:val="000000"/>
          <w:shd w:val="clear" w:color="auto" w:fill="FFFFFF"/>
          <w:lang w:val="sl-SI"/>
        </w:rPr>
        <w:t xml:space="preserve"> ureditve pa je zato treba 77. člen ZKN črtati.</w:t>
      </w:r>
    </w:p>
    <w:p w14:paraId="0AB3D560" w14:textId="77777777"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p>
    <w:p w14:paraId="300D7900" w14:textId="0C5A9266"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1</w:t>
      </w:r>
      <w:r w:rsidR="004C3254" w:rsidRPr="004A4A63">
        <w:rPr>
          <w:rFonts w:ascii="Tahoma" w:eastAsia="Times New Roman" w:hAnsi="Tahoma" w:cs="Tahoma"/>
          <w:b/>
          <w:color w:val="000000"/>
          <w:kern w:val="0"/>
          <w:lang w:val="sl-SI" w:eastAsia="sl-SI"/>
          <w14:ligatures w14:val="none"/>
        </w:rPr>
        <w:t>8</w:t>
      </w:r>
      <w:r w:rsidRPr="004A4A63">
        <w:rPr>
          <w:rFonts w:ascii="Tahoma" w:eastAsia="Times New Roman" w:hAnsi="Tahoma" w:cs="Tahoma"/>
          <w:b/>
          <w:color w:val="000000"/>
          <w:kern w:val="0"/>
          <w:lang w:val="sl-SI" w:eastAsia="sl-SI"/>
          <w14:ligatures w14:val="none"/>
        </w:rPr>
        <w:t>. člen</w:t>
      </w:r>
    </w:p>
    <w:p w14:paraId="0FE7C686" w14:textId="77777777" w:rsidR="006517E5" w:rsidRPr="004A4A63" w:rsidRDefault="006517E5" w:rsidP="006517E5">
      <w:pPr>
        <w:suppressAutoHyphens/>
        <w:autoSpaceDN w:val="0"/>
        <w:spacing w:after="0" w:line="240" w:lineRule="auto"/>
        <w:jc w:val="both"/>
        <w:textAlignment w:val="baseline"/>
        <w:rPr>
          <w:rFonts w:ascii="Tahoma" w:eastAsia="Times New Roman" w:hAnsi="Tahoma" w:cs="Tahoma"/>
          <w:kern w:val="0"/>
          <w:shd w:val="clear" w:color="auto" w:fill="FFFFFF"/>
          <w:lang w:val="sl-SI" w:eastAsia="sl-SI"/>
          <w14:ligatures w14:val="none"/>
        </w:rPr>
      </w:pPr>
    </w:p>
    <w:p w14:paraId="49B7CE22" w14:textId="77777777" w:rsidR="006517E5" w:rsidRPr="004A4A63" w:rsidRDefault="006517E5" w:rsidP="006517E5">
      <w:pPr>
        <w:suppressAutoHyphens/>
        <w:autoSpaceDN w:val="0"/>
        <w:spacing w:after="0" w:line="240" w:lineRule="auto"/>
        <w:jc w:val="both"/>
        <w:textAlignment w:val="baseline"/>
        <w:rPr>
          <w:rFonts w:ascii="Tahoma" w:hAnsi="Tahoma" w:cs="Tahoma"/>
          <w:color w:val="0033CC"/>
          <w:kern w:val="0"/>
          <w:lang w:val="sl-SI"/>
          <w14:ligatures w14:val="none"/>
        </w:rPr>
      </w:pPr>
      <w:r w:rsidRPr="004A4A63">
        <w:rPr>
          <w:rFonts w:ascii="Tahoma" w:eastAsia="Times New Roman" w:hAnsi="Tahoma" w:cs="Tahoma"/>
          <w:kern w:val="0"/>
          <w:shd w:val="clear" w:color="auto" w:fill="FFFFFF"/>
          <w:lang w:val="sl-SI" w:eastAsia="sl-SI"/>
          <w14:ligatures w14:val="none"/>
        </w:rPr>
        <w:t xml:space="preserve">V 78. členu se na koncu četrtega odstavka doda stavek, ki se glasi: </w:t>
      </w:r>
      <w:r w:rsidRPr="004A4A63">
        <w:rPr>
          <w:rFonts w:ascii="Tahoma" w:eastAsia="Times New Roman" w:hAnsi="Tahoma" w:cs="Tahoma"/>
          <w:b/>
          <w:bCs/>
          <w:color w:val="0033CC"/>
          <w:kern w:val="0"/>
          <w:shd w:val="clear" w:color="auto" w:fill="FFFFFF"/>
          <w:lang w:val="sl-SI" w:eastAsia="sl-SI"/>
          <w14:ligatures w14:val="none"/>
        </w:rPr>
        <w:t>»</w:t>
      </w:r>
      <w:r w:rsidRPr="004A4A63">
        <w:rPr>
          <w:rFonts w:ascii="Tahoma" w:eastAsia="Times New Roman" w:hAnsi="Tahoma" w:cs="Tahoma"/>
          <w:color w:val="0033CC"/>
          <w:kern w:val="0"/>
          <w:lang w:val="sl-SI" w:eastAsia="sl-SI"/>
          <w14:ligatures w14:val="none"/>
        </w:rPr>
        <w:t>P</w:t>
      </w:r>
      <w:r w:rsidRPr="004A4A63">
        <w:rPr>
          <w:rFonts w:ascii="Tahoma" w:hAnsi="Tahoma" w:cs="Tahoma"/>
          <w:color w:val="0033CC"/>
          <w:kern w:val="0"/>
          <w:lang w:val="sl-SI"/>
          <w14:ligatures w14:val="none"/>
        </w:rPr>
        <w:t xml:space="preserve">ritožba zoper odločbo, izdano zaradi parcelacije parcel v postopkih prostorskega načrtovanja za izvedbo načrtovane prostorske ureditve, ne zadrži njenega vpisa v kataster nepremičnin.«. </w:t>
      </w:r>
    </w:p>
    <w:p w14:paraId="2B6BC4D2" w14:textId="77777777" w:rsidR="006517E5" w:rsidRPr="004A4A63" w:rsidRDefault="006517E5" w:rsidP="006517E5">
      <w:pPr>
        <w:spacing w:after="0"/>
        <w:rPr>
          <w:rFonts w:ascii="Tahoma" w:hAnsi="Tahoma" w:cs="Tahoma"/>
          <w:lang w:val="sl-SI"/>
        </w:rPr>
      </w:pPr>
    </w:p>
    <w:p w14:paraId="606A774A" w14:textId="77777777" w:rsidR="006517E5" w:rsidRPr="004A4A63" w:rsidRDefault="006517E5" w:rsidP="006517E5">
      <w:pPr>
        <w:spacing w:after="0"/>
        <w:rPr>
          <w:rFonts w:ascii="Tahoma" w:hAnsi="Tahoma" w:cs="Tahoma"/>
          <w:lang w:val="sl-SI"/>
        </w:rPr>
      </w:pPr>
      <w:r w:rsidRPr="004A4A63">
        <w:rPr>
          <w:rFonts w:ascii="Tahoma" w:hAnsi="Tahoma" w:cs="Tahoma"/>
          <w:lang w:val="sl-SI"/>
        </w:rPr>
        <w:t>Obrazložitev:</w:t>
      </w:r>
    </w:p>
    <w:p w14:paraId="6F6F4B44" w14:textId="77777777" w:rsidR="006517E5" w:rsidRPr="004A4A63" w:rsidRDefault="006517E5" w:rsidP="006517E5">
      <w:pPr>
        <w:spacing w:after="0" w:line="240" w:lineRule="auto"/>
        <w:rPr>
          <w:rFonts w:ascii="Tahoma" w:hAnsi="Tahoma" w:cs="Tahoma"/>
          <w:lang w:val="sl-SI"/>
        </w:rPr>
      </w:pPr>
    </w:p>
    <w:p w14:paraId="1BA7536F" w14:textId="77777777" w:rsidR="006517E5" w:rsidRPr="004A4A63" w:rsidRDefault="006517E5" w:rsidP="006517E5">
      <w:pPr>
        <w:jc w:val="both"/>
        <w:rPr>
          <w:rFonts w:ascii="Tahoma" w:eastAsiaTheme="minorEastAsia" w:hAnsi="Tahoma" w:cs="Tahoma"/>
          <w:kern w:val="0"/>
          <w:lang w:val="sl-SI"/>
          <w14:ligatures w14:val="none"/>
        </w:rPr>
      </w:pPr>
      <w:r w:rsidRPr="004A4A63">
        <w:rPr>
          <w:rFonts w:ascii="Tahoma" w:hAnsi="Tahoma" w:cs="Tahoma"/>
          <w:kern w:val="0"/>
          <w:lang w:val="sl-SI"/>
          <w14:ligatures w14:val="none"/>
        </w:rPr>
        <w:t xml:space="preserve">V </w:t>
      </w:r>
      <w:r w:rsidRPr="004A4A63">
        <w:rPr>
          <w:rFonts w:ascii="Tahoma" w:eastAsiaTheme="minorEastAsia" w:hAnsi="Tahoma" w:cs="Tahoma"/>
          <w:kern w:val="0"/>
          <w:lang w:val="sl-SI"/>
          <w14:ligatures w14:val="none"/>
        </w:rPr>
        <w:t xml:space="preserve">postopkih prostorskega načrtovanja za izvedbo načrtovane prostorske ureditve se običajno vloži vloga za parcelacijo, v večini primerov pa je treba pred parcelacijo predhodno še urediti meje parcel. </w:t>
      </w:r>
    </w:p>
    <w:p w14:paraId="7D389A2B" w14:textId="77777777" w:rsidR="006517E5" w:rsidRPr="004A4A63" w:rsidRDefault="006517E5" w:rsidP="006517E5">
      <w:pPr>
        <w:spacing w:after="0" w:line="240" w:lineRule="auto"/>
        <w:jc w:val="both"/>
        <w:rPr>
          <w:rFonts w:ascii="Tahoma" w:hAnsi="Tahoma" w:cs="Tahoma"/>
          <w:lang w:val="sl-SI"/>
        </w:rPr>
      </w:pPr>
      <w:r w:rsidRPr="004A4A63">
        <w:rPr>
          <w:rFonts w:ascii="Tahoma" w:eastAsia="Times New Roman" w:hAnsi="Tahoma" w:cs="Tahoma"/>
          <w:kern w:val="0"/>
          <w:lang w:val="sl-SI"/>
          <w14:ligatures w14:val="none"/>
        </w:rPr>
        <w:t xml:space="preserve">V osmem odstavku 62. člena ZKN je izrecno določeno, da </w:t>
      </w:r>
      <w:r w:rsidRPr="004A4A63">
        <w:rPr>
          <w:rFonts w:ascii="Cambria Math" w:eastAsia="Times New Roman" w:hAnsi="Cambria Math" w:cs="Cambria Math"/>
          <w:kern w:val="0"/>
          <w:lang w:val="sl-SI"/>
          <w14:ligatures w14:val="none"/>
        </w:rPr>
        <w:t>①</w:t>
      </w:r>
      <w:r w:rsidRPr="004A4A63">
        <w:rPr>
          <w:rFonts w:ascii="Tahoma" w:eastAsia="Times New Roman" w:hAnsi="Tahoma" w:cs="Tahoma"/>
          <w:kern w:val="0"/>
          <w:lang w:val="sl-SI"/>
          <w14:ligatures w14:val="none"/>
        </w:rPr>
        <w:t xml:space="preserve"> pritožba zoper odločbo, izdano zaradi ureditve mej parcel v postopkih prostorskega načrtovanja, ne zadrži njenega vpisa v kataster nepremičnin in da </w:t>
      </w:r>
      <w:r w:rsidRPr="004A4A63">
        <w:rPr>
          <w:rFonts w:ascii="Cambria Math" w:eastAsia="Times New Roman" w:hAnsi="Cambria Math" w:cs="Cambria Math"/>
          <w:kern w:val="0"/>
          <w:lang w:val="sl-SI"/>
          <w14:ligatures w14:val="none"/>
        </w:rPr>
        <w:t>②</w:t>
      </w:r>
      <w:r w:rsidRPr="004A4A63">
        <w:rPr>
          <w:rFonts w:ascii="Tahoma" w:eastAsia="Times New Roman" w:hAnsi="Tahoma" w:cs="Tahoma"/>
          <w:kern w:val="0"/>
          <w:lang w:val="sl-SI"/>
          <w14:ligatures w14:val="none"/>
        </w:rPr>
        <w:t xml:space="preserve"> zoper to odločbo vrnitev v prejšnje stanje in obnova postopka nista dopustni. Ta ureditev velja le za </w:t>
      </w:r>
      <w:r w:rsidRPr="004A4A63">
        <w:rPr>
          <w:rFonts w:ascii="Tahoma" w:eastAsiaTheme="minorEastAsia" w:hAnsi="Tahoma" w:cs="Tahoma"/>
          <w:kern w:val="0"/>
          <w:lang w:val="sl-SI"/>
          <w14:ligatures w14:val="none"/>
        </w:rPr>
        <w:t xml:space="preserve">pritožbe zoper odločbe o ureditev meje, za pritožbe zoper odločbe o parcelaciji pa to ni predpisano. Da se zagotovi </w:t>
      </w:r>
      <w:r w:rsidRPr="004A4A63">
        <w:rPr>
          <w:rFonts w:ascii="Tahoma" w:hAnsi="Tahoma" w:cs="Tahoma"/>
          <w:kern w:val="0"/>
          <w:lang w:val="sl-SI"/>
          <w14:ligatures w14:val="none"/>
        </w:rPr>
        <w:t xml:space="preserve">pravna podlaga, da tudi za parcelacijo veljajo (enaki) </w:t>
      </w:r>
      <w:r w:rsidRPr="004A4A63">
        <w:rPr>
          <w:rFonts w:ascii="Tahoma" w:eastAsiaTheme="minorEastAsia" w:hAnsi="Tahoma" w:cs="Tahoma"/>
          <w:kern w:val="0"/>
          <w:lang w:val="sl-SI"/>
          <w14:ligatures w14:val="none"/>
        </w:rPr>
        <w:t xml:space="preserve">učinki </w:t>
      </w:r>
      <w:proofErr w:type="spellStart"/>
      <w:r w:rsidRPr="004A4A63">
        <w:rPr>
          <w:rFonts w:ascii="Tahoma" w:eastAsiaTheme="minorEastAsia" w:hAnsi="Tahoma" w:cs="Tahoma"/>
          <w:kern w:val="0"/>
          <w:u w:val="wave"/>
          <w:lang w:val="sl-SI"/>
          <w14:ligatures w14:val="none"/>
        </w:rPr>
        <w:t>nesuspenzivnosti</w:t>
      </w:r>
      <w:proofErr w:type="spellEnd"/>
      <w:r w:rsidRPr="004A4A63">
        <w:rPr>
          <w:rFonts w:ascii="Tahoma" w:eastAsiaTheme="minorEastAsia" w:hAnsi="Tahoma" w:cs="Tahoma"/>
          <w:kern w:val="0"/>
          <w:lang w:val="sl-SI"/>
          <w14:ligatures w14:val="none"/>
        </w:rPr>
        <w:t xml:space="preserve"> pritožbe kot je to že določeno za ureditev meje, se četrti odstavek, ki ureja dopustnost </w:t>
      </w:r>
      <w:r w:rsidRPr="004A4A63">
        <w:rPr>
          <w:rFonts w:ascii="Tahoma" w:hAnsi="Tahoma" w:cs="Tahoma"/>
          <w:lang w:val="sl-SI"/>
        </w:rPr>
        <w:t xml:space="preserve">pravnih sredstev zoper odločbo o parcelaciji, dopolni v predlaganem besedilu. </w:t>
      </w:r>
    </w:p>
    <w:p w14:paraId="7F7F6372" w14:textId="77777777" w:rsidR="006517E5" w:rsidRPr="004A4A63" w:rsidRDefault="006517E5" w:rsidP="006517E5">
      <w:pPr>
        <w:spacing w:after="0" w:line="240" w:lineRule="auto"/>
        <w:jc w:val="both"/>
        <w:rPr>
          <w:rFonts w:ascii="Tahoma" w:eastAsiaTheme="minorEastAsia" w:hAnsi="Tahoma" w:cs="Tahoma"/>
          <w:kern w:val="0"/>
          <w:lang w:val="sl-SI"/>
          <w14:ligatures w14:val="none"/>
        </w:rPr>
      </w:pPr>
    </w:p>
    <w:p w14:paraId="5517081F" w14:textId="77777777" w:rsidR="006517E5" w:rsidRPr="004A4A63" w:rsidRDefault="006517E5" w:rsidP="006517E5">
      <w:pPr>
        <w:spacing w:after="0" w:line="240" w:lineRule="auto"/>
        <w:jc w:val="both"/>
        <w:rPr>
          <w:rFonts w:ascii="Tahoma" w:eastAsia="Times New Roman" w:hAnsi="Tahoma" w:cs="Tahoma"/>
          <w:kern w:val="0"/>
          <w:lang w:val="sl-SI"/>
          <w14:ligatures w14:val="none"/>
        </w:rPr>
      </w:pPr>
      <w:r w:rsidRPr="004A4A63">
        <w:rPr>
          <w:rFonts w:ascii="Tahoma" w:eastAsia="Times New Roman" w:hAnsi="Tahoma" w:cs="Tahoma"/>
          <w:kern w:val="0"/>
          <w:lang w:val="sl-SI"/>
          <w14:ligatures w14:val="none"/>
        </w:rPr>
        <w:t xml:space="preserve">Odmik od sistemske ureditve dopustnosti vložitve pravnih sredstev je v tem primeru določen predvsem zaradi hitre, ekonomične in učinkovite izvedbe postopkov prostorskega načrtovanja. </w:t>
      </w:r>
    </w:p>
    <w:p w14:paraId="7A0503EC" w14:textId="77777777" w:rsidR="004C3254" w:rsidRPr="004A4A63" w:rsidRDefault="004C3254" w:rsidP="004C3254">
      <w:pPr>
        <w:spacing w:after="0" w:line="260" w:lineRule="atLeast"/>
        <w:jc w:val="center"/>
        <w:rPr>
          <w:rFonts w:ascii="Tahoma" w:eastAsia="Times New Roman" w:hAnsi="Tahoma" w:cs="Tahoma"/>
          <w:b/>
          <w:color w:val="000000"/>
          <w:kern w:val="0"/>
          <w:lang w:val="sl-SI" w:eastAsia="sl-SI"/>
          <w14:ligatures w14:val="none"/>
        </w:rPr>
      </w:pPr>
      <w:bookmarkStart w:id="15" w:name="_Toc75429756"/>
    </w:p>
    <w:p w14:paraId="1941709A" w14:textId="65B18436" w:rsidR="004C3254" w:rsidRPr="004A4A63" w:rsidRDefault="004C3254" w:rsidP="004C3254">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19. člen</w:t>
      </w:r>
    </w:p>
    <w:p w14:paraId="4329D1E1" w14:textId="77777777" w:rsidR="00A05A79" w:rsidRPr="004A4A63" w:rsidRDefault="00A05A79" w:rsidP="00A05A79">
      <w:pPr>
        <w:spacing w:after="0" w:line="260" w:lineRule="atLeast"/>
        <w:rPr>
          <w:rFonts w:ascii="Arial" w:eastAsia="Times New Roman" w:hAnsi="Arial" w:cs="Arial"/>
          <w:b/>
          <w:bCs/>
          <w:kern w:val="0"/>
          <w:highlight w:val="green"/>
          <w:shd w:val="clear" w:color="auto" w:fill="FFFFFF"/>
          <w:lang w:val="sl-SI" w:eastAsia="sl-SI"/>
          <w14:ligatures w14:val="none"/>
        </w:rPr>
      </w:pPr>
    </w:p>
    <w:bookmarkEnd w:id="15"/>
    <w:p w14:paraId="359910D1" w14:textId="4BE76501" w:rsidR="00A05A79" w:rsidRPr="004A4A63" w:rsidRDefault="003C7A86" w:rsidP="00A05A79">
      <w:pPr>
        <w:spacing w:after="0" w:line="260" w:lineRule="atLeast"/>
        <w:rPr>
          <w:rFonts w:ascii="Tahoma" w:eastAsia="Times New Roman" w:hAnsi="Tahoma" w:cs="Tahoma"/>
          <w:kern w:val="0"/>
          <w:shd w:val="clear" w:color="auto" w:fill="FFFFFF"/>
          <w:lang w:val="sl-SI" w:eastAsia="sl-SI"/>
          <w14:ligatures w14:val="none"/>
        </w:rPr>
      </w:pPr>
      <w:r w:rsidRPr="004A4A63">
        <w:rPr>
          <w:rFonts w:ascii="Tahoma" w:eastAsia="Times New Roman" w:hAnsi="Tahoma" w:cs="Tahoma"/>
          <w:kern w:val="0"/>
          <w:shd w:val="clear" w:color="auto" w:fill="FFFFFF"/>
          <w:lang w:val="sl-SI" w:eastAsia="sl-SI"/>
          <w14:ligatures w14:val="none"/>
        </w:rPr>
        <w:t xml:space="preserve">V 88. členu se doda nov drugi odstavek, ki se glasi:  </w:t>
      </w:r>
    </w:p>
    <w:p w14:paraId="4C26F758" w14:textId="296E22A3" w:rsidR="00A05A79" w:rsidRPr="004A4A63" w:rsidRDefault="00A05A79" w:rsidP="00A05A79">
      <w:pPr>
        <w:spacing w:after="0" w:line="260" w:lineRule="atLeast"/>
        <w:rPr>
          <w:rFonts w:ascii="Tahoma" w:eastAsia="Times New Roman" w:hAnsi="Tahoma" w:cs="Tahoma"/>
          <w:b/>
          <w:color w:val="000000"/>
          <w:kern w:val="0"/>
          <w:highlight w:val="green"/>
          <w:lang w:val="sl-SI" w:eastAsia="sl-SI"/>
          <w14:ligatures w14:val="none"/>
        </w:rPr>
      </w:pPr>
    </w:p>
    <w:p w14:paraId="41040344" w14:textId="737281B4" w:rsidR="0078631E" w:rsidRPr="004A4A63" w:rsidRDefault="003C7A86" w:rsidP="00C46EB8">
      <w:pPr>
        <w:autoSpaceDE w:val="0"/>
        <w:autoSpaceDN w:val="0"/>
        <w:adjustRightInd w:val="0"/>
        <w:spacing w:after="0" w:line="240" w:lineRule="auto"/>
        <w:jc w:val="both"/>
        <w:rPr>
          <w:rFonts w:ascii="Tahoma" w:hAnsi="Tahoma" w:cs="Tahoma"/>
          <w:color w:val="0033CC"/>
          <w:lang w:val="sl-SI"/>
        </w:rPr>
      </w:pPr>
      <w:r w:rsidRPr="004A4A63">
        <w:rPr>
          <w:rFonts w:ascii="Tahoma" w:eastAsia="Times New Roman" w:hAnsi="Tahoma" w:cs="Tahoma"/>
          <w:color w:val="0033CC"/>
          <w:kern w:val="0"/>
          <w:shd w:val="clear" w:color="auto" w:fill="FFFFFF"/>
          <w:lang w:val="sl-SI" w:eastAsia="sl-SI"/>
          <w14:ligatures w14:val="none"/>
        </w:rPr>
        <w:t xml:space="preserve">»(2) V primeru spreminjanja bonitete zemljišč v skladu s tretjim odstavkom 87. člena tega zakona se </w:t>
      </w:r>
      <w:r w:rsidR="0078631E" w:rsidRPr="004A4A63">
        <w:rPr>
          <w:rFonts w:ascii="Tahoma" w:hAnsi="Tahoma" w:cs="Tahoma"/>
          <w:color w:val="0033CC"/>
          <w:kern w:val="0"/>
          <w:lang w:val="sl-SI"/>
        </w:rPr>
        <w:t xml:space="preserve">spremembe števila bonitetnih točk za spremenjeno območje bonitete zemljišč objavijo na </w:t>
      </w:r>
      <w:r w:rsidRPr="004A4A63">
        <w:rPr>
          <w:rFonts w:ascii="Tahoma" w:eastAsia="Times New Roman" w:hAnsi="Tahoma" w:cs="Tahoma"/>
          <w:color w:val="0033CC"/>
          <w:kern w:val="0"/>
          <w:shd w:val="clear" w:color="auto" w:fill="FFFFFF"/>
          <w:lang w:val="sl-SI" w:eastAsia="sl-SI"/>
          <w14:ligatures w14:val="none"/>
        </w:rPr>
        <w:t>spletni strani geodetske uprave.</w:t>
      </w:r>
      <w:r w:rsidR="00C46EB8" w:rsidRPr="004A4A63">
        <w:rPr>
          <w:rFonts w:ascii="Tahoma" w:eastAsia="Times New Roman" w:hAnsi="Tahoma" w:cs="Tahoma"/>
          <w:color w:val="0033CC"/>
          <w:kern w:val="0"/>
          <w:shd w:val="clear" w:color="auto" w:fill="FFFFFF"/>
          <w:lang w:val="sl-SI" w:eastAsia="sl-SI"/>
          <w14:ligatures w14:val="none"/>
        </w:rPr>
        <w:t xml:space="preserve"> Objava na spletni strani geodetske uprave</w:t>
      </w:r>
      <w:r w:rsidRPr="004A4A63">
        <w:rPr>
          <w:rFonts w:ascii="Tahoma" w:eastAsia="Times New Roman" w:hAnsi="Tahoma" w:cs="Tahoma"/>
          <w:color w:val="0033CC"/>
          <w:kern w:val="0"/>
          <w:shd w:val="clear" w:color="auto" w:fill="FFFFFF"/>
          <w:lang w:val="sl-SI" w:eastAsia="sl-SI"/>
          <w14:ligatures w14:val="none"/>
        </w:rPr>
        <w:t xml:space="preserve"> </w:t>
      </w:r>
      <w:r w:rsidR="00C46EB8" w:rsidRPr="004A4A63">
        <w:rPr>
          <w:rFonts w:ascii="Tahoma" w:eastAsia="Times New Roman" w:hAnsi="Tahoma" w:cs="Tahoma"/>
          <w:color w:val="0033CC"/>
          <w:kern w:val="0"/>
          <w:shd w:val="clear" w:color="auto" w:fill="FFFFFF"/>
          <w:lang w:val="sl-SI" w:eastAsia="sl-SI"/>
          <w14:ligatures w14:val="none"/>
        </w:rPr>
        <w:t xml:space="preserve">se šteje kot javna objava, o </w:t>
      </w:r>
      <w:r w:rsidR="00C46EB8" w:rsidRPr="004A4A63">
        <w:rPr>
          <w:rFonts w:ascii="Tahoma" w:hAnsi="Tahoma" w:cs="Tahoma"/>
          <w:color w:val="0033CC"/>
          <w:kern w:val="0"/>
          <w:lang w:val="sl-SI"/>
        </w:rPr>
        <w:t xml:space="preserve">vpisu teh podatkov geodetska uprava ne obvešča lastnikov parcel na spremenjenem območju bonitete zemljišč. </w:t>
      </w:r>
      <w:r w:rsidRPr="004A4A63">
        <w:rPr>
          <w:rFonts w:ascii="Tahoma" w:eastAsia="Times New Roman" w:hAnsi="Tahoma" w:cs="Tahoma"/>
          <w:color w:val="0033CC"/>
          <w:kern w:val="0"/>
          <w:shd w:val="clear" w:color="auto" w:fill="FFFFFF"/>
          <w:lang w:val="sl-SI" w:eastAsia="sl-SI"/>
          <w14:ligatures w14:val="none"/>
        </w:rPr>
        <w:t xml:space="preserve">Spremembe so </w:t>
      </w:r>
      <w:r w:rsidR="0078631E" w:rsidRPr="004A4A63">
        <w:rPr>
          <w:rFonts w:ascii="Tahoma" w:eastAsia="Times New Roman" w:hAnsi="Tahoma" w:cs="Tahoma"/>
          <w:color w:val="0033CC"/>
          <w:kern w:val="0"/>
          <w:shd w:val="clear" w:color="auto" w:fill="FFFFFF"/>
          <w:lang w:val="sl-SI" w:eastAsia="sl-SI"/>
          <w14:ligatures w14:val="none"/>
        </w:rPr>
        <w:t xml:space="preserve">objavljene </w:t>
      </w:r>
      <w:r w:rsidRPr="004A4A63">
        <w:rPr>
          <w:rFonts w:ascii="Tahoma" w:eastAsia="Times New Roman" w:hAnsi="Tahoma" w:cs="Tahoma"/>
          <w:color w:val="0033CC"/>
          <w:kern w:val="0"/>
          <w:shd w:val="clear" w:color="auto" w:fill="FFFFFF"/>
          <w:lang w:val="sl-SI" w:eastAsia="sl-SI"/>
          <w14:ligatures w14:val="none"/>
        </w:rPr>
        <w:t xml:space="preserve">na spletni strani </w:t>
      </w:r>
      <w:r w:rsidR="0078631E" w:rsidRPr="004A4A63">
        <w:rPr>
          <w:rFonts w:ascii="Tahoma" w:eastAsia="Times New Roman" w:hAnsi="Tahoma" w:cs="Tahoma"/>
          <w:color w:val="0033CC"/>
          <w:kern w:val="0"/>
          <w:shd w:val="clear" w:color="auto" w:fill="FFFFFF"/>
          <w:lang w:val="sl-SI" w:eastAsia="sl-SI"/>
          <w14:ligatures w14:val="none"/>
        </w:rPr>
        <w:t xml:space="preserve">geodetske uprave </w:t>
      </w:r>
      <w:r w:rsidRPr="004A4A63">
        <w:rPr>
          <w:rFonts w:ascii="Tahoma" w:eastAsia="Times New Roman" w:hAnsi="Tahoma" w:cs="Tahoma"/>
          <w:color w:val="0033CC"/>
          <w:kern w:val="0"/>
          <w:shd w:val="clear" w:color="auto" w:fill="FFFFFF"/>
          <w:lang w:val="sl-SI" w:eastAsia="sl-SI"/>
          <w14:ligatures w14:val="none"/>
        </w:rPr>
        <w:t>najmanj eno leto</w:t>
      </w:r>
      <w:r w:rsidR="0078631E" w:rsidRPr="004A4A63">
        <w:rPr>
          <w:rFonts w:ascii="Tahoma" w:eastAsia="Times New Roman" w:hAnsi="Tahoma" w:cs="Tahoma"/>
          <w:color w:val="0033CC"/>
          <w:kern w:val="0"/>
          <w:shd w:val="clear" w:color="auto" w:fill="FFFFFF"/>
          <w:lang w:val="sl-SI" w:eastAsia="sl-SI"/>
          <w14:ligatures w14:val="none"/>
        </w:rPr>
        <w:t xml:space="preserve"> po njihovi določitvi</w:t>
      </w:r>
      <w:r w:rsidRPr="004A4A63">
        <w:rPr>
          <w:rFonts w:ascii="Tahoma" w:eastAsia="Times New Roman" w:hAnsi="Tahoma" w:cs="Tahoma"/>
          <w:color w:val="0033CC"/>
          <w:kern w:val="0"/>
          <w:shd w:val="clear" w:color="auto" w:fill="FFFFFF"/>
          <w:lang w:val="sl-SI" w:eastAsia="sl-SI"/>
          <w14:ligatures w14:val="none"/>
        </w:rPr>
        <w:t>.</w:t>
      </w:r>
      <w:r w:rsidR="00C46EB8" w:rsidRPr="004A4A63">
        <w:rPr>
          <w:rFonts w:ascii="Tahoma" w:eastAsia="Times New Roman" w:hAnsi="Tahoma" w:cs="Tahoma"/>
          <w:color w:val="0033CC"/>
          <w:kern w:val="0"/>
          <w:shd w:val="clear" w:color="auto" w:fill="FFFFFF"/>
          <w:lang w:val="sl-SI" w:eastAsia="sl-SI"/>
          <w14:ligatures w14:val="none"/>
        </w:rPr>
        <w:t>«.</w:t>
      </w:r>
      <w:r w:rsidR="0078631E" w:rsidRPr="004A4A63">
        <w:rPr>
          <w:rFonts w:ascii="Tahoma" w:hAnsi="Tahoma" w:cs="Tahoma"/>
          <w:color w:val="0033CC"/>
          <w:lang w:val="sl-SI"/>
        </w:rPr>
        <w:t xml:space="preserve"> </w:t>
      </w:r>
    </w:p>
    <w:p w14:paraId="44C01D8C" w14:textId="77777777" w:rsidR="00C46EB8" w:rsidRPr="004A4A63" w:rsidRDefault="00C46EB8" w:rsidP="00C46EB8">
      <w:pPr>
        <w:autoSpaceDE w:val="0"/>
        <w:autoSpaceDN w:val="0"/>
        <w:adjustRightInd w:val="0"/>
        <w:spacing w:after="0" w:line="240" w:lineRule="auto"/>
        <w:rPr>
          <w:rFonts w:ascii="Arial" w:hAnsi="Arial" w:cs="Arial"/>
          <w:highlight w:val="green"/>
          <w:u w:val="single"/>
          <w:lang w:val="sl-SI"/>
        </w:rPr>
      </w:pPr>
    </w:p>
    <w:p w14:paraId="538FC4BA" w14:textId="77777777" w:rsidR="00C46EB8" w:rsidRPr="004A4A63" w:rsidRDefault="00C46EB8" w:rsidP="00C46EB8">
      <w:pPr>
        <w:spacing w:after="0"/>
        <w:rPr>
          <w:rFonts w:ascii="Tahoma" w:hAnsi="Tahoma" w:cs="Tahoma"/>
          <w:lang w:val="sl-SI"/>
        </w:rPr>
      </w:pPr>
      <w:r w:rsidRPr="004A4A63">
        <w:rPr>
          <w:rFonts w:ascii="Tahoma" w:hAnsi="Tahoma" w:cs="Tahoma"/>
          <w:lang w:val="sl-SI"/>
        </w:rPr>
        <w:t>Obrazložitev:</w:t>
      </w:r>
    </w:p>
    <w:p w14:paraId="2B3A48BD" w14:textId="77777777" w:rsidR="00C46EB8" w:rsidRPr="004A4A63" w:rsidRDefault="00C46EB8" w:rsidP="00C46EB8">
      <w:pPr>
        <w:pStyle w:val="Brezrazmikov"/>
        <w:rPr>
          <w:shd w:val="clear" w:color="auto" w:fill="FFFFFF"/>
          <w:lang w:val="sl-SI" w:eastAsia="sl-SI"/>
        </w:rPr>
      </w:pPr>
    </w:p>
    <w:p w14:paraId="2EE212F2" w14:textId="28195B2A" w:rsidR="00A05A79" w:rsidRPr="004A4A63" w:rsidRDefault="003C7A86" w:rsidP="00A05A79">
      <w:pPr>
        <w:jc w:val="both"/>
        <w:rPr>
          <w:rFonts w:ascii="Tahoma" w:hAnsi="Tahoma" w:cs="Tahoma"/>
          <w:lang w:val="sl-SI"/>
        </w:rPr>
      </w:pPr>
      <w:r w:rsidRPr="004A4A63">
        <w:rPr>
          <w:rFonts w:ascii="Tahoma" w:eastAsia="Times New Roman" w:hAnsi="Tahoma" w:cs="Tahoma"/>
          <w:kern w:val="0"/>
          <w:shd w:val="clear" w:color="auto" w:fill="FFFFFF"/>
          <w:lang w:val="sl-SI" w:eastAsia="sl-SI"/>
          <w14:ligatures w14:val="none"/>
        </w:rPr>
        <w:t>88. člen </w:t>
      </w:r>
      <w:r w:rsidR="00C46EB8" w:rsidRPr="004A4A63">
        <w:rPr>
          <w:rFonts w:ascii="Tahoma" w:eastAsia="Times New Roman" w:hAnsi="Tahoma" w:cs="Tahoma"/>
          <w:kern w:val="0"/>
          <w:shd w:val="clear" w:color="auto" w:fill="FFFFFF"/>
          <w:lang w:val="sl-SI" w:eastAsia="sl-SI"/>
          <w14:ligatures w14:val="none"/>
        </w:rPr>
        <w:t xml:space="preserve">ZKN ureja </w:t>
      </w:r>
      <w:hyperlink r:id="rId14" w:anchor="(vpis%C2%A0spremembe%C2%A0bonitete%C2%A0zemlji%C5%A1%C4%8D)" w:history="1"/>
      <w:r w:rsidRPr="004A4A63">
        <w:rPr>
          <w:rFonts w:ascii="Tahoma" w:eastAsia="Times New Roman" w:hAnsi="Tahoma" w:cs="Tahoma"/>
          <w:kern w:val="0"/>
          <w:shd w:val="clear" w:color="auto" w:fill="FFFFFF"/>
          <w:lang w:val="sl-SI" w:eastAsia="sl-SI"/>
          <w14:ligatures w14:val="none"/>
        </w:rPr>
        <w:t>vpis spremembe bonitete zemljišč</w:t>
      </w:r>
      <w:r w:rsidR="00C46EB8" w:rsidRPr="004A4A63">
        <w:rPr>
          <w:rFonts w:ascii="Tahoma" w:eastAsia="Times New Roman" w:hAnsi="Tahoma" w:cs="Tahoma"/>
          <w:kern w:val="0"/>
          <w:shd w:val="clear" w:color="auto" w:fill="FFFFFF"/>
          <w:lang w:val="sl-SI" w:eastAsia="sl-SI"/>
          <w14:ligatures w14:val="none"/>
        </w:rPr>
        <w:t xml:space="preserve">. </w:t>
      </w:r>
      <w:r w:rsidR="00A05A79" w:rsidRPr="004A4A63">
        <w:rPr>
          <w:rFonts w:ascii="Tahoma" w:hAnsi="Tahoma" w:cs="Tahoma"/>
          <w:kern w:val="0"/>
          <w:lang w:val="sl-SI"/>
          <w14:ligatures w14:val="none"/>
        </w:rPr>
        <w:t xml:space="preserve">V </w:t>
      </w:r>
      <w:r w:rsidR="00A05A79" w:rsidRPr="004A4A63">
        <w:rPr>
          <w:rFonts w:ascii="Tahoma" w:eastAsiaTheme="minorEastAsia" w:hAnsi="Tahoma" w:cs="Tahoma"/>
          <w:kern w:val="0"/>
          <w:lang w:val="sl-SI"/>
          <w14:ligatures w14:val="none"/>
        </w:rPr>
        <w:t>postopkih spremembe bonitete zemljišč, ki jih izvaja geodetska uprava v skladu s programom dela državne geodetske službe</w:t>
      </w:r>
      <w:r w:rsidR="00C46EB8" w:rsidRPr="004A4A63">
        <w:rPr>
          <w:rFonts w:ascii="Tahoma" w:eastAsiaTheme="minorEastAsia" w:hAnsi="Tahoma" w:cs="Tahoma"/>
          <w:kern w:val="0"/>
          <w:lang w:val="sl-SI"/>
          <w14:ligatures w14:val="none"/>
        </w:rPr>
        <w:t xml:space="preserve">, </w:t>
      </w:r>
      <w:r w:rsidR="00A05A79" w:rsidRPr="004A4A63">
        <w:rPr>
          <w:rFonts w:ascii="Tahoma" w:eastAsiaTheme="minorEastAsia" w:hAnsi="Tahoma" w:cs="Tahoma"/>
          <w:kern w:val="0"/>
          <w:lang w:val="sl-SI"/>
          <w14:ligatures w14:val="none"/>
        </w:rPr>
        <w:t xml:space="preserve"> so zajeta večja območja</w:t>
      </w:r>
      <w:r w:rsidR="00C46EB8" w:rsidRPr="004A4A63">
        <w:rPr>
          <w:rFonts w:ascii="Tahoma" w:eastAsiaTheme="minorEastAsia" w:hAnsi="Tahoma" w:cs="Tahoma"/>
          <w:kern w:val="0"/>
          <w:lang w:val="sl-SI"/>
          <w14:ligatures w14:val="none"/>
        </w:rPr>
        <w:t xml:space="preserve">, </w:t>
      </w:r>
      <w:r w:rsidR="00A05A79" w:rsidRPr="004A4A63">
        <w:rPr>
          <w:rFonts w:ascii="Tahoma" w:eastAsiaTheme="minorEastAsia" w:hAnsi="Tahoma" w:cs="Tahoma"/>
          <w:kern w:val="0"/>
          <w:lang w:val="sl-SI"/>
          <w14:ligatures w14:val="none"/>
        </w:rPr>
        <w:t xml:space="preserve">kar pomeni veliko število parcel na teh območjih in </w:t>
      </w:r>
      <w:r w:rsidR="00C46EB8" w:rsidRPr="004A4A63">
        <w:rPr>
          <w:rFonts w:ascii="Tahoma" w:eastAsiaTheme="minorEastAsia" w:hAnsi="Tahoma" w:cs="Tahoma"/>
          <w:kern w:val="0"/>
          <w:lang w:val="sl-SI"/>
          <w14:ligatures w14:val="none"/>
        </w:rPr>
        <w:t xml:space="preserve">veliko </w:t>
      </w:r>
      <w:r w:rsidR="00A05A79" w:rsidRPr="004A4A63">
        <w:rPr>
          <w:rFonts w:ascii="Tahoma" w:eastAsiaTheme="minorEastAsia" w:hAnsi="Tahoma" w:cs="Tahoma"/>
          <w:kern w:val="0"/>
          <w:lang w:val="sl-SI"/>
          <w14:ligatures w14:val="none"/>
        </w:rPr>
        <w:t>lastnikov</w:t>
      </w:r>
      <w:r w:rsidR="00C46EB8" w:rsidRPr="004A4A63">
        <w:rPr>
          <w:rFonts w:ascii="Tahoma" w:eastAsiaTheme="minorEastAsia" w:hAnsi="Tahoma" w:cs="Tahoma"/>
          <w:kern w:val="0"/>
          <w:lang w:val="sl-SI"/>
          <w14:ligatures w14:val="none"/>
        </w:rPr>
        <w:t xml:space="preserve">. </w:t>
      </w:r>
      <w:r w:rsidR="00A05A79" w:rsidRPr="004A4A63">
        <w:rPr>
          <w:rFonts w:ascii="Tahoma" w:eastAsiaTheme="minorEastAsia" w:hAnsi="Tahoma" w:cs="Tahoma"/>
          <w:kern w:val="0"/>
          <w:lang w:val="sl-SI"/>
          <w14:ligatures w14:val="none"/>
        </w:rPr>
        <w:t xml:space="preserve"> Praksa je pokazala, da lastniki želijo predvsem informacijo o številu bonitetnih točk njihov</w:t>
      </w:r>
      <w:r w:rsidR="00C71561" w:rsidRPr="004A4A63">
        <w:rPr>
          <w:rFonts w:ascii="Tahoma" w:eastAsiaTheme="minorEastAsia" w:hAnsi="Tahoma" w:cs="Tahoma"/>
          <w:kern w:val="0"/>
          <w:lang w:val="sl-SI"/>
          <w14:ligatures w14:val="none"/>
        </w:rPr>
        <w:t>ih</w:t>
      </w:r>
      <w:r w:rsidR="00A05A79" w:rsidRPr="004A4A63">
        <w:rPr>
          <w:rFonts w:ascii="Tahoma" w:eastAsiaTheme="minorEastAsia" w:hAnsi="Tahoma" w:cs="Tahoma"/>
          <w:kern w:val="0"/>
          <w:lang w:val="sl-SI"/>
          <w14:ligatures w14:val="none"/>
        </w:rPr>
        <w:t xml:space="preserve"> parcele pred in po spremembi. Ta podatek se parceli vpiše na podlagi grafičnega preseka spremenjenega sloja območij bonitete zemljišč s katastrskim načrtom po vpisu sprememb območja bonitete zemljišč v kataster. Praviloma gre za veliko število parcel (več 10.000 parcel). Izpis teh podatkov na obvestilo bi pomenilo, da obsega obvestilo tudi več sto strani. Posledično je taka izdelava in priprava obvestil neekonomična, za stranke nepregledna in neuporabna. Z objavo sprememb na spletu si lahko stranka sama v seznamu enostavno poišče svojo parcelo. Stranke, ki tega ne obvladajo, pa lahko do informacij pridejo po telefonu ali na eni od pisarn </w:t>
      </w:r>
      <w:r w:rsidR="00C71561" w:rsidRPr="004A4A63">
        <w:rPr>
          <w:rFonts w:ascii="Tahoma" w:eastAsiaTheme="minorEastAsia" w:hAnsi="Tahoma" w:cs="Tahoma"/>
          <w:kern w:val="0"/>
          <w:lang w:val="sl-SI"/>
          <w14:ligatures w14:val="none"/>
        </w:rPr>
        <w:t>g</w:t>
      </w:r>
      <w:r w:rsidR="00A05A79" w:rsidRPr="004A4A63">
        <w:rPr>
          <w:rFonts w:ascii="Tahoma" w:eastAsiaTheme="minorEastAsia" w:hAnsi="Tahoma" w:cs="Tahoma"/>
          <w:kern w:val="0"/>
          <w:lang w:val="sl-SI"/>
          <w14:ligatures w14:val="none"/>
        </w:rPr>
        <w:t xml:space="preserve">eodetske uprave. </w:t>
      </w:r>
    </w:p>
    <w:p w14:paraId="50A2295C" w14:textId="4D7AFFEB" w:rsidR="006517E5" w:rsidRPr="004A4A63" w:rsidRDefault="004C3254"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20</w:t>
      </w:r>
      <w:r w:rsidR="006517E5" w:rsidRPr="004A4A63">
        <w:rPr>
          <w:rFonts w:ascii="Tahoma" w:eastAsia="Times New Roman" w:hAnsi="Tahoma" w:cs="Tahoma"/>
          <w:b/>
          <w:color w:val="000000"/>
          <w:kern w:val="0"/>
          <w:lang w:val="sl-SI" w:eastAsia="sl-SI"/>
          <w14:ligatures w14:val="none"/>
        </w:rPr>
        <w:t>. člen</w:t>
      </w:r>
    </w:p>
    <w:p w14:paraId="7819888F" w14:textId="77777777" w:rsidR="006517E5" w:rsidRPr="004A4A63" w:rsidRDefault="006517E5" w:rsidP="006517E5">
      <w:pPr>
        <w:spacing w:after="0" w:line="240" w:lineRule="auto"/>
        <w:rPr>
          <w:rFonts w:ascii="Tahoma" w:hAnsi="Tahoma" w:cs="Tahoma"/>
          <w:lang w:val="sl-SI"/>
        </w:rPr>
      </w:pPr>
    </w:p>
    <w:p w14:paraId="0698C380" w14:textId="77777777" w:rsidR="006517E5" w:rsidRPr="004A4A63" w:rsidRDefault="006517E5" w:rsidP="006517E5">
      <w:pPr>
        <w:shd w:val="clear" w:color="auto" w:fill="FFFFFF"/>
        <w:spacing w:after="0"/>
        <w:jc w:val="both"/>
        <w:rPr>
          <w:rFonts w:ascii="Tahoma" w:hAnsi="Tahoma" w:cs="Tahoma"/>
          <w:color w:val="0033CC"/>
          <w:sz w:val="18"/>
          <w:szCs w:val="18"/>
          <w:lang w:val="sl-SI" w:eastAsia="sl-SI"/>
        </w:rPr>
      </w:pPr>
      <w:r w:rsidRPr="004A4A63">
        <w:rPr>
          <w:rFonts w:ascii="Tahoma" w:hAnsi="Tahoma" w:cs="Tahoma"/>
          <w:bCs/>
          <w:color w:val="000000"/>
          <w:lang w:val="sl-SI"/>
        </w:rPr>
        <w:t>V 89</w:t>
      </w:r>
      <w:r w:rsidRPr="004A4A63">
        <w:rPr>
          <w:rFonts w:ascii="Tahoma" w:hAnsi="Tahoma" w:cs="Tahoma"/>
          <w:lang w:val="sl-SI"/>
        </w:rPr>
        <w:t>. členu se besedilo »</w:t>
      </w:r>
      <w:r w:rsidRPr="004A4A63">
        <w:rPr>
          <w:rFonts w:ascii="Tahoma" w:hAnsi="Tahoma" w:cs="Tahoma"/>
          <w:color w:val="0033CC"/>
          <w:lang w:val="sl-SI" w:eastAsia="sl-SI"/>
        </w:rPr>
        <w:t>izračunata število bonitetnih točk za parcelo in površina zemljišča na parceli z bonitetnimi točkami.</w:t>
      </w:r>
      <w:r w:rsidRPr="004A4A63">
        <w:rPr>
          <w:rFonts w:ascii="Tahoma" w:hAnsi="Tahoma" w:cs="Tahoma"/>
          <w:lang w:val="sl-SI"/>
        </w:rPr>
        <w:t>« nadomesti z besedilom »</w:t>
      </w:r>
      <w:r w:rsidRPr="004A4A63">
        <w:rPr>
          <w:rFonts w:ascii="Tahoma" w:hAnsi="Tahoma" w:cs="Tahoma"/>
          <w:color w:val="0033CC"/>
          <w:lang w:val="sl-SI" w:eastAsia="sl-SI"/>
        </w:rPr>
        <w:t>izračuna število bonitetnih točk za parcelo, ki je po dejanski ali namenski rabi kmetijsko ali gozdno zemljišče.</w:t>
      </w:r>
      <w:r w:rsidRPr="004A4A63">
        <w:rPr>
          <w:rFonts w:ascii="Tahoma" w:hAnsi="Tahoma" w:cs="Tahoma"/>
          <w:lang w:val="sl-SI" w:eastAsia="sl-SI"/>
        </w:rPr>
        <w:t>«.</w:t>
      </w:r>
    </w:p>
    <w:p w14:paraId="2D90A831" w14:textId="77777777" w:rsidR="006517E5" w:rsidRPr="004A4A63" w:rsidRDefault="006517E5" w:rsidP="006517E5">
      <w:pPr>
        <w:spacing w:after="0" w:line="240" w:lineRule="auto"/>
        <w:rPr>
          <w:lang w:val="sl-SI"/>
        </w:rPr>
      </w:pPr>
    </w:p>
    <w:p w14:paraId="21913D77" w14:textId="77777777" w:rsidR="006517E5" w:rsidRPr="004A4A63" w:rsidRDefault="006517E5" w:rsidP="006517E5">
      <w:pPr>
        <w:spacing w:after="0"/>
        <w:rPr>
          <w:rFonts w:ascii="Tahoma" w:hAnsi="Tahoma" w:cs="Tahoma"/>
          <w:lang w:val="sl-SI"/>
        </w:rPr>
      </w:pPr>
      <w:r w:rsidRPr="004A4A63">
        <w:rPr>
          <w:rFonts w:ascii="Tahoma" w:hAnsi="Tahoma" w:cs="Tahoma"/>
          <w:lang w:val="sl-SI"/>
        </w:rPr>
        <w:t>Obrazložitev:</w:t>
      </w:r>
    </w:p>
    <w:p w14:paraId="5BEFB3A7" w14:textId="77777777" w:rsidR="006517E5" w:rsidRPr="004A4A63" w:rsidRDefault="006517E5" w:rsidP="006517E5">
      <w:pPr>
        <w:suppressAutoHyphens/>
        <w:autoSpaceDN w:val="0"/>
        <w:spacing w:after="0"/>
        <w:jc w:val="both"/>
        <w:textAlignment w:val="baseline"/>
        <w:rPr>
          <w:rFonts w:ascii="Tahoma" w:hAnsi="Tahoma" w:cs="Tahoma"/>
          <w:bCs/>
          <w:kern w:val="0"/>
          <w:lang w:val="sl-SI"/>
          <w14:ligatures w14:val="none"/>
        </w:rPr>
      </w:pPr>
    </w:p>
    <w:p w14:paraId="15CBFB11" w14:textId="77777777" w:rsidR="006517E5" w:rsidRDefault="006517E5" w:rsidP="006517E5">
      <w:pPr>
        <w:suppressAutoHyphens/>
        <w:autoSpaceDN w:val="0"/>
        <w:spacing w:after="0"/>
        <w:jc w:val="both"/>
        <w:textAlignment w:val="baseline"/>
        <w:rPr>
          <w:rFonts w:ascii="Tahoma" w:hAnsi="Tahoma" w:cs="Tahoma"/>
          <w:lang w:val="sl-SI"/>
        </w:rPr>
      </w:pPr>
      <w:r w:rsidRPr="004A4A63">
        <w:rPr>
          <w:rFonts w:ascii="Tahoma" w:hAnsi="Tahoma" w:cs="Tahoma"/>
          <w:bCs/>
          <w:kern w:val="0"/>
          <w:lang w:val="sl-SI"/>
          <w14:ligatures w14:val="none"/>
        </w:rPr>
        <w:t>89. člen določa naloge g</w:t>
      </w:r>
      <w:r w:rsidRPr="004A4A63">
        <w:rPr>
          <w:rFonts w:ascii="Tahoma" w:hAnsi="Tahoma" w:cs="Tahoma"/>
          <w:lang w:val="sl-SI"/>
        </w:rPr>
        <w:t xml:space="preserve">eodetske uprave </w:t>
      </w:r>
      <w:r w:rsidRPr="004A4A63">
        <w:rPr>
          <w:rFonts w:ascii="Tahoma" w:hAnsi="Tahoma" w:cs="Tahoma"/>
          <w:bCs/>
          <w:kern w:val="0"/>
          <w:lang w:val="sl-SI"/>
          <w14:ligatures w14:val="none"/>
        </w:rPr>
        <w:t xml:space="preserve">po vpisu spremenjenih mej območij bonitete zemljišč oziroma spremenjenem številu bonitetnih točk za območja bonitete zemljišč – </w:t>
      </w:r>
      <w:proofErr w:type="spellStart"/>
      <w:r w:rsidRPr="004A4A63">
        <w:rPr>
          <w:rFonts w:ascii="Tahoma" w:hAnsi="Tahoma" w:cs="Tahoma"/>
          <w:bCs/>
          <w:kern w:val="0"/>
          <w:lang w:val="sl-SI"/>
          <w14:ligatures w14:val="none"/>
        </w:rPr>
        <w:t>t.j</w:t>
      </w:r>
      <w:proofErr w:type="spellEnd"/>
      <w:r w:rsidRPr="004A4A63">
        <w:rPr>
          <w:rFonts w:ascii="Tahoma" w:hAnsi="Tahoma" w:cs="Tahoma"/>
          <w:bCs/>
          <w:kern w:val="0"/>
          <w:lang w:val="sl-SI"/>
          <w14:ligatures w14:val="none"/>
        </w:rPr>
        <w:t>. izračun podatkov za parcele na območju bonitete zemljišč. Obstoječi zapis, da se izračuna tudi (spremenjene) površine zemljišča na parceli z bonitetnimi točkami, ni pravilen oziroma ni  skladen z ureditvijo tretjega odstavka 20. člena ZKN. S spremembo besedila 89. člena se</w:t>
      </w:r>
      <w:r w:rsidRPr="004A4A63">
        <w:rPr>
          <w:rFonts w:ascii="Tahoma" w:hAnsi="Tahoma" w:cs="Tahoma"/>
          <w:lang w:val="sl-SI"/>
        </w:rPr>
        <w:t xml:space="preserve"> odpravlja neskladna ureditev 89. in tretjega odstavka 20. člena ZKN, in zagotavlja skladnost in enaka vsebinska ureditev 17. člena, tretjega odstavka 20. člena in 89. člena ZKN.  </w:t>
      </w:r>
    </w:p>
    <w:p w14:paraId="3686FF34" w14:textId="77777777" w:rsidR="00803192" w:rsidRDefault="00803192" w:rsidP="006517E5">
      <w:pPr>
        <w:suppressAutoHyphens/>
        <w:autoSpaceDN w:val="0"/>
        <w:spacing w:after="0"/>
        <w:jc w:val="both"/>
        <w:textAlignment w:val="baseline"/>
        <w:rPr>
          <w:rFonts w:ascii="Tahoma" w:hAnsi="Tahoma" w:cs="Tahoma"/>
          <w:lang w:val="sl-SI"/>
        </w:rPr>
      </w:pPr>
    </w:p>
    <w:p w14:paraId="2EA04169" w14:textId="20A2FF18" w:rsidR="006517E5" w:rsidRPr="004A4A63" w:rsidRDefault="004C3254"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2</w:t>
      </w:r>
      <w:r w:rsidR="006517E5" w:rsidRPr="004A4A63">
        <w:rPr>
          <w:rFonts w:ascii="Tahoma" w:eastAsia="Times New Roman" w:hAnsi="Tahoma" w:cs="Tahoma"/>
          <w:b/>
          <w:color w:val="000000"/>
          <w:kern w:val="0"/>
          <w:lang w:val="sl-SI" w:eastAsia="sl-SI"/>
          <w14:ligatures w14:val="none"/>
        </w:rPr>
        <w:t>1. člen</w:t>
      </w:r>
    </w:p>
    <w:p w14:paraId="54FA160F" w14:textId="77777777" w:rsidR="006517E5" w:rsidRPr="004A4A63" w:rsidRDefault="006517E5" w:rsidP="006517E5">
      <w:pPr>
        <w:overflowPunct w:val="0"/>
        <w:autoSpaceDE w:val="0"/>
        <w:autoSpaceDN w:val="0"/>
        <w:adjustRightInd w:val="0"/>
        <w:spacing w:after="0" w:line="240" w:lineRule="auto"/>
        <w:jc w:val="both"/>
        <w:textAlignment w:val="baseline"/>
        <w:rPr>
          <w:rFonts w:ascii="Tahoma" w:hAnsi="Tahoma" w:cs="Tahoma"/>
          <w:shd w:val="clear" w:color="auto" w:fill="FFFFFF"/>
          <w:lang w:val="sl-SI"/>
        </w:rPr>
      </w:pPr>
    </w:p>
    <w:p w14:paraId="192D3124" w14:textId="77777777" w:rsidR="006517E5" w:rsidRPr="004A4A63" w:rsidRDefault="006517E5" w:rsidP="006517E5">
      <w:pPr>
        <w:overflowPunct w:val="0"/>
        <w:autoSpaceDE w:val="0"/>
        <w:autoSpaceDN w:val="0"/>
        <w:adjustRightInd w:val="0"/>
        <w:spacing w:after="0" w:line="240" w:lineRule="auto"/>
        <w:jc w:val="both"/>
        <w:textAlignment w:val="baseline"/>
        <w:rPr>
          <w:rFonts w:ascii="Tahoma" w:hAnsi="Tahoma" w:cs="Tahoma"/>
          <w:shd w:val="clear" w:color="auto" w:fill="FFFFFF"/>
          <w:lang w:val="sl-SI"/>
        </w:rPr>
      </w:pPr>
      <w:r w:rsidRPr="004A4A63">
        <w:rPr>
          <w:rFonts w:ascii="Tahoma" w:hAnsi="Tahoma" w:cs="Tahoma"/>
          <w:shd w:val="clear" w:color="auto" w:fill="FFFFFF"/>
          <w:lang w:val="sl-SI"/>
        </w:rPr>
        <w:t xml:space="preserve">V 93. členu se za osmim odstavkom doda nov deveti odstavek, ki se glasi: </w:t>
      </w:r>
    </w:p>
    <w:p w14:paraId="75C2F6EF" w14:textId="77777777" w:rsidR="006517E5" w:rsidRPr="004A4A63" w:rsidRDefault="006517E5" w:rsidP="006517E5">
      <w:pPr>
        <w:autoSpaceDE w:val="0"/>
        <w:autoSpaceDN w:val="0"/>
        <w:adjustRightInd w:val="0"/>
        <w:spacing w:after="0" w:line="240" w:lineRule="auto"/>
        <w:jc w:val="both"/>
        <w:rPr>
          <w:rFonts w:ascii="Tahoma" w:hAnsi="Tahoma" w:cs="Tahoma"/>
          <w:color w:val="0033CC"/>
          <w:shd w:val="clear" w:color="auto" w:fill="FFFFFF"/>
          <w:lang w:val="sl-SI"/>
        </w:rPr>
      </w:pPr>
    </w:p>
    <w:p w14:paraId="53882C41" w14:textId="77777777" w:rsidR="006517E5" w:rsidRPr="004A4A63" w:rsidRDefault="006517E5" w:rsidP="006517E5">
      <w:pPr>
        <w:autoSpaceDE w:val="0"/>
        <w:autoSpaceDN w:val="0"/>
        <w:adjustRightInd w:val="0"/>
        <w:spacing w:after="0" w:line="240" w:lineRule="auto"/>
        <w:jc w:val="both"/>
        <w:rPr>
          <w:rFonts w:ascii="Tahoma" w:hAnsi="Tahoma" w:cs="Tahoma"/>
          <w:color w:val="0033CC"/>
          <w:shd w:val="clear" w:color="auto" w:fill="FFFFFF"/>
          <w:lang w:val="sl-SI"/>
        </w:rPr>
      </w:pPr>
      <w:r w:rsidRPr="004A4A63">
        <w:rPr>
          <w:rFonts w:ascii="Tahoma" w:hAnsi="Tahoma" w:cs="Tahoma"/>
          <w:color w:val="0033CC"/>
          <w:shd w:val="clear" w:color="auto" w:fill="FFFFFF"/>
          <w:lang w:val="sl-SI"/>
        </w:rPr>
        <w:t>»(9)</w:t>
      </w:r>
      <w:r w:rsidRPr="004A4A63">
        <w:rPr>
          <w:rFonts w:ascii="Tahoma" w:eastAsia="Times New Roman" w:hAnsi="Tahoma" w:cs="Tahoma"/>
          <w:color w:val="0033CC"/>
          <w:kern w:val="0"/>
          <w:lang w:val="sl-SI" w:eastAsia="sl-SI"/>
          <w14:ligatures w14:val="none"/>
        </w:rPr>
        <w:t xml:space="preserve"> Pri izdelavi elaboratov v sodnem postopku vpisa stavb se v primeru, ko tloris stavbe poteka po meji parcele ali v njeni bližini, meje predhodno ne urejajo.</w:t>
      </w:r>
      <w:r w:rsidRPr="004A4A63">
        <w:rPr>
          <w:rFonts w:ascii="Tahoma" w:hAnsi="Tahoma" w:cs="Tahoma"/>
          <w:color w:val="0033CC"/>
          <w:kern w:val="0"/>
          <w:lang w:val="sl-SI"/>
          <w14:ligatures w14:val="none"/>
        </w:rPr>
        <w:t>«.</w:t>
      </w:r>
    </w:p>
    <w:p w14:paraId="2A169627" w14:textId="77777777" w:rsidR="006517E5" w:rsidRPr="004A4A63" w:rsidRDefault="006517E5" w:rsidP="006517E5">
      <w:pPr>
        <w:spacing w:after="0" w:line="240" w:lineRule="auto"/>
        <w:rPr>
          <w:rFonts w:ascii="Tahoma" w:hAnsi="Tahoma" w:cs="Tahoma"/>
          <w:shd w:val="clear" w:color="auto" w:fill="FFFFFF"/>
          <w:lang w:val="sl-SI"/>
        </w:rPr>
      </w:pPr>
    </w:p>
    <w:p w14:paraId="3F8B1628" w14:textId="77777777" w:rsidR="006517E5" w:rsidRPr="004A4A63" w:rsidRDefault="006517E5" w:rsidP="006517E5">
      <w:pPr>
        <w:jc w:val="both"/>
        <w:rPr>
          <w:rFonts w:ascii="Tahoma" w:hAnsi="Tahoma" w:cs="Tahoma"/>
          <w:b/>
          <w:bCs/>
          <w:u w:val="single"/>
          <w:lang w:val="sl-SI"/>
        </w:rPr>
      </w:pPr>
      <w:r w:rsidRPr="004A4A63">
        <w:rPr>
          <w:rFonts w:ascii="Tahoma" w:hAnsi="Tahoma" w:cs="Tahoma"/>
          <w:u w:val="single"/>
          <w:shd w:val="clear" w:color="auto" w:fill="FFFFFF"/>
          <w:lang w:val="sl-SI"/>
        </w:rPr>
        <w:t xml:space="preserve">Obrazložitev: </w:t>
      </w:r>
      <w:r w:rsidRPr="004A4A63">
        <w:rPr>
          <w:rFonts w:ascii="Tahoma" w:hAnsi="Tahoma" w:cs="Tahoma"/>
          <w:b/>
          <w:bCs/>
          <w:u w:val="single"/>
          <w:lang w:val="sl-SI"/>
        </w:rPr>
        <w:t xml:space="preserve"> </w:t>
      </w:r>
    </w:p>
    <w:p w14:paraId="3B28042A" w14:textId="3E1D3051" w:rsidR="006517E5" w:rsidRPr="004A4A63" w:rsidRDefault="006517E5" w:rsidP="007E1B48">
      <w:pPr>
        <w:spacing w:after="0" w:line="240" w:lineRule="auto"/>
        <w:jc w:val="both"/>
        <w:rPr>
          <w:rFonts w:ascii="Tahoma" w:hAnsi="Tahoma" w:cs="Tahoma"/>
          <w:u w:val="single"/>
          <w:lang w:val="sl-SI"/>
        </w:rPr>
      </w:pPr>
      <w:r w:rsidRPr="004A4A63">
        <w:rPr>
          <w:rFonts w:ascii="Tahoma" w:hAnsi="Tahoma" w:cs="Tahoma"/>
          <w:shd w:val="clear" w:color="auto" w:fill="FFFFFF"/>
          <w:lang w:val="sl-SI"/>
        </w:rPr>
        <w:t xml:space="preserve">93. člen </w:t>
      </w:r>
      <w:r w:rsidRPr="004A4A63">
        <w:rPr>
          <w:rFonts w:ascii="Tahoma" w:hAnsi="Tahoma" w:cs="Tahoma"/>
          <w:lang w:val="sl-SI"/>
        </w:rPr>
        <w:t xml:space="preserve">ZKN ureja </w:t>
      </w:r>
      <w:r w:rsidRPr="004A4A63">
        <w:rPr>
          <w:rFonts w:ascii="Tahoma" w:hAnsi="Tahoma" w:cs="Tahoma"/>
          <w:lang w:val="sl-SI" w:eastAsia="sl-SI"/>
        </w:rPr>
        <w:t>vpis podatkov o stavbi in delih stavbe</w:t>
      </w:r>
      <w:r w:rsidRPr="004A4A63">
        <w:rPr>
          <w:rFonts w:ascii="Tahoma" w:hAnsi="Tahoma" w:cs="Tahoma"/>
          <w:lang w:val="sl-SI"/>
        </w:rPr>
        <w:t xml:space="preserve"> v kataster nepremičnin, ki se izvaja na osnovi dejanskega stanja v naravi – elaborat mora vsebovati podatke o stavbi in o vseh delih stavbe, zaradi nedvoumne določitve povezave stavbe s parcelami pa morajo biti meje parcel, na katerih je stavba, določene s točnostjo višjo od 1m. Ureditev povezave stavbe s parcelo se v skladu s 23. členom ZKN določi s tlorisom stavbe, ki je navpična projekcija zunanjega obrisa celotne stavbe na ravnino, in posebej s </w:t>
      </w:r>
      <w:r w:rsidRPr="004A4A63">
        <w:rPr>
          <w:rFonts w:ascii="Cambria Math" w:hAnsi="Cambria Math" w:cs="Cambria Math"/>
          <w:lang w:val="sl-SI"/>
        </w:rPr>
        <w:t>①</w:t>
      </w:r>
      <w:r w:rsidRPr="004A4A63">
        <w:rPr>
          <w:rFonts w:ascii="Tahoma" w:hAnsi="Tahoma" w:cs="Tahoma"/>
          <w:lang w:val="sl-SI"/>
        </w:rPr>
        <w:t xml:space="preserve"> tlorisom nadzemnega dela stavbe, </w:t>
      </w:r>
      <w:r w:rsidRPr="004A4A63">
        <w:rPr>
          <w:rFonts w:ascii="Cambria Math" w:hAnsi="Cambria Math" w:cs="Cambria Math"/>
          <w:lang w:val="sl-SI"/>
        </w:rPr>
        <w:t>②</w:t>
      </w:r>
      <w:r w:rsidRPr="004A4A63">
        <w:rPr>
          <w:rFonts w:ascii="Tahoma" w:hAnsi="Tahoma" w:cs="Tahoma"/>
          <w:lang w:val="sl-SI"/>
        </w:rPr>
        <w:t xml:space="preserve"> tlorisom podzemnega dela stavbe in </w:t>
      </w:r>
      <w:r w:rsidRPr="004A4A63">
        <w:rPr>
          <w:rFonts w:ascii="Cambria Math" w:hAnsi="Cambria Math" w:cs="Cambria Math"/>
          <w:lang w:val="sl-SI"/>
        </w:rPr>
        <w:t>③</w:t>
      </w:r>
      <w:bookmarkStart w:id="16" w:name="_Hlk52528126"/>
      <w:r w:rsidRPr="004A4A63">
        <w:rPr>
          <w:rFonts w:ascii="Tahoma" w:hAnsi="Tahoma" w:cs="Tahoma"/>
          <w:lang w:val="sl-SI"/>
        </w:rPr>
        <w:t xml:space="preserve"> tlorisom zemljišča pod stavbo</w:t>
      </w:r>
      <w:bookmarkEnd w:id="16"/>
      <w:r w:rsidRPr="004A4A63">
        <w:rPr>
          <w:rFonts w:ascii="Tahoma" w:hAnsi="Tahoma" w:cs="Tahoma"/>
          <w:lang w:val="sl-SI"/>
        </w:rPr>
        <w:t xml:space="preserve">. </w:t>
      </w:r>
    </w:p>
    <w:p w14:paraId="3588DB31" w14:textId="77777777" w:rsidR="00A72A24" w:rsidRPr="004A4A63" w:rsidRDefault="00A72A24" w:rsidP="006517E5">
      <w:pPr>
        <w:tabs>
          <w:tab w:val="num" w:pos="360"/>
        </w:tabs>
        <w:overflowPunct w:val="0"/>
        <w:autoSpaceDE w:val="0"/>
        <w:autoSpaceDN w:val="0"/>
        <w:adjustRightInd w:val="0"/>
        <w:spacing w:after="0" w:line="240" w:lineRule="auto"/>
        <w:jc w:val="both"/>
        <w:textAlignment w:val="baseline"/>
        <w:rPr>
          <w:rFonts w:ascii="Tahoma" w:eastAsia="Times New Roman" w:hAnsi="Tahoma" w:cs="Tahoma"/>
          <w:kern w:val="0"/>
          <w:lang w:val="sl-SI" w:eastAsia="sl-SI"/>
        </w:rPr>
      </w:pPr>
    </w:p>
    <w:p w14:paraId="0934A5B0" w14:textId="6F6CA1D2" w:rsidR="006517E5" w:rsidRPr="004A4A63" w:rsidRDefault="006517E5" w:rsidP="006517E5">
      <w:pPr>
        <w:tabs>
          <w:tab w:val="num" w:pos="360"/>
        </w:tabs>
        <w:overflowPunct w:val="0"/>
        <w:autoSpaceDE w:val="0"/>
        <w:autoSpaceDN w:val="0"/>
        <w:adjustRightInd w:val="0"/>
        <w:spacing w:after="0" w:line="240" w:lineRule="auto"/>
        <w:jc w:val="both"/>
        <w:textAlignment w:val="baseline"/>
        <w:rPr>
          <w:rFonts w:ascii="Tahoma" w:eastAsia="ArialMT" w:hAnsi="Tahoma" w:cs="Tahoma"/>
          <w:kern w:val="0"/>
          <w:lang w:val="sl-SI"/>
        </w:rPr>
      </w:pPr>
      <w:r w:rsidRPr="004A4A63">
        <w:rPr>
          <w:rFonts w:ascii="Tahoma" w:eastAsia="Times New Roman" w:hAnsi="Tahoma" w:cs="Tahoma"/>
          <w:kern w:val="0"/>
          <w:lang w:val="sl-SI" w:eastAsia="sl-SI"/>
        </w:rPr>
        <w:t>O</w:t>
      </w:r>
      <w:r w:rsidRPr="004A4A63">
        <w:rPr>
          <w:rFonts w:ascii="Tahoma" w:hAnsi="Tahoma" w:cs="Tahoma"/>
          <w:lang w:val="sl-SI"/>
        </w:rPr>
        <w:t>b vključitvi stavb v elaborate</w:t>
      </w:r>
      <w:r w:rsidRPr="004A4A63">
        <w:rPr>
          <w:rFonts w:ascii="Tahoma" w:eastAsia="Times New Roman" w:hAnsi="Tahoma" w:cs="Tahoma"/>
          <w:kern w:val="0"/>
          <w:lang w:val="sl-SI" w:eastAsia="sl-SI"/>
        </w:rPr>
        <w:t xml:space="preserve"> </w:t>
      </w:r>
      <w:r w:rsidRPr="004A4A63">
        <w:rPr>
          <w:rFonts w:ascii="Tahoma" w:eastAsia="Times New Roman" w:hAnsi="Tahoma" w:cs="Tahoma"/>
          <w:kern w:val="0"/>
          <w:lang w:val="sl-SI" w:eastAsia="sl-SI"/>
          <w14:ligatures w14:val="none"/>
        </w:rPr>
        <w:t>v sodnem postopku evidentiranja stavb</w:t>
      </w:r>
      <w:r w:rsidRPr="004A4A63">
        <w:rPr>
          <w:rFonts w:ascii="Tahoma" w:hAnsi="Tahoma" w:cs="Tahoma"/>
          <w:lang w:val="sl-SI"/>
        </w:rPr>
        <w:t xml:space="preserve"> (za potrebe delitve ali </w:t>
      </w:r>
      <w:proofErr w:type="spellStart"/>
      <w:r w:rsidRPr="004A4A63">
        <w:rPr>
          <w:rFonts w:ascii="Tahoma" w:hAnsi="Tahoma" w:cs="Tahoma"/>
          <w:lang w:val="sl-SI"/>
        </w:rPr>
        <w:t>etažiranja</w:t>
      </w:r>
      <w:proofErr w:type="spellEnd"/>
      <w:r w:rsidRPr="004A4A63">
        <w:rPr>
          <w:rFonts w:ascii="Tahoma" w:hAnsi="Tahoma" w:cs="Tahoma"/>
          <w:lang w:val="sl-SI"/>
        </w:rPr>
        <w:t xml:space="preserve"> stavbe) se pogosto ugotavlja, da tloris stavbe ne obsega samo stavbišča pod stavbo, ampak se dejanski tloris, ki je navpična projekcija zunanjega obrisa celotne stavbe na ravnino, razširja tudi na sosednje nepremičnine (na katere npr. sega napušč strehe). </w:t>
      </w:r>
      <w:r w:rsidRPr="004A4A63">
        <w:rPr>
          <w:rFonts w:ascii="Tahoma" w:eastAsia="Times New Roman" w:hAnsi="Tahoma" w:cs="Tahoma"/>
          <w:kern w:val="0"/>
          <w:lang w:val="sl-SI" w:eastAsia="sl-SI"/>
          <w14:ligatures w14:val="none"/>
        </w:rPr>
        <w:t xml:space="preserve">S predlagano dopolnitvijo 93. člena ZKN se določi ureditev, ki se dejansko izvaja v praksi – sodni izvedenci geodetske stroke v sodnih postopkih predhodno ne urejajo mej, ko tloris objekta poteka po meji parcele ali v neposredni bližini. V tem primeru se </w:t>
      </w:r>
      <w:r w:rsidRPr="004A4A63">
        <w:rPr>
          <w:rFonts w:ascii="Tahoma" w:hAnsi="Tahoma" w:cs="Tahoma"/>
          <w:lang w:val="sl-SI"/>
        </w:rPr>
        <w:t>izdelajo grafični podatki o vseh tlorisih in se posledično vsi vpisujejo v kataster nepremičnin kot poligoni, č</w:t>
      </w:r>
      <w:r w:rsidRPr="004A4A63">
        <w:rPr>
          <w:rFonts w:ascii="Tahoma" w:eastAsia="ArialMT" w:hAnsi="Tahoma" w:cs="Tahoma"/>
          <w:kern w:val="0"/>
          <w:lang w:val="sl-SI"/>
        </w:rPr>
        <w:t xml:space="preserve">e tloris stavbe, določen v sodnem postopku </w:t>
      </w:r>
      <w:r w:rsidRPr="004A4A63">
        <w:rPr>
          <w:rFonts w:ascii="Tahoma" w:eastAsia="Times New Roman" w:hAnsi="Tahoma" w:cs="Tahoma"/>
          <w:kern w:val="0"/>
          <w:lang w:val="sl-SI" w:eastAsia="sl-SI"/>
          <w14:ligatures w14:val="none"/>
        </w:rPr>
        <w:t>evidentiranja stavb</w:t>
      </w:r>
      <w:r w:rsidRPr="004A4A63">
        <w:rPr>
          <w:rFonts w:ascii="Tahoma" w:eastAsia="ArialMT" w:hAnsi="Tahoma" w:cs="Tahoma"/>
          <w:kern w:val="0"/>
          <w:lang w:val="sl-SI"/>
        </w:rPr>
        <w:t xml:space="preserve">, seka ali leži na parcelni meji, pa se na parcelni meji dodajo nove točke z določitvijo atributov točke - </w:t>
      </w:r>
      <w:r w:rsidRPr="004A4A63">
        <w:rPr>
          <w:rFonts w:ascii="Cambria Math" w:eastAsia="ArialMT" w:hAnsi="Cambria Math" w:cs="Cambria Math"/>
          <w:kern w:val="0"/>
          <w:lang w:val="sl-SI"/>
        </w:rPr>
        <w:t>①</w:t>
      </w:r>
      <w:r w:rsidRPr="004A4A63">
        <w:rPr>
          <w:rFonts w:ascii="Tahoma" w:eastAsia="ArialMT" w:hAnsi="Tahoma" w:cs="Tahoma"/>
          <w:kern w:val="0"/>
          <w:lang w:val="sl-SI"/>
        </w:rPr>
        <w:t xml:space="preserve"> za nove točke na urejeni meji ali </w:t>
      </w:r>
      <w:r w:rsidRPr="004A4A63">
        <w:rPr>
          <w:rFonts w:ascii="Cambria Math" w:eastAsia="ArialMT" w:hAnsi="Cambria Math" w:cs="Cambria Math"/>
          <w:kern w:val="0"/>
          <w:lang w:val="sl-SI"/>
        </w:rPr>
        <w:t>②</w:t>
      </w:r>
      <w:r w:rsidRPr="004A4A63">
        <w:rPr>
          <w:rFonts w:ascii="Tahoma" w:eastAsia="ArialMT" w:hAnsi="Tahoma" w:cs="Tahoma"/>
          <w:kern w:val="0"/>
          <w:lang w:val="sl-SI"/>
        </w:rPr>
        <w:t xml:space="preserve"> za nove točke na neurejeni meji.</w:t>
      </w:r>
    </w:p>
    <w:p w14:paraId="43C51007" w14:textId="77777777" w:rsidR="006517E5" w:rsidRPr="004A4A63" w:rsidRDefault="006517E5" w:rsidP="006517E5">
      <w:pPr>
        <w:spacing w:after="0"/>
        <w:rPr>
          <w:rFonts w:ascii="Tahoma" w:hAnsi="Tahoma" w:cs="Tahoma"/>
          <w:color w:val="292B2C"/>
          <w:shd w:val="clear" w:color="auto" w:fill="FFFFFF"/>
          <w:lang w:val="sl-SI"/>
        </w:rPr>
      </w:pPr>
    </w:p>
    <w:p w14:paraId="7A04B422" w14:textId="14FD8663"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2</w:t>
      </w:r>
      <w:r w:rsidR="004C3254" w:rsidRPr="004A4A63">
        <w:rPr>
          <w:rFonts w:ascii="Tahoma" w:eastAsia="Times New Roman" w:hAnsi="Tahoma" w:cs="Tahoma"/>
          <w:b/>
          <w:color w:val="000000"/>
          <w:kern w:val="0"/>
          <w:lang w:val="sl-SI" w:eastAsia="sl-SI"/>
          <w14:ligatures w14:val="none"/>
        </w:rPr>
        <w:t>2</w:t>
      </w:r>
      <w:r w:rsidRPr="004A4A63">
        <w:rPr>
          <w:rFonts w:ascii="Tahoma" w:eastAsia="Times New Roman" w:hAnsi="Tahoma" w:cs="Tahoma"/>
          <w:b/>
          <w:color w:val="000000"/>
          <w:kern w:val="0"/>
          <w:lang w:val="sl-SI" w:eastAsia="sl-SI"/>
          <w14:ligatures w14:val="none"/>
        </w:rPr>
        <w:t>. člen</w:t>
      </w:r>
    </w:p>
    <w:p w14:paraId="217F6328" w14:textId="77777777" w:rsidR="006517E5" w:rsidRPr="004A4A63" w:rsidRDefault="006517E5" w:rsidP="006517E5">
      <w:pPr>
        <w:spacing w:after="0"/>
        <w:rPr>
          <w:rFonts w:ascii="Arial" w:hAnsi="Arial" w:cs="Arial"/>
          <w:color w:val="292B2C"/>
          <w:shd w:val="clear" w:color="auto" w:fill="FFFFFF"/>
          <w:lang w:val="sl-SI"/>
        </w:rPr>
      </w:pPr>
    </w:p>
    <w:p w14:paraId="2F0BB11A" w14:textId="77777777" w:rsidR="006517E5" w:rsidRPr="004A4A63" w:rsidRDefault="006517E5" w:rsidP="006517E5">
      <w:pPr>
        <w:spacing w:after="0"/>
        <w:rPr>
          <w:rFonts w:ascii="Tahoma" w:hAnsi="Tahoma" w:cs="Tahoma"/>
          <w:lang w:val="sl-SI"/>
        </w:rPr>
      </w:pPr>
      <w:r w:rsidRPr="004A4A63">
        <w:rPr>
          <w:rFonts w:ascii="Tahoma" w:hAnsi="Tahoma" w:cs="Tahoma"/>
          <w:lang w:val="sl-SI"/>
        </w:rPr>
        <w:t>V 98. členu se za prvo alineo doda nova alinea, ki se glasi:</w:t>
      </w:r>
    </w:p>
    <w:p w14:paraId="6E95F56E" w14:textId="77777777" w:rsidR="006517E5" w:rsidRPr="004A4A63" w:rsidRDefault="006517E5" w:rsidP="006517E5">
      <w:pPr>
        <w:spacing w:after="0"/>
        <w:rPr>
          <w:rFonts w:ascii="Tahoma" w:eastAsia="Times New Roman" w:hAnsi="Tahoma" w:cs="Tahoma"/>
          <w:color w:val="000000"/>
          <w:kern w:val="0"/>
          <w:lang w:val="sl-SI" w:eastAsia="sl-SI"/>
          <w14:ligatures w14:val="none"/>
        </w:rPr>
      </w:pPr>
      <w:r w:rsidRPr="004A4A63">
        <w:rPr>
          <w:rFonts w:ascii="Tahoma" w:hAnsi="Tahoma" w:cs="Tahoma"/>
          <w:color w:val="292B2C"/>
          <w:shd w:val="clear" w:color="auto" w:fill="FFFFFF"/>
          <w:lang w:val="sl-SI"/>
        </w:rPr>
        <w:t xml:space="preserve">» - </w:t>
      </w:r>
      <w:r w:rsidRPr="004A4A63">
        <w:rPr>
          <w:rFonts w:ascii="Tahoma" w:eastAsia="Times New Roman" w:hAnsi="Tahoma" w:cs="Tahoma"/>
          <w:color w:val="0033CC"/>
          <w:kern w:val="0"/>
          <w:lang w:val="sl-SI" w:eastAsia="sl-SI"/>
          <w14:ligatures w14:val="none"/>
        </w:rPr>
        <w:t>vpis sestavine dela stavbe</w:t>
      </w:r>
      <w:r w:rsidRPr="004A4A63">
        <w:rPr>
          <w:rFonts w:ascii="Tahoma" w:eastAsia="Times New Roman" w:hAnsi="Tahoma" w:cs="Tahoma"/>
          <w:color w:val="000000"/>
          <w:kern w:val="0"/>
          <w:lang w:val="sl-SI" w:eastAsia="sl-SI"/>
          <w14:ligatures w14:val="none"/>
        </w:rPr>
        <w:t xml:space="preserve">,«. </w:t>
      </w:r>
    </w:p>
    <w:p w14:paraId="09F565A4" w14:textId="77777777" w:rsidR="006517E5" w:rsidRPr="004A4A63" w:rsidRDefault="006517E5" w:rsidP="006517E5">
      <w:pPr>
        <w:spacing w:after="0"/>
        <w:rPr>
          <w:rFonts w:ascii="Tahoma" w:eastAsia="Times New Roman" w:hAnsi="Tahoma" w:cs="Tahoma"/>
          <w:u w:val="single"/>
          <w:lang w:val="sl-SI" w:eastAsia="sl-SI"/>
        </w:rPr>
      </w:pPr>
    </w:p>
    <w:p w14:paraId="2648EE9D" w14:textId="77777777" w:rsidR="006517E5" w:rsidRPr="004A4A63" w:rsidRDefault="006517E5" w:rsidP="006517E5">
      <w:pPr>
        <w:spacing w:after="0"/>
        <w:rPr>
          <w:rFonts w:ascii="Tahoma" w:eastAsia="Times New Roman" w:hAnsi="Tahoma" w:cs="Tahoma"/>
          <w:lang w:val="sl-SI" w:eastAsia="sl-SI"/>
        </w:rPr>
      </w:pPr>
      <w:r w:rsidRPr="004A4A63">
        <w:rPr>
          <w:rFonts w:ascii="Tahoma" w:eastAsia="Times New Roman" w:hAnsi="Tahoma" w:cs="Tahoma"/>
          <w:lang w:val="sl-SI" w:eastAsia="sl-SI"/>
        </w:rPr>
        <w:t>Obrazložitev:</w:t>
      </w:r>
    </w:p>
    <w:p w14:paraId="56F6D30D" w14:textId="77777777" w:rsidR="006517E5" w:rsidRPr="004A4A63" w:rsidRDefault="006517E5" w:rsidP="006517E5">
      <w:pPr>
        <w:spacing w:after="0" w:line="240" w:lineRule="auto"/>
        <w:rPr>
          <w:lang w:val="sl-SI" w:eastAsia="sl-SI"/>
        </w:rPr>
      </w:pPr>
    </w:p>
    <w:p w14:paraId="560B87A4" w14:textId="77777777" w:rsidR="006517E5" w:rsidRPr="004A4A63" w:rsidRDefault="006517E5" w:rsidP="006517E5">
      <w:pPr>
        <w:shd w:val="clear" w:color="auto" w:fill="FFFFFF"/>
        <w:suppressAutoHyphens/>
        <w:autoSpaceDN w:val="0"/>
        <w:spacing w:after="120"/>
        <w:jc w:val="both"/>
        <w:textAlignment w:val="baseline"/>
        <w:rPr>
          <w:rFonts w:ascii="Tahoma" w:hAnsi="Tahoma" w:cs="Tahoma"/>
          <w:lang w:val="sl-SI"/>
        </w:rPr>
      </w:pPr>
      <w:r w:rsidRPr="004A4A63">
        <w:rPr>
          <w:rFonts w:ascii="Tahoma" w:eastAsia="Times New Roman" w:hAnsi="Tahoma" w:cs="Tahoma"/>
          <w:color w:val="000000"/>
          <w:lang w:val="sl-SI" w:eastAsia="sl-SI"/>
        </w:rPr>
        <w:t xml:space="preserve">Zaradi ohranitve sistemske ureditve 96. člena ZKN, da se v primeru, ko je stavba/del stavbe v katastru nepremičnin že vpisana s statusom stavbe »katastrsko vpisana stavba«/statusom dela stavbe »katastrsko vpisani del stavbe«, kasnejši vpis podatkov o stavbi/delu stavbe izvede kot »vpis sprememb podatkov o stavbi in delu stavbe«, se 98. člen ZKN dopolni še z vpisom sestavine dela stavbe. S tem se zagotavlja popolna opredelitev vseh vrst sprememb podatkov o stavbi/delih stavb in pravna podlaga še za (dodaten) vpis sestavine dela stavbe, </w:t>
      </w:r>
      <w:r w:rsidRPr="004A4A63">
        <w:rPr>
          <w:rFonts w:ascii="Tahoma" w:hAnsi="Tahoma" w:cs="Tahoma"/>
          <w:lang w:val="sl-SI"/>
        </w:rPr>
        <w:t xml:space="preserve">ki je </w:t>
      </w:r>
      <w:r w:rsidRPr="004A4A63">
        <w:rPr>
          <w:rFonts w:ascii="Tahoma" w:eastAsia="Times New Roman" w:hAnsi="Tahoma" w:cs="Tahoma"/>
          <w:lang w:val="sl-SI" w:eastAsia="sl-SI"/>
        </w:rPr>
        <w:t>v kataster nepremičnin že vpisana s statusom »katastrsko vpisana stavba«</w:t>
      </w:r>
      <w:r w:rsidRPr="004A4A63">
        <w:rPr>
          <w:rFonts w:ascii="Tahoma" w:hAnsi="Tahoma" w:cs="Tahoma"/>
          <w:lang w:val="sl-SI"/>
        </w:rPr>
        <w:t>.</w:t>
      </w:r>
    </w:p>
    <w:p w14:paraId="135F8A54" w14:textId="77777777"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p>
    <w:p w14:paraId="534A73A2" w14:textId="2D7BE430"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2</w:t>
      </w:r>
      <w:r w:rsidR="004C3254" w:rsidRPr="004A4A63">
        <w:rPr>
          <w:rFonts w:ascii="Tahoma" w:eastAsia="Times New Roman" w:hAnsi="Tahoma" w:cs="Tahoma"/>
          <w:b/>
          <w:color w:val="000000"/>
          <w:kern w:val="0"/>
          <w:lang w:val="sl-SI" w:eastAsia="sl-SI"/>
          <w14:ligatures w14:val="none"/>
        </w:rPr>
        <w:t>3</w:t>
      </w:r>
      <w:r w:rsidRPr="004A4A63">
        <w:rPr>
          <w:rFonts w:ascii="Tahoma" w:eastAsia="Times New Roman" w:hAnsi="Tahoma" w:cs="Tahoma"/>
          <w:b/>
          <w:color w:val="000000"/>
          <w:kern w:val="0"/>
          <w:lang w:val="sl-SI" w:eastAsia="sl-SI"/>
          <w14:ligatures w14:val="none"/>
        </w:rPr>
        <w:t>. člen</w:t>
      </w:r>
    </w:p>
    <w:p w14:paraId="6A42F3C0" w14:textId="77777777" w:rsidR="006517E5" w:rsidRPr="004A4A63" w:rsidRDefault="006517E5" w:rsidP="006517E5">
      <w:pPr>
        <w:shd w:val="clear" w:color="auto" w:fill="FFFFFF"/>
        <w:suppressAutoHyphens/>
        <w:autoSpaceDN w:val="0"/>
        <w:spacing w:after="120"/>
        <w:textAlignment w:val="baseline"/>
        <w:rPr>
          <w:rFonts w:ascii="Arial" w:hAnsi="Arial" w:cs="Arial"/>
          <w:color w:val="292B2C"/>
          <w:shd w:val="clear" w:color="auto" w:fill="FFFFFF"/>
          <w:lang w:val="sl-SI"/>
        </w:rPr>
      </w:pPr>
    </w:p>
    <w:p w14:paraId="258E0E27" w14:textId="77777777" w:rsidR="006517E5" w:rsidRPr="004A4A63" w:rsidRDefault="006517E5" w:rsidP="006517E5">
      <w:pPr>
        <w:spacing w:after="0"/>
        <w:jc w:val="both"/>
        <w:rPr>
          <w:rFonts w:ascii="Tahoma" w:hAnsi="Tahoma" w:cs="Tahoma"/>
          <w:color w:val="222222"/>
          <w:shd w:val="clear" w:color="auto" w:fill="FFFFFF"/>
          <w:lang w:val="sl-SI"/>
        </w:rPr>
      </w:pPr>
      <w:r w:rsidRPr="004A4A63">
        <w:rPr>
          <w:rFonts w:ascii="Tahoma" w:hAnsi="Tahoma" w:cs="Tahoma"/>
          <w:color w:val="000000"/>
          <w:shd w:val="clear" w:color="auto" w:fill="FFFFFF"/>
          <w:lang w:val="sl-SI"/>
        </w:rPr>
        <w:t xml:space="preserve">V 100. členu se v </w:t>
      </w:r>
      <w:r w:rsidRPr="004A4A63">
        <w:rPr>
          <w:rFonts w:ascii="Tahoma" w:hAnsi="Tahoma" w:cs="Tahoma"/>
          <w:color w:val="222222"/>
          <w:shd w:val="clear" w:color="auto" w:fill="FFFFFF"/>
          <w:lang w:val="sl-SI"/>
        </w:rPr>
        <w:t>naslov člena pred besedilom »</w:t>
      </w:r>
      <w:r w:rsidRPr="004A4A63">
        <w:rPr>
          <w:rFonts w:ascii="Tahoma" w:eastAsia="Times New Roman" w:hAnsi="Tahoma" w:cs="Tahoma"/>
          <w:shd w:val="clear" w:color="auto" w:fill="FFFFFF"/>
          <w:lang w:val="sl-SI" w:eastAsia="sl-SI"/>
        </w:rPr>
        <w:t>sprememba sestavine dela stavbe</w:t>
      </w:r>
      <w:r w:rsidRPr="004A4A63">
        <w:rPr>
          <w:rFonts w:ascii="Tahoma" w:hAnsi="Tahoma" w:cs="Tahoma"/>
          <w:color w:val="222222"/>
          <w:shd w:val="clear" w:color="auto" w:fill="FFFFFF"/>
          <w:lang w:val="sl-SI"/>
        </w:rPr>
        <w:t>« doda besedilo »</w:t>
      </w:r>
      <w:r w:rsidRPr="004A4A63">
        <w:rPr>
          <w:rFonts w:ascii="Tahoma" w:eastAsia="Times New Roman" w:hAnsi="Tahoma" w:cs="Tahoma"/>
          <w:color w:val="0033CC"/>
          <w:lang w:val="sl-SI" w:eastAsia="sl-SI"/>
        </w:rPr>
        <w:t>vpis sestavine dela stavbe</w:t>
      </w:r>
      <w:r w:rsidRPr="004A4A63">
        <w:rPr>
          <w:rFonts w:ascii="Tahoma" w:hAnsi="Tahoma" w:cs="Tahoma"/>
          <w:color w:val="222222"/>
          <w:shd w:val="clear" w:color="auto" w:fill="FFFFFF"/>
          <w:lang w:val="sl-SI"/>
        </w:rPr>
        <w:t>«.</w:t>
      </w:r>
    </w:p>
    <w:p w14:paraId="55C1BC3E" w14:textId="77777777" w:rsidR="006517E5" w:rsidRPr="004A4A63" w:rsidRDefault="006517E5" w:rsidP="006517E5">
      <w:pPr>
        <w:spacing w:after="0"/>
        <w:rPr>
          <w:rFonts w:ascii="Tahoma" w:hAnsi="Tahoma" w:cs="Tahoma"/>
          <w:color w:val="222222"/>
          <w:shd w:val="clear" w:color="auto" w:fill="FFFFFF"/>
          <w:lang w:val="sl-SI"/>
        </w:rPr>
      </w:pPr>
    </w:p>
    <w:p w14:paraId="045F7AB5" w14:textId="77777777" w:rsidR="006517E5" w:rsidRPr="004A4A63" w:rsidRDefault="006517E5" w:rsidP="006517E5">
      <w:pPr>
        <w:spacing w:after="0"/>
        <w:rPr>
          <w:rFonts w:ascii="Tahoma" w:eastAsia="Calibri" w:hAnsi="Tahoma" w:cs="Tahoma"/>
          <w:color w:val="0033CC"/>
          <w:lang w:val="sl-SI"/>
        </w:rPr>
      </w:pPr>
      <w:r w:rsidRPr="004A4A63">
        <w:rPr>
          <w:rFonts w:ascii="Tahoma" w:hAnsi="Tahoma" w:cs="Tahoma"/>
          <w:color w:val="000000"/>
          <w:shd w:val="clear" w:color="auto" w:fill="FFFFFF"/>
          <w:lang w:val="sl-SI"/>
        </w:rPr>
        <w:t>Doda se nov tretji odstavek, ki se glasi:</w:t>
      </w:r>
      <w:bookmarkStart w:id="17" w:name="_Hlk126317042"/>
      <w:r w:rsidRPr="004A4A63">
        <w:rPr>
          <w:rFonts w:ascii="Tahoma" w:eastAsia="Times New Roman" w:hAnsi="Tahoma" w:cs="Tahoma"/>
          <w:b/>
          <w:bCs/>
          <w:color w:val="0033CC"/>
          <w:shd w:val="clear" w:color="auto" w:fill="FFFFFF"/>
          <w:lang w:val="sl-SI" w:eastAsia="sl-SI"/>
        </w:rPr>
        <w:t> </w:t>
      </w:r>
    </w:p>
    <w:p w14:paraId="6812232E" w14:textId="77777777" w:rsidR="00A72A24" w:rsidRPr="004A4A63" w:rsidRDefault="00A72A24" w:rsidP="00A72A24">
      <w:pPr>
        <w:pStyle w:val="Brezrazmikov"/>
        <w:rPr>
          <w:shd w:val="clear" w:color="auto" w:fill="FFFFFF"/>
          <w:lang w:val="sl-SI"/>
        </w:rPr>
      </w:pPr>
    </w:p>
    <w:p w14:paraId="5DF31F9C" w14:textId="5E4DC1D6" w:rsidR="006517E5" w:rsidRPr="004A4A63" w:rsidRDefault="006517E5" w:rsidP="006517E5">
      <w:pPr>
        <w:autoSpaceDE w:val="0"/>
        <w:autoSpaceDN w:val="0"/>
        <w:adjustRightInd w:val="0"/>
        <w:spacing w:after="0" w:line="240" w:lineRule="auto"/>
        <w:jc w:val="both"/>
        <w:rPr>
          <w:rFonts w:ascii="Tahoma" w:hAnsi="Tahoma" w:cs="Tahoma"/>
          <w:color w:val="0033CC"/>
          <w:shd w:val="clear" w:color="auto" w:fill="FFFFFF"/>
          <w:lang w:val="sl-SI"/>
        </w:rPr>
      </w:pPr>
      <w:r w:rsidRPr="004A4A63">
        <w:rPr>
          <w:rFonts w:ascii="Tahoma" w:hAnsi="Tahoma" w:cs="Tahoma"/>
          <w:color w:val="0033CC"/>
          <w:shd w:val="clear" w:color="auto" w:fill="FFFFFF"/>
          <w:lang w:val="sl-SI"/>
        </w:rPr>
        <w:t>»</w:t>
      </w:r>
      <w:r w:rsidRPr="004A4A63">
        <w:rPr>
          <w:rFonts w:ascii="Tahoma" w:eastAsia="Times New Roman" w:hAnsi="Tahoma" w:cs="Tahoma"/>
          <w:color w:val="0033CC"/>
          <w:lang w:val="sl-SI" w:eastAsia="sl-SI"/>
        </w:rPr>
        <w:t xml:space="preserve"> (3)</w:t>
      </w:r>
      <w:r w:rsidRPr="004A4A63">
        <w:rPr>
          <w:rFonts w:ascii="Tahoma" w:hAnsi="Tahoma" w:cs="Tahoma"/>
          <w:color w:val="0033CC"/>
          <w:lang w:val="sl-SI"/>
        </w:rPr>
        <w:t xml:space="preserve"> Če je v </w:t>
      </w:r>
      <w:r w:rsidRPr="004A4A63">
        <w:rPr>
          <w:rFonts w:ascii="Tahoma" w:eastAsia="Times New Roman" w:hAnsi="Tahoma" w:cs="Tahoma"/>
          <w:color w:val="0033CC"/>
          <w:lang w:val="sl-SI" w:eastAsia="sl-SI"/>
        </w:rPr>
        <w:t xml:space="preserve">katastru nepremičnin stavba vpisana s statusom stavbe »katastrsko vpisana stavba«, </w:t>
      </w:r>
      <w:r w:rsidRPr="004A4A63">
        <w:rPr>
          <w:rFonts w:ascii="Tahoma" w:hAnsi="Tahoma" w:cs="Tahoma"/>
          <w:color w:val="0033CC"/>
          <w:kern w:val="0"/>
          <w:lang w:val="sl-SI"/>
        </w:rPr>
        <w:t>deli stavbe pa s statusom delov stavbe »katastrsko vpisani del stavbe«</w:t>
      </w:r>
      <w:r w:rsidRPr="004A4A63">
        <w:rPr>
          <w:rFonts w:ascii="Tahoma" w:eastAsia="Times New Roman" w:hAnsi="Tahoma" w:cs="Tahoma"/>
          <w:color w:val="0033CC"/>
          <w:lang w:val="sl-SI" w:eastAsia="sl-SI"/>
        </w:rPr>
        <w:t xml:space="preserve">, </w:t>
      </w:r>
      <w:r w:rsidRPr="004A4A63">
        <w:rPr>
          <w:rFonts w:ascii="Tahoma" w:hAnsi="Tahoma" w:cs="Tahoma"/>
          <w:color w:val="0033CC"/>
          <w:lang w:val="sl-SI"/>
        </w:rPr>
        <w:t xml:space="preserve">se lahko </w:t>
      </w:r>
      <w:r w:rsidRPr="004A4A63">
        <w:rPr>
          <w:rFonts w:ascii="Tahoma" w:eastAsia="Times New Roman" w:hAnsi="Tahoma" w:cs="Tahoma"/>
          <w:color w:val="0033CC"/>
          <w:lang w:val="sl-SI" w:eastAsia="sl-SI"/>
        </w:rPr>
        <w:t>v kataster nepremičnin</w:t>
      </w:r>
      <w:r w:rsidRPr="004A4A63">
        <w:rPr>
          <w:rFonts w:ascii="Tahoma" w:hAnsi="Tahoma" w:cs="Tahoma"/>
          <w:color w:val="0033CC"/>
          <w:lang w:val="sl-SI"/>
        </w:rPr>
        <w:t xml:space="preserve"> </w:t>
      </w:r>
      <w:r w:rsidRPr="004A4A63">
        <w:rPr>
          <w:rFonts w:ascii="Tahoma" w:eastAsia="Times New Roman" w:hAnsi="Tahoma" w:cs="Tahoma"/>
          <w:color w:val="0033CC"/>
          <w:lang w:val="sl-SI" w:eastAsia="sl-SI"/>
        </w:rPr>
        <w:t>vpiše</w:t>
      </w:r>
      <w:r w:rsidRPr="004A4A63">
        <w:rPr>
          <w:rFonts w:ascii="Tahoma" w:hAnsi="Tahoma" w:cs="Tahoma"/>
          <w:color w:val="0033CC"/>
          <w:lang w:val="sl-SI"/>
        </w:rPr>
        <w:t xml:space="preserve"> nova </w:t>
      </w:r>
      <w:r w:rsidRPr="004A4A63">
        <w:rPr>
          <w:rFonts w:ascii="Tahoma" w:eastAsia="Times New Roman" w:hAnsi="Tahoma" w:cs="Tahoma"/>
          <w:color w:val="0033CC"/>
          <w:lang w:val="sl-SI" w:eastAsia="sl-SI"/>
        </w:rPr>
        <w:t>sestavina dela stavbe.</w:t>
      </w:r>
      <w:r w:rsidRPr="004A4A63">
        <w:rPr>
          <w:rFonts w:ascii="Tahoma" w:hAnsi="Tahoma" w:cs="Tahoma"/>
          <w:color w:val="0033CC"/>
          <w:kern w:val="0"/>
          <w:lang w:val="sl-SI"/>
          <w14:ligatures w14:val="none"/>
        </w:rPr>
        <w:t>«.</w:t>
      </w:r>
    </w:p>
    <w:bookmarkEnd w:id="17"/>
    <w:p w14:paraId="3B9D5166" w14:textId="77777777" w:rsidR="006517E5" w:rsidRPr="004A4A63" w:rsidRDefault="006517E5" w:rsidP="006517E5">
      <w:pPr>
        <w:spacing w:after="0"/>
        <w:jc w:val="both"/>
        <w:rPr>
          <w:rFonts w:ascii="Tahoma" w:eastAsia="Times New Roman" w:hAnsi="Tahoma" w:cs="Tahoma"/>
          <w:lang w:val="sl-SI" w:eastAsia="sl-SI"/>
        </w:rPr>
      </w:pPr>
      <w:r w:rsidRPr="004A4A63">
        <w:rPr>
          <w:rFonts w:ascii="Tahoma" w:eastAsia="Times New Roman" w:hAnsi="Tahoma" w:cs="Tahoma"/>
          <w:lang w:val="sl-SI" w:eastAsia="sl-SI"/>
        </w:rPr>
        <w:t>Obrazložitev:</w:t>
      </w:r>
    </w:p>
    <w:p w14:paraId="1D488E8C" w14:textId="77777777" w:rsidR="006517E5" w:rsidRPr="004A4A63" w:rsidRDefault="006517E5" w:rsidP="006517E5">
      <w:pPr>
        <w:spacing w:after="0" w:line="240" w:lineRule="auto"/>
        <w:rPr>
          <w:lang w:val="sl-SI" w:eastAsia="sl-SI"/>
        </w:rPr>
      </w:pPr>
    </w:p>
    <w:p w14:paraId="03915832" w14:textId="77777777" w:rsidR="006517E5" w:rsidRPr="004A4A63" w:rsidRDefault="006517E5" w:rsidP="006517E5">
      <w:pPr>
        <w:spacing w:after="0"/>
        <w:jc w:val="both"/>
        <w:rPr>
          <w:rFonts w:ascii="Tahoma" w:eastAsia="Times New Roman" w:hAnsi="Tahoma" w:cs="Tahoma"/>
          <w:color w:val="000000"/>
          <w:lang w:val="sl-SI" w:eastAsia="sl-SI"/>
        </w:rPr>
      </w:pPr>
      <w:r w:rsidRPr="004A4A63">
        <w:rPr>
          <w:rFonts w:ascii="Tahoma" w:eastAsia="Times New Roman" w:hAnsi="Tahoma" w:cs="Tahoma"/>
          <w:color w:val="000000"/>
          <w:lang w:val="sl-SI" w:eastAsia="sl-SI"/>
        </w:rPr>
        <w:t>Sestavina dela stavbe (atrij/parkirišče) je podatek, ki se vpiše ob vpisu stavbe v kataster nepremičnin (93. člen ZKN), nato pa se ta podatek spreminja v skladu s 100. členom ZKN. Možnost evidentiranja tega podatka v nepremičninske evidence je uvedel šele ZKN.</w:t>
      </w:r>
    </w:p>
    <w:p w14:paraId="79F126A4" w14:textId="77777777" w:rsidR="006517E5" w:rsidRPr="004A4A63" w:rsidRDefault="006517E5" w:rsidP="006517E5">
      <w:pPr>
        <w:spacing w:after="0" w:line="240" w:lineRule="auto"/>
        <w:rPr>
          <w:lang w:val="sl-SI" w:eastAsia="sl-SI"/>
        </w:rPr>
      </w:pPr>
    </w:p>
    <w:p w14:paraId="33644F6D" w14:textId="77777777" w:rsidR="006517E5" w:rsidRPr="004A4A63" w:rsidRDefault="006517E5" w:rsidP="006517E5">
      <w:pPr>
        <w:spacing w:after="0"/>
        <w:jc w:val="both"/>
        <w:rPr>
          <w:rFonts w:ascii="Tahoma" w:eastAsia="Times New Roman" w:hAnsi="Tahoma" w:cs="Tahoma"/>
          <w:color w:val="000000"/>
          <w:lang w:val="sl-SI" w:eastAsia="sl-SI"/>
        </w:rPr>
      </w:pPr>
      <w:r w:rsidRPr="004A4A63">
        <w:rPr>
          <w:rFonts w:ascii="Tahoma" w:eastAsia="Times New Roman" w:hAnsi="Tahoma" w:cs="Tahoma"/>
          <w:color w:val="000000"/>
          <w:lang w:val="sl-SI" w:eastAsia="sl-SI"/>
        </w:rPr>
        <w:t xml:space="preserve">V praksi so primeri, ko je stavba po predhodnih predpisih (npr. po 97. členu ZENDMPE) že vpisana kot katastrsko vpisana stavba in so katastrsko vpisani deli te stavbe, stranka pa želi vpisati še atrij ali parkirišče kot sestavino dela stavbe, saj iz podatkov zemljiške knjige in pogodbe izhaja, da določena površina zemljišča pripada tej stranki, ali pa bo stranka naknadno, ob aktualnem dogajanju v življenju, pridobila pravico do uporabe atrija/parkirišča v oziroma ob stavbi, ki je že vpisana v kataster nepremičnin po ZKN. Če bo želela, da se sestavina dela stavbe vpiše naknadno (po vpisu stavbe v kataster nepremičnin), ji nov tretji odstavek to omogoča, saj zagotavlja pravno podlago za vpis sestavine delov stavb, če ima ta stavba že status katastrsko vpisana stavba, in sicer kasneje (naknadno), kot spremembe podatkov o stavbi/delih stavb. </w:t>
      </w:r>
    </w:p>
    <w:p w14:paraId="2A47C72A" w14:textId="77777777" w:rsidR="006517E5" w:rsidRPr="004A4A63" w:rsidRDefault="006517E5" w:rsidP="006517E5">
      <w:pPr>
        <w:spacing w:after="0" w:line="240" w:lineRule="auto"/>
        <w:rPr>
          <w:lang w:val="sl-SI" w:eastAsia="sl-SI"/>
        </w:rPr>
      </w:pPr>
    </w:p>
    <w:p w14:paraId="1EB06370" w14:textId="77777777" w:rsidR="006517E5" w:rsidRPr="004A4A63" w:rsidRDefault="006517E5" w:rsidP="006517E5">
      <w:pPr>
        <w:spacing w:after="0"/>
        <w:jc w:val="both"/>
        <w:rPr>
          <w:rFonts w:ascii="Tahoma" w:eastAsia="Times New Roman" w:hAnsi="Tahoma" w:cs="Tahoma"/>
          <w:color w:val="000000"/>
          <w:lang w:val="sl-SI" w:eastAsia="sl-SI"/>
        </w:rPr>
      </w:pPr>
      <w:r w:rsidRPr="004A4A63">
        <w:rPr>
          <w:rFonts w:ascii="Tahoma" w:eastAsia="Times New Roman" w:hAnsi="Tahoma" w:cs="Tahoma"/>
          <w:color w:val="000000"/>
          <w:lang w:val="sl-SI" w:eastAsia="sl-SI"/>
        </w:rPr>
        <w:t xml:space="preserve">Dopolnitev naslova člena je potrebna zaradi dodane ureditve novega tretjega odstavka.  </w:t>
      </w:r>
    </w:p>
    <w:p w14:paraId="7AFD8DA3" w14:textId="77777777" w:rsidR="00A72A24" w:rsidRPr="004A4A63" w:rsidRDefault="00A72A24" w:rsidP="00A72A24">
      <w:pPr>
        <w:pStyle w:val="Brezrazmikov"/>
        <w:rPr>
          <w:lang w:val="sl-SI" w:eastAsia="sl-SI"/>
        </w:rPr>
      </w:pPr>
    </w:p>
    <w:p w14:paraId="4AD1E411" w14:textId="77777777" w:rsidR="00BD6813" w:rsidRDefault="00BD6813" w:rsidP="006517E5">
      <w:pPr>
        <w:spacing w:after="0" w:line="260" w:lineRule="atLeast"/>
        <w:jc w:val="center"/>
        <w:rPr>
          <w:rFonts w:ascii="Tahoma" w:eastAsia="Times New Roman" w:hAnsi="Tahoma" w:cs="Tahoma"/>
          <w:b/>
          <w:color w:val="000000"/>
          <w:kern w:val="0"/>
          <w:lang w:val="sl-SI" w:eastAsia="sl-SI"/>
          <w14:ligatures w14:val="none"/>
        </w:rPr>
      </w:pPr>
    </w:p>
    <w:p w14:paraId="044A1DFC" w14:textId="70716F90"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2</w:t>
      </w:r>
      <w:r w:rsidR="004C3254" w:rsidRPr="004A4A63">
        <w:rPr>
          <w:rFonts w:ascii="Tahoma" w:eastAsia="Times New Roman" w:hAnsi="Tahoma" w:cs="Tahoma"/>
          <w:b/>
          <w:color w:val="000000"/>
          <w:kern w:val="0"/>
          <w:lang w:val="sl-SI" w:eastAsia="sl-SI"/>
          <w14:ligatures w14:val="none"/>
        </w:rPr>
        <w:t>4</w:t>
      </w:r>
      <w:r w:rsidRPr="004A4A63">
        <w:rPr>
          <w:rFonts w:ascii="Tahoma" w:eastAsia="Times New Roman" w:hAnsi="Tahoma" w:cs="Tahoma"/>
          <w:b/>
          <w:color w:val="000000"/>
          <w:kern w:val="0"/>
          <w:lang w:val="sl-SI" w:eastAsia="sl-SI"/>
          <w14:ligatures w14:val="none"/>
        </w:rPr>
        <w:t>. člen</w:t>
      </w:r>
    </w:p>
    <w:p w14:paraId="2A6D01D3" w14:textId="77777777" w:rsidR="006517E5" w:rsidRPr="004A4A63" w:rsidRDefault="006517E5" w:rsidP="006517E5">
      <w:pPr>
        <w:spacing w:after="0"/>
        <w:jc w:val="both"/>
        <w:rPr>
          <w:rFonts w:ascii="Tahoma" w:eastAsia="Times New Roman" w:hAnsi="Tahoma" w:cs="Tahoma"/>
          <w:color w:val="000000"/>
          <w:lang w:val="sl-SI" w:eastAsia="sl-SI"/>
        </w:rPr>
      </w:pPr>
    </w:p>
    <w:p w14:paraId="32EBB4C0" w14:textId="77777777" w:rsidR="006517E5" w:rsidRPr="004A4A63" w:rsidRDefault="006517E5" w:rsidP="006517E5">
      <w:pPr>
        <w:overflowPunct w:val="0"/>
        <w:autoSpaceDE w:val="0"/>
        <w:autoSpaceDN w:val="0"/>
        <w:adjustRightInd w:val="0"/>
        <w:spacing w:after="0" w:line="240" w:lineRule="auto"/>
        <w:jc w:val="both"/>
        <w:textAlignment w:val="baseline"/>
        <w:rPr>
          <w:rFonts w:ascii="Tahoma" w:hAnsi="Tahoma" w:cs="Tahoma"/>
          <w:shd w:val="clear" w:color="auto" w:fill="FFFFFF"/>
          <w:lang w:val="sl-SI"/>
        </w:rPr>
      </w:pPr>
      <w:r w:rsidRPr="004A4A63">
        <w:rPr>
          <w:rFonts w:ascii="Tahoma" w:hAnsi="Tahoma" w:cs="Tahoma"/>
          <w:lang w:val="sl-SI"/>
        </w:rPr>
        <w:t>V 106. člen</w:t>
      </w:r>
      <w:r w:rsidRPr="004A4A63">
        <w:rPr>
          <w:rFonts w:ascii="Tahoma" w:hAnsi="Tahoma" w:cs="Tahoma"/>
          <w:shd w:val="clear" w:color="auto" w:fill="FFFFFF"/>
          <w:lang w:val="sl-SI"/>
        </w:rPr>
        <w:t xml:space="preserve"> se za drugim odstavkom doda nov tretji odstavek, ki se glasi: </w:t>
      </w:r>
    </w:p>
    <w:p w14:paraId="077136D3" w14:textId="77777777" w:rsidR="00A72A24" w:rsidRPr="004A4A63" w:rsidRDefault="00A72A24" w:rsidP="00A72A24">
      <w:pPr>
        <w:pStyle w:val="Brezrazmikov"/>
        <w:rPr>
          <w:shd w:val="clear" w:color="auto" w:fill="FFFFFF"/>
          <w:lang w:val="sl-SI"/>
        </w:rPr>
      </w:pPr>
    </w:p>
    <w:p w14:paraId="1781ECF7" w14:textId="620F7E68" w:rsidR="006517E5" w:rsidRPr="004A4A63" w:rsidRDefault="006517E5" w:rsidP="006517E5">
      <w:pPr>
        <w:autoSpaceDE w:val="0"/>
        <w:autoSpaceDN w:val="0"/>
        <w:adjustRightInd w:val="0"/>
        <w:spacing w:after="0" w:line="240" w:lineRule="auto"/>
        <w:jc w:val="both"/>
        <w:rPr>
          <w:rFonts w:ascii="Tahoma" w:hAnsi="Tahoma" w:cs="Tahoma"/>
          <w:color w:val="0033CC"/>
          <w:shd w:val="clear" w:color="auto" w:fill="FFFFFF"/>
          <w:lang w:val="sl-SI"/>
        </w:rPr>
      </w:pPr>
      <w:r w:rsidRPr="004A4A63">
        <w:rPr>
          <w:rFonts w:ascii="Tahoma" w:hAnsi="Tahoma" w:cs="Tahoma"/>
          <w:color w:val="0033CC"/>
          <w:shd w:val="clear" w:color="auto" w:fill="FFFFFF"/>
          <w:lang w:val="sl-SI"/>
        </w:rPr>
        <w:t>»(3</w:t>
      </w:r>
      <w:r w:rsidRPr="004A4A63">
        <w:rPr>
          <w:rFonts w:ascii="Tahoma" w:hAnsi="Tahoma" w:cs="Tahoma"/>
          <w:color w:val="0033CC"/>
          <w:lang w:val="sl-SI"/>
        </w:rPr>
        <w:t>) Če se izvaja katastrski postopek vpisa stavbe in delov stavb v kataster nepremičnin in se v njem ugotovi, da za odstranjeno stavbo na isti lokaciji ni bil izveden postopek izbrisa stavbe, se izbris te stavbe lahko izvede v okviru katastrskega postopka vpisa nove stavbe.</w:t>
      </w:r>
      <w:r w:rsidRPr="004A4A63">
        <w:rPr>
          <w:rFonts w:ascii="Tahoma" w:hAnsi="Tahoma" w:cs="Tahoma"/>
          <w:color w:val="0033CC"/>
          <w:kern w:val="0"/>
          <w:lang w:val="sl-SI"/>
          <w14:ligatures w14:val="none"/>
        </w:rPr>
        <w:t>«.</w:t>
      </w:r>
    </w:p>
    <w:p w14:paraId="6E6C7095" w14:textId="77777777" w:rsidR="006517E5" w:rsidRPr="004A4A63" w:rsidRDefault="006517E5" w:rsidP="006517E5">
      <w:pPr>
        <w:overflowPunct w:val="0"/>
        <w:autoSpaceDE w:val="0"/>
        <w:autoSpaceDN w:val="0"/>
        <w:adjustRightInd w:val="0"/>
        <w:spacing w:after="0" w:line="240" w:lineRule="auto"/>
        <w:jc w:val="both"/>
        <w:textAlignment w:val="baseline"/>
        <w:rPr>
          <w:rFonts w:ascii="Tahoma" w:hAnsi="Tahoma" w:cs="Tahoma"/>
          <w:shd w:val="clear" w:color="auto" w:fill="FFFFFF"/>
          <w:lang w:val="sl-SI"/>
        </w:rPr>
      </w:pPr>
    </w:p>
    <w:p w14:paraId="5127EE74" w14:textId="77777777" w:rsidR="006517E5" w:rsidRPr="004A4A63" w:rsidRDefault="006517E5" w:rsidP="006517E5">
      <w:pPr>
        <w:overflowPunct w:val="0"/>
        <w:autoSpaceDE w:val="0"/>
        <w:autoSpaceDN w:val="0"/>
        <w:adjustRightInd w:val="0"/>
        <w:spacing w:after="0" w:line="240" w:lineRule="auto"/>
        <w:jc w:val="both"/>
        <w:textAlignment w:val="baseline"/>
        <w:rPr>
          <w:rFonts w:ascii="Tahoma" w:hAnsi="Tahoma" w:cs="Tahoma"/>
          <w:color w:val="0033CC"/>
          <w:lang w:val="sl-SI"/>
        </w:rPr>
      </w:pPr>
      <w:r w:rsidRPr="004A4A63">
        <w:rPr>
          <w:rFonts w:ascii="Tahoma" w:hAnsi="Tahoma" w:cs="Tahoma"/>
          <w:shd w:val="clear" w:color="auto" w:fill="FFFFFF"/>
          <w:lang w:val="sl-SI"/>
        </w:rPr>
        <w:t xml:space="preserve">V tretjem odstavku, ki postane četrti odstavek, se za drugim stavkom doda nov stavek, ki se glasi: </w:t>
      </w:r>
      <w:r w:rsidRPr="004A4A63">
        <w:rPr>
          <w:rFonts w:ascii="Tahoma" w:hAnsi="Tahoma" w:cs="Tahoma"/>
          <w:color w:val="0033CC"/>
          <w:shd w:val="clear" w:color="auto" w:fill="FFFFFF"/>
          <w:lang w:val="sl-SI"/>
        </w:rPr>
        <w:t>»</w:t>
      </w:r>
      <w:r w:rsidRPr="004A4A63">
        <w:rPr>
          <w:rFonts w:ascii="Tahoma" w:hAnsi="Tahoma" w:cs="Tahoma"/>
          <w:color w:val="0033CC"/>
          <w:lang w:val="sl-SI"/>
        </w:rPr>
        <w:t>Če se v okviru katastrskega postopka vpisa nove stavbe izvede postopek izbrisa odstranjene stavbe, mora zapisnik o obravnavi vsebovati tudi navedbo o seznanitvi z izbrisom odstranjene stavbe.</w:t>
      </w:r>
      <w:r w:rsidRPr="004A4A63">
        <w:rPr>
          <w:rFonts w:ascii="Tahoma" w:hAnsi="Tahoma" w:cs="Tahoma"/>
          <w:color w:val="0033CC"/>
          <w:kern w:val="0"/>
          <w:lang w:val="sl-SI"/>
          <w14:ligatures w14:val="none"/>
        </w:rPr>
        <w:t>«.</w:t>
      </w:r>
    </w:p>
    <w:p w14:paraId="03F3A865" w14:textId="77777777" w:rsidR="006517E5" w:rsidRPr="004A4A63" w:rsidRDefault="006517E5" w:rsidP="006517E5">
      <w:pPr>
        <w:overflowPunct w:val="0"/>
        <w:autoSpaceDE w:val="0"/>
        <w:autoSpaceDN w:val="0"/>
        <w:adjustRightInd w:val="0"/>
        <w:spacing w:after="0" w:line="240" w:lineRule="auto"/>
        <w:jc w:val="both"/>
        <w:textAlignment w:val="baseline"/>
        <w:rPr>
          <w:rFonts w:ascii="Tahoma" w:hAnsi="Tahoma" w:cs="Tahoma"/>
          <w:shd w:val="clear" w:color="auto" w:fill="FFFFFF"/>
          <w:lang w:val="sl-SI"/>
        </w:rPr>
      </w:pPr>
    </w:p>
    <w:p w14:paraId="3CC7C281" w14:textId="44E40C67" w:rsidR="00784E2F" w:rsidRDefault="00784E2F" w:rsidP="006517E5">
      <w:pPr>
        <w:overflowPunct w:val="0"/>
        <w:autoSpaceDE w:val="0"/>
        <w:autoSpaceDN w:val="0"/>
        <w:adjustRightInd w:val="0"/>
        <w:spacing w:after="0" w:line="240" w:lineRule="auto"/>
        <w:jc w:val="both"/>
        <w:textAlignment w:val="baseline"/>
        <w:rPr>
          <w:rFonts w:ascii="Tahoma" w:hAnsi="Tahoma" w:cs="Tahoma"/>
          <w:shd w:val="clear" w:color="auto" w:fill="FFFFFF"/>
          <w:lang w:val="sl-SI"/>
        </w:rPr>
      </w:pPr>
      <w:r>
        <w:rPr>
          <w:rFonts w:ascii="Tahoma" w:hAnsi="Tahoma" w:cs="Tahoma"/>
          <w:shd w:val="clear" w:color="auto" w:fill="FFFFFF"/>
          <w:lang w:val="sl-SI"/>
        </w:rPr>
        <w:t>Dosedanja četrti in peti odstavek postaneta peti in šesti odstavek.</w:t>
      </w:r>
    </w:p>
    <w:p w14:paraId="2C9B8020" w14:textId="77777777" w:rsidR="00784E2F" w:rsidRDefault="00784E2F" w:rsidP="006517E5">
      <w:pPr>
        <w:overflowPunct w:val="0"/>
        <w:autoSpaceDE w:val="0"/>
        <w:autoSpaceDN w:val="0"/>
        <w:adjustRightInd w:val="0"/>
        <w:spacing w:after="0" w:line="240" w:lineRule="auto"/>
        <w:jc w:val="both"/>
        <w:textAlignment w:val="baseline"/>
        <w:rPr>
          <w:rFonts w:ascii="Tahoma" w:hAnsi="Tahoma" w:cs="Tahoma"/>
          <w:shd w:val="clear" w:color="auto" w:fill="FFFFFF"/>
          <w:lang w:val="sl-SI"/>
        </w:rPr>
      </w:pPr>
    </w:p>
    <w:p w14:paraId="358FCC69" w14:textId="567DA122" w:rsidR="006517E5" w:rsidRPr="004A4A63" w:rsidRDefault="006517E5" w:rsidP="006517E5">
      <w:pPr>
        <w:overflowPunct w:val="0"/>
        <w:autoSpaceDE w:val="0"/>
        <w:autoSpaceDN w:val="0"/>
        <w:adjustRightInd w:val="0"/>
        <w:spacing w:after="0" w:line="240" w:lineRule="auto"/>
        <w:jc w:val="both"/>
        <w:textAlignment w:val="baseline"/>
        <w:rPr>
          <w:rFonts w:ascii="Tahoma" w:hAnsi="Tahoma" w:cs="Tahoma"/>
          <w:shd w:val="clear" w:color="auto" w:fill="FFFFFF"/>
          <w:lang w:val="sl-SI"/>
        </w:rPr>
      </w:pPr>
      <w:r w:rsidRPr="004A4A63">
        <w:rPr>
          <w:rFonts w:ascii="Tahoma" w:hAnsi="Tahoma" w:cs="Tahoma"/>
          <w:shd w:val="clear" w:color="auto" w:fill="FFFFFF"/>
          <w:lang w:val="sl-SI"/>
        </w:rPr>
        <w:t xml:space="preserve">Šesti odstavek, ki postane sedmi odstavek, se spremeni, tako da se glasi: </w:t>
      </w:r>
    </w:p>
    <w:p w14:paraId="2E83B901" w14:textId="77777777" w:rsidR="00A72A24" w:rsidRPr="004A4A63" w:rsidRDefault="00A72A24" w:rsidP="00A72A24">
      <w:pPr>
        <w:pStyle w:val="Brezrazmikov"/>
        <w:rPr>
          <w:shd w:val="clear" w:color="auto" w:fill="FFFFFF"/>
          <w:lang w:val="sl-SI"/>
        </w:rPr>
      </w:pPr>
    </w:p>
    <w:p w14:paraId="68A1A7F1" w14:textId="164D4CB0" w:rsidR="006517E5" w:rsidRPr="004A4A63" w:rsidRDefault="006517E5" w:rsidP="006517E5">
      <w:pPr>
        <w:overflowPunct w:val="0"/>
        <w:autoSpaceDE w:val="0"/>
        <w:autoSpaceDN w:val="0"/>
        <w:adjustRightInd w:val="0"/>
        <w:spacing w:after="0" w:line="240" w:lineRule="auto"/>
        <w:jc w:val="both"/>
        <w:textAlignment w:val="baseline"/>
        <w:rPr>
          <w:rFonts w:ascii="Tahoma" w:hAnsi="Tahoma" w:cs="Tahoma"/>
          <w:color w:val="0033CC"/>
          <w:lang w:val="sl-SI"/>
        </w:rPr>
      </w:pPr>
      <w:r w:rsidRPr="004A4A63">
        <w:rPr>
          <w:rFonts w:ascii="Tahoma" w:hAnsi="Tahoma" w:cs="Tahoma"/>
          <w:color w:val="0033CC"/>
          <w:shd w:val="clear" w:color="auto" w:fill="FFFFFF"/>
          <w:lang w:val="sl-SI"/>
        </w:rPr>
        <w:t>»</w:t>
      </w:r>
      <w:r w:rsidRPr="004A4A63">
        <w:rPr>
          <w:rFonts w:ascii="Tahoma" w:eastAsia="Times New Roman" w:hAnsi="Tahoma" w:cs="Tahoma"/>
          <w:color w:val="0033CC"/>
          <w:lang w:val="sl-SI" w:eastAsia="sl-SI"/>
        </w:rPr>
        <w:t xml:space="preserve"> (7) </w:t>
      </w:r>
      <w:r w:rsidRPr="004A4A63">
        <w:rPr>
          <w:rFonts w:ascii="Tahoma" w:hAnsi="Tahoma" w:cs="Tahoma"/>
          <w:color w:val="0033CC"/>
          <w:lang w:val="sl-SI"/>
        </w:rPr>
        <w:t>Če je na stavbi vzpostavljena etažna lastnina, geodetska uprava o izbrisu podatkov o tej stavbi iz katastra nepremičnin zaradi odstranitve stavbe obvesti sodišče, ki vodi zemljiško knjigo, ki po uradni dolžnosti odloči o prenehanju etažne lastnine. Če je v zemljiško knjigo vpisana stavba, zgrajena na podlagi stavbne pravice, geodetska uprava o odločbi o izbrisu podatkov o tej stavbi iz katastra nepremičnin zaradi odstranitve stavbe obvesti sodišče, ki vodi zemljiško knjigo, ki po uradni dolžnosti odloči o izbrisu te stavbe iz zemljiške knjige.</w:t>
      </w:r>
      <w:r w:rsidRPr="004A4A63">
        <w:rPr>
          <w:rFonts w:ascii="Tahoma" w:hAnsi="Tahoma" w:cs="Tahoma"/>
          <w:color w:val="0033CC"/>
          <w:kern w:val="0"/>
          <w:lang w:val="sl-SI"/>
          <w14:ligatures w14:val="none"/>
        </w:rPr>
        <w:t>«.</w:t>
      </w:r>
    </w:p>
    <w:p w14:paraId="1CB4B38D" w14:textId="77777777" w:rsidR="006517E5" w:rsidRPr="004A4A63" w:rsidRDefault="006517E5" w:rsidP="006517E5">
      <w:pPr>
        <w:spacing w:after="0" w:line="240" w:lineRule="auto"/>
        <w:rPr>
          <w:rFonts w:eastAsia="Times New Roman"/>
          <w:color w:val="4472C4" w:themeColor="accent1"/>
          <w:lang w:val="sl-SI" w:eastAsia="sl-SI"/>
        </w:rPr>
      </w:pPr>
      <w:r w:rsidRPr="004A4A63">
        <w:rPr>
          <w:lang w:val="sl-SI"/>
        </w:rPr>
        <w:t xml:space="preserve"> </w:t>
      </w:r>
    </w:p>
    <w:p w14:paraId="5B58EA62" w14:textId="77777777" w:rsidR="006517E5" w:rsidRPr="004A4A63" w:rsidRDefault="006517E5" w:rsidP="006517E5">
      <w:pPr>
        <w:spacing w:after="0"/>
        <w:jc w:val="both"/>
        <w:rPr>
          <w:rFonts w:ascii="Tahoma" w:eastAsia="Times New Roman" w:hAnsi="Tahoma" w:cs="Tahoma"/>
          <w:lang w:val="sl-SI" w:eastAsia="sl-SI"/>
        </w:rPr>
      </w:pPr>
      <w:r w:rsidRPr="004A4A63">
        <w:rPr>
          <w:rFonts w:ascii="Tahoma" w:eastAsia="Times New Roman" w:hAnsi="Tahoma" w:cs="Tahoma"/>
          <w:lang w:val="sl-SI" w:eastAsia="sl-SI"/>
        </w:rPr>
        <w:t>Obrazložitev:</w:t>
      </w:r>
    </w:p>
    <w:p w14:paraId="7D249A59" w14:textId="77777777" w:rsidR="006517E5" w:rsidRPr="004A4A63" w:rsidRDefault="006517E5" w:rsidP="006517E5">
      <w:pPr>
        <w:spacing w:after="0"/>
        <w:jc w:val="both"/>
        <w:rPr>
          <w:rFonts w:ascii="Tahoma" w:hAnsi="Tahoma" w:cs="Tahoma"/>
          <w:color w:val="292B2C"/>
          <w:shd w:val="clear" w:color="auto" w:fill="FFFFFF"/>
          <w:lang w:val="sl-SI"/>
        </w:rPr>
      </w:pPr>
    </w:p>
    <w:p w14:paraId="004245FE" w14:textId="77777777" w:rsidR="006517E5" w:rsidRPr="004A4A63" w:rsidRDefault="006517E5" w:rsidP="006517E5">
      <w:pPr>
        <w:autoSpaceDE w:val="0"/>
        <w:autoSpaceDN w:val="0"/>
        <w:adjustRightInd w:val="0"/>
        <w:jc w:val="both"/>
        <w:rPr>
          <w:rFonts w:ascii="Tahoma" w:hAnsi="Tahoma" w:cs="Tahoma"/>
          <w:lang w:val="sl-SI"/>
        </w:rPr>
      </w:pPr>
      <w:r w:rsidRPr="004A4A63">
        <w:rPr>
          <w:rFonts w:ascii="Tahoma" w:hAnsi="Tahoma" w:cs="Tahoma"/>
          <w:lang w:val="sl-SI"/>
        </w:rPr>
        <w:t xml:space="preserve">106. člen ZKN ureja postopanje v primeru izbrisa stavbe ali dela stavbe. </w:t>
      </w:r>
    </w:p>
    <w:p w14:paraId="0983C5EB" w14:textId="77777777" w:rsidR="006517E5" w:rsidRPr="004A4A63" w:rsidRDefault="006517E5" w:rsidP="006517E5">
      <w:pPr>
        <w:jc w:val="both"/>
        <w:rPr>
          <w:rFonts w:ascii="Tahoma" w:hAnsi="Tahoma" w:cs="Tahoma"/>
          <w:lang w:val="sl-SI"/>
        </w:rPr>
      </w:pPr>
      <w:r w:rsidRPr="004A4A63">
        <w:rPr>
          <w:rFonts w:ascii="Tahoma" w:hAnsi="Tahoma" w:cs="Tahoma"/>
          <w:lang w:val="sl-SI"/>
        </w:rPr>
        <w:t>Izkušnje kažejo, da se za stavbo, vpisano v katastru nepremičnin, po njeni odstranitvi (</w:t>
      </w:r>
      <w:r w:rsidRPr="004A4A63">
        <w:rPr>
          <w:rFonts w:ascii="Tahoma" w:hAnsi="Tahoma" w:cs="Tahoma"/>
          <w:shd w:val="clear" w:color="auto" w:fill="FFFFFF"/>
          <w:lang w:val="sl-SI"/>
        </w:rPr>
        <w:t xml:space="preserve">v naravi ne obstaja več) </w:t>
      </w:r>
      <w:r w:rsidRPr="004A4A63">
        <w:rPr>
          <w:rFonts w:ascii="Tahoma" w:hAnsi="Tahoma" w:cs="Tahoma"/>
          <w:lang w:val="sl-SI"/>
        </w:rPr>
        <w:t xml:space="preserve">pogosto ne predlaga njenega izbrisa iz katastra nepremičnin. Z dopolnitvijo člena se omogoča hkraten izbris odstranjene stavbe in vpis nove stavbe (na isti lokaciji) na podlagi enega elaborata. S tem se skrajša izvedba katastrskega postopka tako izbrisa stare stavbe in vpisa nove stavbe, z združitvijo obeh postopkov v en postopek z izdelavo enega elaborata pa se bo zagotavljalo izboljšanje stanja, </w:t>
      </w:r>
      <w:proofErr w:type="spellStart"/>
      <w:r w:rsidRPr="004A4A63">
        <w:rPr>
          <w:rFonts w:ascii="Tahoma" w:hAnsi="Tahoma" w:cs="Tahoma"/>
          <w:lang w:val="sl-SI"/>
        </w:rPr>
        <w:t>t.j</w:t>
      </w:r>
      <w:proofErr w:type="spellEnd"/>
      <w:r w:rsidRPr="004A4A63">
        <w:rPr>
          <w:rFonts w:ascii="Tahoma" w:hAnsi="Tahoma" w:cs="Tahoma"/>
          <w:lang w:val="sl-SI"/>
        </w:rPr>
        <w:t>. bolj aktualne informacije o stanju v prostoru.</w:t>
      </w:r>
    </w:p>
    <w:p w14:paraId="1F4C7508" w14:textId="77777777" w:rsidR="006517E5" w:rsidRPr="004A4A63" w:rsidRDefault="006517E5" w:rsidP="006517E5">
      <w:pPr>
        <w:numPr>
          <w:ilvl w:val="0"/>
          <w:numId w:val="35"/>
        </w:numPr>
        <w:contextualSpacing/>
        <w:jc w:val="both"/>
        <w:rPr>
          <w:rFonts w:ascii="Tahoma" w:hAnsi="Tahoma" w:cs="Tahoma"/>
          <w:u w:val="single"/>
          <w:lang w:val="sl-SI"/>
        </w:rPr>
      </w:pPr>
      <w:r w:rsidRPr="004A4A63">
        <w:rPr>
          <w:rFonts w:ascii="Tahoma" w:eastAsia="Times New Roman" w:hAnsi="Tahoma" w:cs="Tahoma"/>
          <w:lang w:val="sl-SI" w:eastAsia="sl-SI"/>
        </w:rPr>
        <w:t xml:space="preserve">obrazložitev nove ureditve sedmega odstavka glede </w:t>
      </w:r>
      <w:r w:rsidRPr="004A4A63">
        <w:rPr>
          <w:rFonts w:ascii="Tahoma" w:hAnsi="Tahoma" w:cs="Tahoma"/>
          <w:u w:val="single"/>
          <w:lang w:val="sl-SI"/>
        </w:rPr>
        <w:t>uničenja stavbe v etažni lastnini</w:t>
      </w:r>
    </w:p>
    <w:p w14:paraId="53327FA6" w14:textId="77777777" w:rsidR="006517E5" w:rsidRPr="004A4A63" w:rsidRDefault="006517E5" w:rsidP="006517E5">
      <w:pPr>
        <w:jc w:val="both"/>
        <w:rPr>
          <w:rFonts w:ascii="Tahoma" w:hAnsi="Tahoma" w:cs="Tahoma"/>
          <w:lang w:val="sl-SI"/>
        </w:rPr>
      </w:pPr>
      <w:r w:rsidRPr="004A4A63">
        <w:rPr>
          <w:rFonts w:ascii="Tahoma" w:hAnsi="Tahoma" w:cs="Tahoma"/>
          <w:lang w:val="sl-SI"/>
        </w:rPr>
        <w:t>Po določbi 126. člena SPZ etažna lastnina preneha z uničenjem celotne zgradbe. Etažni lastniki postanejo solastniki nepremičnine in ostankov zgradbe v skladu s svojim idealnim deležem na skupnih delih.</w:t>
      </w:r>
    </w:p>
    <w:p w14:paraId="5357E666" w14:textId="77777777" w:rsidR="006517E5" w:rsidRPr="004A4A63" w:rsidRDefault="006517E5" w:rsidP="006517E5">
      <w:pPr>
        <w:jc w:val="both"/>
        <w:rPr>
          <w:rFonts w:ascii="Tahoma" w:hAnsi="Tahoma" w:cs="Tahoma"/>
          <w:lang w:val="sl-SI"/>
        </w:rPr>
      </w:pPr>
      <w:r w:rsidRPr="004A4A63">
        <w:rPr>
          <w:rFonts w:ascii="Tahoma" w:hAnsi="Tahoma" w:cs="Tahoma"/>
          <w:lang w:val="sl-SI"/>
        </w:rPr>
        <w:t xml:space="preserve">Geodetska uprava je državni organ, ki v svojem upravnem postopku ugotovi, da je bila stavba odstranjena (uničena), posledično pa podatke o tej stavbi tudi izbriše iz katastra nepremičnin. O tem izda odločbo. Kadar državni organ že z odločbo ugotovi, da je prišlo do uničenja celotne zgradbe, na kateri je v zemljiški knjigi vzpostavljena etažna lastnina, je primerno, da država po uradni dolžnosti poskrbi za uskladitev evidenc in tudi v zemljiško knjigo vpiše pravno posledico, ki jo že predpisuje SPZ, torej prenehanje etažne lastnine. </w:t>
      </w:r>
    </w:p>
    <w:p w14:paraId="6E2EA62D" w14:textId="77777777" w:rsidR="006517E5" w:rsidRPr="004A4A63" w:rsidRDefault="006517E5" w:rsidP="006517E5">
      <w:pPr>
        <w:jc w:val="both"/>
        <w:rPr>
          <w:rFonts w:ascii="Tahoma" w:hAnsi="Tahoma" w:cs="Tahoma"/>
          <w:lang w:val="sl-SI"/>
        </w:rPr>
      </w:pPr>
      <w:r w:rsidRPr="004A4A63">
        <w:rPr>
          <w:rFonts w:ascii="Tahoma" w:hAnsi="Tahoma" w:cs="Tahoma"/>
          <w:lang w:val="sl-SI"/>
        </w:rPr>
        <w:t xml:space="preserve">Ker v danem primeru o prenehanju etažne lastnine odloči zemljiška knjiga, ne gre za posredovanje podatkov, ki jih ureja 34. člen ZKN, pač pa geodetska uprava zemljiški knjigi pošlje obvestilo (gre smiselno za zemljiškoknjižni predlog) o pravnem dejstvu, ki je podlaga za vpis v zemljiško knjigo po uradni dolžnosti po določbi osmega odstavka 125.a člena ZZK-1. Navedeno obvestilo se posreduje zemljiški knjigi prek informacijskega sistema sodstva. </w:t>
      </w:r>
    </w:p>
    <w:p w14:paraId="0565E001" w14:textId="77777777" w:rsidR="00A72A24" w:rsidRPr="004A4A63" w:rsidRDefault="00A72A24" w:rsidP="00A72A24">
      <w:pPr>
        <w:pStyle w:val="Brezrazmikov"/>
        <w:rPr>
          <w:lang w:val="sl-SI"/>
        </w:rPr>
      </w:pPr>
    </w:p>
    <w:p w14:paraId="0EAA055C" w14:textId="77777777" w:rsidR="006517E5" w:rsidRPr="004A4A63" w:rsidRDefault="006517E5" w:rsidP="006517E5">
      <w:pPr>
        <w:numPr>
          <w:ilvl w:val="0"/>
          <w:numId w:val="35"/>
        </w:numPr>
        <w:contextualSpacing/>
        <w:jc w:val="both"/>
        <w:rPr>
          <w:rFonts w:ascii="Tahoma" w:hAnsi="Tahoma" w:cs="Tahoma"/>
          <w:u w:val="single"/>
          <w:lang w:val="sl-SI"/>
        </w:rPr>
      </w:pPr>
      <w:r w:rsidRPr="004A4A63">
        <w:rPr>
          <w:rFonts w:ascii="Tahoma" w:eastAsia="Times New Roman" w:hAnsi="Tahoma" w:cs="Tahoma"/>
          <w:lang w:val="sl-SI" w:eastAsia="sl-SI"/>
        </w:rPr>
        <w:t>obrazložitev nove ureditve sedmega odstavka glede</w:t>
      </w:r>
      <w:r w:rsidRPr="004A4A63">
        <w:rPr>
          <w:rFonts w:ascii="Tahoma" w:hAnsi="Tahoma" w:cs="Tahoma"/>
          <w:b/>
          <w:bCs/>
          <w:lang w:val="sl-SI"/>
        </w:rPr>
        <w:t xml:space="preserve"> </w:t>
      </w:r>
      <w:r w:rsidRPr="004A4A63">
        <w:rPr>
          <w:rFonts w:ascii="Tahoma" w:hAnsi="Tahoma" w:cs="Tahoma"/>
          <w:u w:val="single"/>
          <w:lang w:val="sl-SI"/>
        </w:rPr>
        <w:t xml:space="preserve">uničenja stavbe, ki stoji na podlagi stavbne pravice </w:t>
      </w:r>
    </w:p>
    <w:p w14:paraId="7D68023F" w14:textId="77777777" w:rsidR="00A72A24" w:rsidRPr="004A4A63" w:rsidRDefault="00A72A24" w:rsidP="00A72A24">
      <w:pPr>
        <w:pStyle w:val="Brezrazmikov"/>
        <w:rPr>
          <w:lang w:val="sl-SI"/>
        </w:rPr>
      </w:pPr>
    </w:p>
    <w:p w14:paraId="2B9C5B63" w14:textId="27337DA6" w:rsidR="006517E5" w:rsidRPr="004A4A63" w:rsidRDefault="006517E5" w:rsidP="006517E5">
      <w:pPr>
        <w:jc w:val="both"/>
        <w:rPr>
          <w:rFonts w:ascii="Tahoma" w:hAnsi="Tahoma" w:cs="Tahoma"/>
          <w:lang w:val="sl-SI"/>
        </w:rPr>
      </w:pPr>
      <w:r w:rsidRPr="004A4A63">
        <w:rPr>
          <w:rFonts w:ascii="Tahoma" w:hAnsi="Tahoma" w:cs="Tahoma"/>
          <w:lang w:val="sl-SI"/>
        </w:rPr>
        <w:t xml:space="preserve">V zemljiško knjigo se kot nepremičnina vpiše stavbna pravica (3. odst. 11. člena ZZK-1). S prenehanjem stavbe stavbna pravica ne preneha. </w:t>
      </w:r>
    </w:p>
    <w:p w14:paraId="286AAAF3" w14:textId="77777777" w:rsidR="006517E5" w:rsidRPr="004A4A63" w:rsidRDefault="006517E5" w:rsidP="006517E5">
      <w:pPr>
        <w:jc w:val="both"/>
        <w:rPr>
          <w:rFonts w:ascii="Tahoma" w:hAnsi="Tahoma" w:cs="Tahoma"/>
          <w:lang w:val="sl-SI"/>
        </w:rPr>
      </w:pPr>
      <w:r w:rsidRPr="004A4A63">
        <w:rPr>
          <w:rFonts w:ascii="Tahoma" w:hAnsi="Tahoma" w:cs="Tahoma"/>
          <w:lang w:val="sl-SI"/>
        </w:rPr>
        <w:t>Po določbi 20.a člena ZZK-1 se stavbna pravica v ZKnj vpiše tako, da se:</w:t>
      </w:r>
    </w:p>
    <w:p w14:paraId="1F2CF8C8" w14:textId="77777777" w:rsidR="006517E5" w:rsidRPr="004A4A63" w:rsidRDefault="006517E5" w:rsidP="006517E5">
      <w:pPr>
        <w:numPr>
          <w:ilvl w:val="0"/>
          <w:numId w:val="34"/>
        </w:numPr>
        <w:jc w:val="both"/>
        <w:rPr>
          <w:rFonts w:ascii="Tahoma" w:hAnsi="Tahoma" w:cs="Tahoma"/>
          <w:lang w:val="sl-SI"/>
        </w:rPr>
      </w:pPr>
      <w:r w:rsidRPr="004A4A63">
        <w:rPr>
          <w:rFonts w:ascii="Tahoma" w:hAnsi="Tahoma" w:cs="Tahoma"/>
          <w:lang w:val="sl-SI"/>
        </w:rPr>
        <w:t xml:space="preserve">vpiše </w:t>
      </w:r>
      <w:r w:rsidRPr="004A4A63">
        <w:rPr>
          <w:rFonts w:ascii="Tahoma" w:hAnsi="Tahoma" w:cs="Tahoma"/>
          <w:u w:val="single"/>
          <w:lang w:val="sl-SI"/>
        </w:rPr>
        <w:t>stavbna pravica kot nova nepremičnina</w:t>
      </w:r>
      <w:r w:rsidRPr="004A4A63">
        <w:rPr>
          <w:rFonts w:ascii="Tahoma" w:hAnsi="Tahoma" w:cs="Tahoma"/>
          <w:lang w:val="sl-SI"/>
        </w:rPr>
        <w:t xml:space="preserve"> in pri njej podatki o osebi, ki je imetnik stavbne pravic, in </w:t>
      </w:r>
    </w:p>
    <w:p w14:paraId="1B50D598" w14:textId="77777777" w:rsidR="006517E5" w:rsidRPr="004A4A63" w:rsidRDefault="006517E5" w:rsidP="006517E5">
      <w:pPr>
        <w:numPr>
          <w:ilvl w:val="0"/>
          <w:numId w:val="34"/>
        </w:numPr>
        <w:jc w:val="both"/>
        <w:rPr>
          <w:rFonts w:ascii="Tahoma" w:hAnsi="Tahoma" w:cs="Tahoma"/>
          <w:lang w:val="sl-SI"/>
        </w:rPr>
      </w:pPr>
      <w:r w:rsidRPr="004A4A63">
        <w:rPr>
          <w:rFonts w:ascii="Tahoma" w:hAnsi="Tahoma" w:cs="Tahoma"/>
          <w:lang w:val="sl-SI"/>
        </w:rPr>
        <w:t xml:space="preserve">pri osnovnem pravnem položaju </w:t>
      </w:r>
      <w:r w:rsidRPr="004A4A63">
        <w:rPr>
          <w:rFonts w:ascii="Tahoma" w:hAnsi="Tahoma" w:cs="Tahoma"/>
          <w:u w:val="single"/>
          <w:lang w:val="sl-SI"/>
        </w:rPr>
        <w:t>zemljiške parcele</w:t>
      </w:r>
      <w:r w:rsidRPr="004A4A63">
        <w:rPr>
          <w:rFonts w:ascii="Tahoma" w:hAnsi="Tahoma" w:cs="Tahoma"/>
          <w:lang w:val="sl-SI"/>
        </w:rPr>
        <w:t xml:space="preserve">, na kateri se ustanovi stavbna pravica, vpiše stavbna pravica kot izvedena pravica in pri njej identifikacijski znak stavbne pravice kot nepremičnine iz prejšnje točke. </w:t>
      </w:r>
    </w:p>
    <w:p w14:paraId="071EDFE5" w14:textId="77777777" w:rsidR="006517E5" w:rsidRPr="004A4A63" w:rsidRDefault="006517E5" w:rsidP="006517E5">
      <w:pPr>
        <w:numPr>
          <w:ilvl w:val="0"/>
          <w:numId w:val="34"/>
        </w:numPr>
        <w:jc w:val="both"/>
        <w:rPr>
          <w:rFonts w:ascii="Tahoma" w:hAnsi="Tahoma" w:cs="Tahoma"/>
          <w:lang w:val="sl-SI"/>
        </w:rPr>
      </w:pPr>
      <w:r w:rsidRPr="004A4A63">
        <w:rPr>
          <w:rFonts w:ascii="Tahoma" w:hAnsi="Tahoma" w:cs="Tahoma"/>
          <w:lang w:val="sl-SI"/>
        </w:rPr>
        <w:t xml:space="preserve">Če imetnik stavbne pravice zgradi stavbo na podlagi stavbne pravice, se na predlog imetnika vpiše </w:t>
      </w:r>
      <w:r w:rsidRPr="004A4A63">
        <w:rPr>
          <w:rFonts w:ascii="Tahoma" w:hAnsi="Tahoma" w:cs="Tahoma"/>
          <w:u w:val="single"/>
          <w:lang w:val="sl-SI"/>
        </w:rPr>
        <w:t>stavba</w:t>
      </w:r>
      <w:r w:rsidRPr="004A4A63">
        <w:rPr>
          <w:rFonts w:ascii="Tahoma" w:hAnsi="Tahoma" w:cs="Tahoma"/>
          <w:lang w:val="sl-SI"/>
        </w:rPr>
        <w:t xml:space="preserve">, zgrajena na podlagi stavbne pravice, in pri njenem osnovnem pravnem položaju navede identifikacijski znak </w:t>
      </w:r>
      <w:r w:rsidRPr="004A4A63">
        <w:rPr>
          <w:rFonts w:ascii="Tahoma" w:hAnsi="Tahoma" w:cs="Tahoma"/>
          <w:u w:val="single"/>
          <w:lang w:val="sl-SI"/>
        </w:rPr>
        <w:t>stavbne pravice kot nepremičnine</w:t>
      </w:r>
      <w:r w:rsidRPr="004A4A63">
        <w:rPr>
          <w:rFonts w:ascii="Tahoma" w:hAnsi="Tahoma" w:cs="Tahoma"/>
          <w:lang w:val="sl-SI"/>
        </w:rPr>
        <w:t xml:space="preserve">, na podlagi katere je bila zgrajena. </w:t>
      </w:r>
    </w:p>
    <w:p w14:paraId="46800618" w14:textId="77777777"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p>
    <w:p w14:paraId="38769F82" w14:textId="6AECD596"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2</w:t>
      </w:r>
      <w:r w:rsidR="004C3254" w:rsidRPr="004A4A63">
        <w:rPr>
          <w:rFonts w:ascii="Tahoma" w:eastAsia="Times New Roman" w:hAnsi="Tahoma" w:cs="Tahoma"/>
          <w:b/>
          <w:color w:val="000000"/>
          <w:kern w:val="0"/>
          <w:lang w:val="sl-SI" w:eastAsia="sl-SI"/>
          <w14:ligatures w14:val="none"/>
        </w:rPr>
        <w:t>5</w:t>
      </w:r>
      <w:r w:rsidRPr="004A4A63">
        <w:rPr>
          <w:rFonts w:ascii="Tahoma" w:eastAsia="Times New Roman" w:hAnsi="Tahoma" w:cs="Tahoma"/>
          <w:b/>
          <w:color w:val="000000"/>
          <w:kern w:val="0"/>
          <w:lang w:val="sl-SI" w:eastAsia="sl-SI"/>
          <w14:ligatures w14:val="none"/>
        </w:rPr>
        <w:t>. člen</w:t>
      </w:r>
    </w:p>
    <w:p w14:paraId="39D2216F" w14:textId="77777777" w:rsidR="006517E5" w:rsidRPr="004A4A63" w:rsidRDefault="006517E5" w:rsidP="006517E5">
      <w:pPr>
        <w:spacing w:after="0" w:line="240" w:lineRule="auto"/>
        <w:rPr>
          <w:lang w:val="sl-SI"/>
        </w:rPr>
      </w:pPr>
    </w:p>
    <w:p w14:paraId="4D5965AE" w14:textId="77777777" w:rsidR="006517E5" w:rsidRPr="004A4A63" w:rsidRDefault="006517E5" w:rsidP="006517E5">
      <w:pPr>
        <w:spacing w:after="0"/>
        <w:rPr>
          <w:rFonts w:ascii="Tahoma" w:hAnsi="Tahoma" w:cs="Tahoma"/>
          <w:lang w:val="sl-SI"/>
        </w:rPr>
      </w:pPr>
      <w:r w:rsidRPr="004A4A63">
        <w:rPr>
          <w:rFonts w:ascii="Tahoma" w:hAnsi="Tahoma" w:cs="Tahoma"/>
          <w:lang w:val="sl-SI"/>
        </w:rPr>
        <w:t xml:space="preserve">V 121. členu se drugi odstavek spremeni, tako da se glasi:  </w:t>
      </w:r>
    </w:p>
    <w:p w14:paraId="7F142FAC" w14:textId="77777777" w:rsidR="00A72A24" w:rsidRPr="004A4A63" w:rsidRDefault="00A72A24" w:rsidP="00A72A24">
      <w:pPr>
        <w:pStyle w:val="Brezrazmikov"/>
        <w:rPr>
          <w:shd w:val="clear" w:color="auto" w:fill="FFFFFF"/>
          <w:lang w:val="sl-SI"/>
        </w:rPr>
      </w:pPr>
    </w:p>
    <w:p w14:paraId="799EB38D" w14:textId="6630F42C" w:rsidR="006517E5" w:rsidRPr="004A4A63" w:rsidRDefault="006517E5" w:rsidP="006517E5">
      <w:pPr>
        <w:spacing w:after="0"/>
        <w:jc w:val="both"/>
        <w:rPr>
          <w:rFonts w:ascii="Tahoma" w:eastAsia="Times New Roman" w:hAnsi="Tahoma" w:cs="Tahoma"/>
          <w:color w:val="000000"/>
          <w:lang w:val="sl-SI" w:eastAsia="sl-SI"/>
        </w:rPr>
      </w:pPr>
      <w:r w:rsidRPr="004A4A63">
        <w:rPr>
          <w:rFonts w:ascii="Tahoma" w:hAnsi="Tahoma" w:cs="Tahoma"/>
          <w:sz w:val="21"/>
          <w:szCs w:val="21"/>
          <w:shd w:val="clear" w:color="auto" w:fill="FFFFFF"/>
          <w:lang w:val="sl-SI"/>
        </w:rPr>
        <w:t>»</w:t>
      </w:r>
      <w:r w:rsidRPr="004A4A63">
        <w:rPr>
          <w:rFonts w:ascii="Tahoma" w:hAnsi="Tahoma" w:cs="Tahoma"/>
          <w:color w:val="4D5156"/>
          <w:sz w:val="21"/>
          <w:szCs w:val="21"/>
          <w:shd w:val="clear" w:color="auto" w:fill="FFFFFF"/>
          <w:lang w:val="sl-SI"/>
        </w:rPr>
        <w:t xml:space="preserve"> </w:t>
      </w:r>
      <w:r w:rsidRPr="004A4A63">
        <w:rPr>
          <w:rFonts w:ascii="Tahoma" w:eastAsia="Times New Roman" w:hAnsi="Tahoma" w:cs="Tahoma"/>
          <w:color w:val="000000"/>
          <w:lang w:val="sl-SI" w:eastAsia="sl-SI"/>
        </w:rPr>
        <w:t>(</w:t>
      </w:r>
      <w:r w:rsidRPr="004A4A63">
        <w:rPr>
          <w:rFonts w:ascii="Tahoma" w:eastAsia="Times New Roman" w:hAnsi="Tahoma" w:cs="Tahoma"/>
          <w:lang w:val="sl-SI" w:eastAsia="sl-SI"/>
        </w:rPr>
        <w:t xml:space="preserve">2) </w:t>
      </w:r>
      <w:r w:rsidRPr="004A4A63">
        <w:rPr>
          <w:rFonts w:ascii="Tahoma" w:eastAsia="Times New Roman" w:hAnsi="Tahoma" w:cs="Tahoma"/>
          <w:color w:val="000000"/>
          <w:lang w:val="sl-SI" w:eastAsia="sl-SI"/>
        </w:rPr>
        <w:t xml:space="preserve">Ne glede na prejšnji odstavek se imena in območja občin ter upravnih enot </w:t>
      </w:r>
      <w:r w:rsidRPr="004A4A63">
        <w:rPr>
          <w:rFonts w:ascii="Tahoma" w:eastAsia="Times New Roman" w:hAnsi="Tahoma" w:cs="Tahoma"/>
          <w:color w:val="0033CC"/>
          <w:lang w:val="sl-SI" w:eastAsia="sl-SI"/>
        </w:rPr>
        <w:t xml:space="preserve">in imena in območja volilnih enot in volilnih okrajev za volitve poslancev v Državni zbor </w:t>
      </w:r>
      <w:r w:rsidRPr="004A4A63">
        <w:rPr>
          <w:rFonts w:ascii="Tahoma" w:eastAsia="Times New Roman" w:hAnsi="Tahoma" w:cs="Tahoma"/>
          <w:color w:val="000000"/>
          <w:lang w:val="sl-SI" w:eastAsia="sl-SI"/>
        </w:rPr>
        <w:t xml:space="preserve">spremenijo, če se spremeni predpis, ki jih določa. Spremembe imen in območij občin </w:t>
      </w:r>
      <w:r w:rsidRPr="004A4A63">
        <w:rPr>
          <w:rFonts w:ascii="Tahoma" w:eastAsia="Times New Roman" w:hAnsi="Tahoma" w:cs="Tahoma"/>
          <w:color w:val="0033CC"/>
          <w:lang w:val="sl-SI" w:eastAsia="sl-SI"/>
        </w:rPr>
        <w:t xml:space="preserve">ter upravnih enot in imena in območja volilnih enot in volilnih okrajev za volitve poslancev v Državni zbor </w:t>
      </w:r>
      <w:r w:rsidRPr="004A4A63">
        <w:rPr>
          <w:rFonts w:ascii="Tahoma" w:eastAsia="Times New Roman" w:hAnsi="Tahoma" w:cs="Tahoma"/>
          <w:color w:val="000000"/>
          <w:lang w:val="sl-SI" w:eastAsia="sl-SI"/>
        </w:rPr>
        <w:t>vpiše v register prostorskih enot geodetska uprava po uradni dolžnosti. Meja območja občine se lahko spremeni tudi v katastrskem postopku usklajevanja mej občin v skladu s tem zakonom.</w:t>
      </w:r>
      <w:r w:rsidRPr="004A4A63">
        <w:rPr>
          <w:rFonts w:ascii="Tahoma" w:hAnsi="Tahoma" w:cs="Tahoma"/>
          <w:color w:val="0033CC"/>
          <w:kern w:val="0"/>
          <w:lang w:val="sl-SI"/>
          <w14:ligatures w14:val="none"/>
        </w:rPr>
        <w:t>«.</w:t>
      </w:r>
    </w:p>
    <w:p w14:paraId="585B2547" w14:textId="77777777" w:rsidR="006517E5" w:rsidRPr="004A4A63" w:rsidRDefault="006517E5" w:rsidP="006517E5">
      <w:pPr>
        <w:spacing w:after="0" w:line="240" w:lineRule="auto"/>
        <w:rPr>
          <w:lang w:val="sl-SI" w:eastAsia="sl-SI"/>
        </w:rPr>
      </w:pPr>
    </w:p>
    <w:p w14:paraId="3BB1F4C7" w14:textId="77777777" w:rsidR="006517E5" w:rsidRPr="004A4A63" w:rsidRDefault="006517E5" w:rsidP="006517E5">
      <w:pPr>
        <w:spacing w:after="0" w:line="240" w:lineRule="auto"/>
        <w:jc w:val="both"/>
        <w:rPr>
          <w:rFonts w:ascii="Tahoma" w:hAnsi="Tahoma" w:cs="Tahoma"/>
          <w:color w:val="0033CC"/>
          <w:lang w:val="sl-SI"/>
        </w:rPr>
      </w:pPr>
      <w:r w:rsidRPr="004A4A63">
        <w:rPr>
          <w:rFonts w:ascii="Tahoma" w:hAnsi="Tahoma" w:cs="Tahoma"/>
          <w:lang w:val="sl-SI" w:eastAsia="sl-SI"/>
        </w:rPr>
        <w:t>V tretjem odstavku se za besedilom »</w:t>
      </w:r>
      <w:r w:rsidRPr="004A4A63">
        <w:rPr>
          <w:rFonts w:ascii="Tahoma" w:eastAsia="Times New Roman" w:hAnsi="Tahoma" w:cs="Tahoma"/>
          <w:color w:val="000000"/>
          <w:lang w:val="sl-SI" w:eastAsia="sl-SI"/>
        </w:rPr>
        <w:t xml:space="preserve">upravnih enot« doda besedilo </w:t>
      </w:r>
      <w:r w:rsidRPr="004A4A63">
        <w:rPr>
          <w:rFonts w:ascii="Tahoma" w:hAnsi="Tahoma" w:cs="Tahoma"/>
          <w:lang w:val="sl-SI" w:eastAsia="sl-SI"/>
        </w:rPr>
        <w:t>»</w:t>
      </w:r>
      <w:r w:rsidRPr="004A4A63">
        <w:rPr>
          <w:rFonts w:ascii="Tahoma" w:eastAsia="Times New Roman" w:hAnsi="Tahoma" w:cs="Tahoma"/>
          <w:color w:val="0033CC"/>
          <w:lang w:val="sl-SI" w:eastAsia="sl-SI"/>
        </w:rPr>
        <w:t>ter volilnih enot in volilnih okrajev za volitve poslancev v Državni zbor</w:t>
      </w:r>
      <w:r w:rsidRPr="004A4A63">
        <w:rPr>
          <w:rFonts w:ascii="Tahoma" w:hAnsi="Tahoma" w:cs="Tahoma"/>
          <w:kern w:val="0"/>
          <w:lang w:val="sl-SI"/>
          <w14:ligatures w14:val="none"/>
        </w:rPr>
        <w:t>«</w:t>
      </w:r>
      <w:r w:rsidRPr="004A4A63">
        <w:rPr>
          <w:rFonts w:ascii="Tahoma" w:eastAsia="Times New Roman" w:hAnsi="Tahoma" w:cs="Tahoma"/>
          <w:color w:val="000000"/>
          <w:lang w:val="sl-SI" w:eastAsia="sl-SI"/>
        </w:rPr>
        <w:t>.</w:t>
      </w:r>
      <w:r w:rsidRPr="004A4A63">
        <w:rPr>
          <w:rFonts w:ascii="Tahoma" w:hAnsi="Tahoma" w:cs="Tahoma"/>
          <w:color w:val="0033CC"/>
          <w:lang w:val="sl-SI"/>
        </w:rPr>
        <w:t xml:space="preserve"> </w:t>
      </w:r>
    </w:p>
    <w:p w14:paraId="350843EB" w14:textId="77777777" w:rsidR="006517E5" w:rsidRPr="004A4A63" w:rsidRDefault="006517E5" w:rsidP="006517E5">
      <w:pPr>
        <w:overflowPunct w:val="0"/>
        <w:autoSpaceDE w:val="0"/>
        <w:autoSpaceDN w:val="0"/>
        <w:adjustRightInd w:val="0"/>
        <w:spacing w:after="0" w:line="240" w:lineRule="auto"/>
        <w:jc w:val="both"/>
        <w:textAlignment w:val="baseline"/>
        <w:rPr>
          <w:rFonts w:ascii="Tahoma" w:hAnsi="Tahoma" w:cs="Tahoma"/>
          <w:color w:val="0033CC"/>
          <w:sz w:val="21"/>
          <w:szCs w:val="21"/>
          <w:shd w:val="clear" w:color="auto" w:fill="FFFFFF"/>
          <w:lang w:val="sl-SI"/>
        </w:rPr>
      </w:pPr>
    </w:p>
    <w:p w14:paraId="19226F1B" w14:textId="77777777" w:rsidR="006517E5" w:rsidRPr="004A4A63" w:rsidRDefault="006517E5" w:rsidP="006517E5">
      <w:pPr>
        <w:shd w:val="clear" w:color="auto" w:fill="FFFFFF"/>
        <w:suppressAutoHyphens/>
        <w:autoSpaceDN w:val="0"/>
        <w:spacing w:after="120"/>
        <w:textAlignment w:val="baseline"/>
        <w:rPr>
          <w:rFonts w:ascii="Tahoma" w:eastAsia="Times New Roman" w:hAnsi="Tahoma" w:cs="Tahoma"/>
          <w:color w:val="000000"/>
          <w:lang w:val="sl-SI" w:eastAsia="sl-SI"/>
        </w:rPr>
      </w:pPr>
      <w:r w:rsidRPr="004A4A63">
        <w:rPr>
          <w:rFonts w:ascii="Tahoma" w:eastAsia="Times New Roman" w:hAnsi="Tahoma" w:cs="Tahoma"/>
          <w:color w:val="000000"/>
          <w:lang w:val="sl-SI" w:eastAsia="sl-SI"/>
        </w:rPr>
        <w:t xml:space="preserve">Za tretjim odstavkom se doda nov četrti odstavek, ki se glasi: </w:t>
      </w:r>
    </w:p>
    <w:p w14:paraId="590D2564" w14:textId="77777777" w:rsidR="006517E5" w:rsidRPr="004A4A63" w:rsidRDefault="006517E5" w:rsidP="006517E5">
      <w:pPr>
        <w:overflowPunct w:val="0"/>
        <w:autoSpaceDE w:val="0"/>
        <w:autoSpaceDN w:val="0"/>
        <w:adjustRightInd w:val="0"/>
        <w:spacing w:after="0" w:line="240" w:lineRule="auto"/>
        <w:jc w:val="both"/>
        <w:textAlignment w:val="baseline"/>
        <w:rPr>
          <w:rFonts w:ascii="Tahoma" w:hAnsi="Tahoma" w:cs="Tahoma"/>
          <w:color w:val="0033CC"/>
          <w:lang w:val="sl-SI"/>
        </w:rPr>
      </w:pPr>
      <w:r w:rsidRPr="004A4A63">
        <w:rPr>
          <w:rFonts w:ascii="Tahoma" w:hAnsi="Tahoma" w:cs="Tahoma"/>
          <w:color w:val="0033CC"/>
          <w:sz w:val="21"/>
          <w:szCs w:val="21"/>
          <w:shd w:val="clear" w:color="auto" w:fill="FFFFFF"/>
          <w:lang w:val="sl-SI"/>
        </w:rPr>
        <w:t>»</w:t>
      </w:r>
      <w:r w:rsidRPr="004A4A63">
        <w:rPr>
          <w:rFonts w:ascii="Tahoma" w:eastAsia="Times New Roman" w:hAnsi="Tahoma" w:cs="Tahoma"/>
          <w:color w:val="0033CC"/>
          <w:lang w:val="sl-SI" w:eastAsia="sl-SI"/>
        </w:rPr>
        <w:t xml:space="preserve"> (4) Ne glede na prvi odstavek tega člena lahko geodetska uprava zaradi zagotovitve usklajenega vpisa prostorskih enot in povezav med prostorskimi enotami v registru prostorskih enot po uradni dolžnosti spremeni lego ulice oziroma spremeni podatke o območju prostorske enote.</w:t>
      </w:r>
      <w:r w:rsidRPr="004A4A63">
        <w:rPr>
          <w:rFonts w:ascii="Tahoma" w:hAnsi="Tahoma" w:cs="Tahoma"/>
          <w:color w:val="0033CC"/>
          <w:kern w:val="0"/>
          <w:lang w:val="sl-SI"/>
          <w14:ligatures w14:val="none"/>
        </w:rPr>
        <w:t>«.</w:t>
      </w:r>
    </w:p>
    <w:p w14:paraId="68604B36" w14:textId="77777777" w:rsidR="006517E5" w:rsidRPr="004A4A63" w:rsidRDefault="006517E5" w:rsidP="006517E5">
      <w:pPr>
        <w:spacing w:after="0" w:line="240" w:lineRule="auto"/>
        <w:rPr>
          <w:lang w:val="sl-SI" w:eastAsia="sl-SI"/>
        </w:rPr>
      </w:pPr>
    </w:p>
    <w:p w14:paraId="5132474F" w14:textId="77777777" w:rsidR="006517E5" w:rsidRPr="004A4A63" w:rsidRDefault="006517E5" w:rsidP="006517E5">
      <w:pPr>
        <w:shd w:val="clear" w:color="auto" w:fill="FFFFFF"/>
        <w:suppressAutoHyphens/>
        <w:autoSpaceDN w:val="0"/>
        <w:spacing w:after="120"/>
        <w:textAlignment w:val="baseline"/>
        <w:rPr>
          <w:rFonts w:ascii="Tahoma" w:eastAsia="Times New Roman" w:hAnsi="Tahoma" w:cs="Tahoma"/>
          <w:color w:val="000000"/>
          <w:lang w:val="sl-SI" w:eastAsia="sl-SI"/>
        </w:rPr>
      </w:pPr>
      <w:r w:rsidRPr="004A4A63">
        <w:rPr>
          <w:rFonts w:ascii="Tahoma" w:eastAsia="Times New Roman" w:hAnsi="Tahoma" w:cs="Tahoma"/>
          <w:color w:val="000000"/>
          <w:lang w:val="sl-SI" w:eastAsia="sl-SI"/>
        </w:rPr>
        <w:t xml:space="preserve">Dosedanji četrti odstavek postane peti odstavek. </w:t>
      </w:r>
    </w:p>
    <w:p w14:paraId="10E682BC" w14:textId="77777777" w:rsidR="006517E5" w:rsidRPr="004A4A63" w:rsidRDefault="006517E5" w:rsidP="006517E5">
      <w:pPr>
        <w:spacing w:after="0" w:line="240" w:lineRule="auto"/>
        <w:rPr>
          <w:lang w:val="sl-SI" w:eastAsia="sl-SI"/>
        </w:rPr>
      </w:pPr>
    </w:p>
    <w:p w14:paraId="76322263" w14:textId="77777777" w:rsidR="006517E5" w:rsidRPr="004A4A63" w:rsidRDefault="006517E5" w:rsidP="006517E5">
      <w:pPr>
        <w:spacing w:after="0"/>
        <w:rPr>
          <w:rFonts w:ascii="Tahoma" w:eastAsia="Times New Roman" w:hAnsi="Tahoma" w:cs="Tahoma"/>
          <w:lang w:val="sl-SI" w:eastAsia="sl-SI"/>
        </w:rPr>
      </w:pPr>
      <w:r w:rsidRPr="004A4A63">
        <w:rPr>
          <w:rFonts w:ascii="Tahoma" w:eastAsia="Times New Roman" w:hAnsi="Tahoma" w:cs="Tahoma"/>
          <w:lang w:val="sl-SI" w:eastAsia="sl-SI"/>
        </w:rPr>
        <w:t>Obrazložitev:</w:t>
      </w:r>
    </w:p>
    <w:p w14:paraId="7C5E23BA" w14:textId="77777777" w:rsidR="006517E5" w:rsidRPr="004A4A63" w:rsidRDefault="006517E5" w:rsidP="006517E5">
      <w:pPr>
        <w:spacing w:after="0" w:line="240" w:lineRule="auto"/>
        <w:rPr>
          <w:shd w:val="clear" w:color="auto" w:fill="FFFFFF"/>
          <w:lang w:val="sl-SI" w:eastAsia="sl-SI"/>
        </w:rPr>
      </w:pPr>
    </w:p>
    <w:p w14:paraId="428D88D6" w14:textId="77777777" w:rsidR="006517E5" w:rsidRPr="004A4A63" w:rsidRDefault="006517E5" w:rsidP="006517E5">
      <w:pPr>
        <w:suppressAutoHyphens/>
        <w:autoSpaceDN w:val="0"/>
        <w:jc w:val="both"/>
        <w:textAlignment w:val="baseline"/>
        <w:rPr>
          <w:rFonts w:ascii="Tahoma" w:eastAsia="Times New Roman" w:hAnsi="Tahoma" w:cs="Tahoma"/>
          <w:color w:val="000000" w:themeColor="text1"/>
          <w:shd w:val="clear" w:color="auto" w:fill="FFFFFF"/>
          <w:lang w:val="sl-SI" w:eastAsia="sl-SI"/>
        </w:rPr>
      </w:pPr>
      <w:r w:rsidRPr="004A4A63">
        <w:rPr>
          <w:rFonts w:ascii="Tahoma" w:eastAsia="Times New Roman" w:hAnsi="Tahoma" w:cs="Tahoma"/>
          <w:color w:val="000000" w:themeColor="text1"/>
          <w:shd w:val="clear" w:color="auto" w:fill="FFFFFF"/>
          <w:lang w:val="sl-SI" w:eastAsia="sl-SI"/>
        </w:rPr>
        <w:t xml:space="preserve">121. člen ZKN ureja spreminjanje podatkov registra prostorskih enot. </w:t>
      </w:r>
    </w:p>
    <w:p w14:paraId="4AC753BB" w14:textId="77777777" w:rsidR="006517E5" w:rsidRPr="004A4A63" w:rsidRDefault="006517E5" w:rsidP="006517E5">
      <w:pPr>
        <w:autoSpaceDE w:val="0"/>
        <w:autoSpaceDN w:val="0"/>
        <w:adjustRightInd w:val="0"/>
        <w:spacing w:line="252" w:lineRule="auto"/>
        <w:jc w:val="both"/>
        <w:rPr>
          <w:rFonts w:ascii="Tahoma" w:hAnsi="Tahoma" w:cs="Tahoma"/>
          <w:lang w:val="sl-SI"/>
        </w:rPr>
      </w:pPr>
      <w:r w:rsidRPr="004A4A63">
        <w:rPr>
          <w:rFonts w:ascii="Tahoma" w:eastAsia="Times New Roman" w:hAnsi="Tahoma" w:cs="Tahoma"/>
          <w:lang w:val="sl-SI" w:eastAsia="sl-SI"/>
        </w:rPr>
        <w:t>Pri pripravi ZKN se ni upoštevalo (vse)</w:t>
      </w:r>
      <w:r w:rsidRPr="004A4A63">
        <w:rPr>
          <w:rFonts w:ascii="Tahoma" w:hAnsi="Tahoma" w:cs="Tahoma"/>
          <w:shd w:val="clear" w:color="auto" w:fill="FFFFFF"/>
          <w:lang w:val="sl-SI"/>
        </w:rPr>
        <w:t xml:space="preserve"> pravne ureditve, ki ureja določanje in </w:t>
      </w:r>
      <w:r w:rsidRPr="004A4A63">
        <w:rPr>
          <w:rFonts w:ascii="Tahoma" w:eastAsia="Times New Roman" w:hAnsi="Tahoma" w:cs="Tahoma"/>
          <w:lang w:val="sl-SI" w:eastAsia="sl-SI"/>
        </w:rPr>
        <w:t xml:space="preserve">spreminjanje  imen prostorskih enot. Ureditev sedanjega drugega in tretjega odstavka se zaradi zagotovitve popolnosti dopolni z </w:t>
      </w:r>
      <w:r w:rsidRPr="004A4A63">
        <w:rPr>
          <w:rFonts w:ascii="Tahoma" w:hAnsi="Tahoma" w:cs="Tahoma"/>
          <w:lang w:val="sl-SI"/>
        </w:rPr>
        <w:t xml:space="preserve">ureditvijo vpisa sprememb vseh podatkov, </w:t>
      </w:r>
      <w:r w:rsidRPr="004A4A63">
        <w:rPr>
          <w:rFonts w:ascii="Tahoma" w:eastAsia="Times New Roman" w:hAnsi="Tahoma" w:cs="Tahoma"/>
          <w:lang w:val="sl-SI" w:eastAsia="sl-SI"/>
        </w:rPr>
        <w:t>ki jih določa</w:t>
      </w:r>
      <w:r w:rsidRPr="004A4A63">
        <w:rPr>
          <w:rFonts w:ascii="Tahoma" w:hAnsi="Tahoma" w:cs="Tahoma"/>
          <w:lang w:val="sl-SI"/>
        </w:rPr>
        <w:t xml:space="preserve"> Zakon o določitvi volilnih enot za volitve poslancev v državni zbor (Uradni list RS, št. 24/05 – </w:t>
      </w:r>
      <w:proofErr w:type="spellStart"/>
      <w:r w:rsidRPr="004A4A63">
        <w:rPr>
          <w:rFonts w:ascii="Tahoma" w:hAnsi="Tahoma" w:cs="Tahoma"/>
          <w:lang w:val="sl-SI"/>
        </w:rPr>
        <w:t>u.p.b</w:t>
      </w:r>
      <w:proofErr w:type="spellEnd"/>
      <w:r w:rsidRPr="004A4A63">
        <w:rPr>
          <w:rFonts w:ascii="Tahoma" w:hAnsi="Tahoma" w:cs="Tahoma"/>
          <w:lang w:val="sl-SI"/>
        </w:rPr>
        <w:t xml:space="preserve">., 29/21 in 95/21), v register prostorskih enot.   </w:t>
      </w:r>
    </w:p>
    <w:p w14:paraId="5BE40C8A" w14:textId="77777777" w:rsidR="006517E5" w:rsidRPr="004A4A63" w:rsidRDefault="006517E5" w:rsidP="006517E5">
      <w:pPr>
        <w:shd w:val="clear" w:color="auto" w:fill="FFFFFF"/>
        <w:suppressAutoHyphens/>
        <w:autoSpaceDE w:val="0"/>
        <w:autoSpaceDN w:val="0"/>
        <w:adjustRightInd w:val="0"/>
        <w:spacing w:after="120"/>
        <w:jc w:val="both"/>
        <w:textAlignment w:val="baseline"/>
        <w:rPr>
          <w:rFonts w:ascii="Tahoma" w:hAnsi="Tahoma" w:cs="Tahoma"/>
          <w:kern w:val="0"/>
          <w:lang w:val="sl-SI"/>
          <w14:ligatures w14:val="none"/>
        </w:rPr>
      </w:pPr>
      <w:r w:rsidRPr="004A4A63">
        <w:rPr>
          <w:rFonts w:ascii="Tahoma" w:eastAsia="Times New Roman" w:hAnsi="Tahoma" w:cs="Tahoma"/>
          <w:kern w:val="0"/>
          <w:lang w:val="sl-SI" w:eastAsia="sl-SI"/>
          <w14:ligatures w14:val="none"/>
        </w:rPr>
        <w:t>Ker morajo biti določbe</w:t>
      </w:r>
      <w:r w:rsidRPr="004A4A63">
        <w:rPr>
          <w:rFonts w:ascii="Tahoma" w:hAnsi="Tahoma" w:cs="Tahoma"/>
          <w:kern w:val="0"/>
          <w:lang w:val="sl-SI"/>
          <w14:ligatures w14:val="none"/>
        </w:rPr>
        <w:t xml:space="preserve"> glede spreminjanja podatkov po uradni dolžnosti urejene v zakonu, je v </w:t>
      </w:r>
      <w:r w:rsidRPr="004A4A63">
        <w:rPr>
          <w:rFonts w:ascii="Tahoma" w:hAnsi="Tahoma" w:cs="Tahoma"/>
          <w:lang w:val="sl-SI"/>
        </w:rPr>
        <w:t xml:space="preserve">novem četrtem odstavku dodana pravna podlaga za urejanje podatkov, prejetih s strani posameznih organov, ki so pristojni za sporočanje sprememb podatkov o posameznih prostorskih enotah. Geodetska uprava mora </w:t>
      </w:r>
      <w:r w:rsidRPr="004A4A63">
        <w:rPr>
          <w:rFonts w:ascii="Tahoma" w:eastAsia="Times New Roman" w:hAnsi="Tahoma" w:cs="Tahoma"/>
          <w:lang w:val="sl-SI" w:eastAsia="sl-SI"/>
        </w:rPr>
        <w:t xml:space="preserve">zaradi zagotovitve usklajenega vpisa prostorskih enot in povezav med prostorskimi enotami poskrbeti za pravilen vpis sprememb podatkov. </w:t>
      </w:r>
      <w:r w:rsidRPr="004A4A63">
        <w:rPr>
          <w:rFonts w:ascii="Tahoma" w:hAnsi="Tahoma" w:cs="Tahoma"/>
          <w:lang w:val="sl-SI"/>
        </w:rPr>
        <w:t xml:space="preserve">Ker se v praksi dogaja, da del osi ulic poteka tudi izven meje naselij, v katerih je bil ulični sistem vzpostavljen, je treba te anomalije odpraviti – podatke uredi geodetska uprava po uradni dolžnosti tako, da </w:t>
      </w:r>
      <w:r w:rsidRPr="004A4A63">
        <w:rPr>
          <w:rFonts w:ascii="Cambria Math" w:hAnsi="Cambria Math" w:cs="Cambria Math"/>
          <w:lang w:val="sl-SI"/>
        </w:rPr>
        <w:t>①</w:t>
      </w:r>
      <w:r w:rsidRPr="004A4A63">
        <w:rPr>
          <w:rFonts w:ascii="Tahoma" w:hAnsi="Tahoma" w:cs="Tahoma"/>
          <w:lang w:val="sl-SI"/>
        </w:rPr>
        <w:t xml:space="preserve"> </w:t>
      </w:r>
      <w:r w:rsidRPr="004A4A63">
        <w:rPr>
          <w:rFonts w:ascii="Tahoma" w:eastAsia="Times New Roman" w:hAnsi="Tahoma" w:cs="Tahoma"/>
          <w:lang w:val="sl-SI" w:eastAsia="sl-SI"/>
        </w:rPr>
        <w:t xml:space="preserve">spremeni lego ulice oziroma </w:t>
      </w:r>
      <w:r w:rsidRPr="004A4A63">
        <w:rPr>
          <w:rFonts w:ascii="Cambria Math" w:eastAsia="Times New Roman" w:hAnsi="Cambria Math" w:cs="Cambria Math"/>
          <w:lang w:val="sl-SI" w:eastAsia="sl-SI"/>
        </w:rPr>
        <w:t>②</w:t>
      </w:r>
      <w:r w:rsidRPr="004A4A63">
        <w:rPr>
          <w:rFonts w:ascii="Tahoma" w:eastAsia="Times New Roman" w:hAnsi="Tahoma" w:cs="Tahoma"/>
          <w:lang w:val="sl-SI" w:eastAsia="sl-SI"/>
        </w:rPr>
        <w:t xml:space="preserve"> spremeni podatke o območju prostorske enote.</w:t>
      </w:r>
      <w:r w:rsidRPr="004A4A63">
        <w:rPr>
          <w:rFonts w:ascii="Tahoma" w:hAnsi="Tahoma" w:cs="Tahoma"/>
          <w:lang w:val="sl-SI"/>
        </w:rPr>
        <w:t xml:space="preserve"> Ureditev v celoti povzema določbo </w:t>
      </w:r>
      <w:r w:rsidRPr="004A4A63">
        <w:rPr>
          <w:rFonts w:ascii="Tahoma" w:eastAsia="Times New Roman" w:hAnsi="Tahoma" w:cs="Tahoma"/>
          <w:lang w:val="sl-SI" w:eastAsia="sl-SI"/>
        </w:rPr>
        <w:t>10. člena</w:t>
      </w:r>
      <w:r w:rsidRPr="004A4A63">
        <w:rPr>
          <w:rFonts w:ascii="Tahoma" w:hAnsi="Tahoma" w:cs="Tahoma"/>
          <w:kern w:val="0"/>
          <w:lang w:val="sl-SI"/>
          <w14:ligatures w14:val="none"/>
        </w:rPr>
        <w:t xml:space="preserve"> </w:t>
      </w:r>
      <w:r w:rsidRPr="004A4A63">
        <w:rPr>
          <w:rFonts w:ascii="Tahoma" w:hAnsi="Tahoma" w:cs="Tahoma"/>
          <w:kern w:val="0"/>
          <w:shd w:val="clear" w:color="auto" w:fill="FFFFFF"/>
          <w:lang w:val="sl-SI"/>
          <w14:ligatures w14:val="none"/>
        </w:rPr>
        <w:t>Pravilnika o podrobnejši vsebini registra prostorskih enot (Uradni list RS, št. </w:t>
      </w:r>
      <w:hyperlink r:id="rId15" w:tgtFrame="_blank" w:tooltip="Pravilnik o podrobnejši vsebini registra prostorskih enot" w:history="1">
        <w:r w:rsidRPr="004A4A63">
          <w:rPr>
            <w:rFonts w:ascii="Tahoma" w:hAnsi="Tahoma" w:cs="Tahoma"/>
            <w:kern w:val="0"/>
            <w:shd w:val="clear" w:color="auto" w:fill="FFFFFF"/>
            <w:lang w:val="sl-SI"/>
            <w14:ligatures w14:val="none"/>
          </w:rPr>
          <w:t>173/21</w:t>
        </w:r>
      </w:hyperlink>
      <w:r w:rsidRPr="004A4A63">
        <w:rPr>
          <w:rFonts w:ascii="Tahoma" w:hAnsi="Tahoma" w:cs="Tahoma"/>
          <w:kern w:val="0"/>
          <w:shd w:val="clear" w:color="auto" w:fill="FFFFFF"/>
          <w:lang w:val="sl-SI"/>
          <w14:ligatures w14:val="none"/>
        </w:rPr>
        <w:t>).</w:t>
      </w:r>
    </w:p>
    <w:p w14:paraId="56C201A4" w14:textId="77777777" w:rsidR="006517E5" w:rsidRPr="004A4A63" w:rsidRDefault="006517E5" w:rsidP="006517E5">
      <w:pPr>
        <w:overflowPunct w:val="0"/>
        <w:autoSpaceDE w:val="0"/>
        <w:autoSpaceDN w:val="0"/>
        <w:adjustRightInd w:val="0"/>
        <w:spacing w:after="0" w:line="240" w:lineRule="auto"/>
        <w:jc w:val="both"/>
        <w:textAlignment w:val="baseline"/>
        <w:rPr>
          <w:rFonts w:ascii="Tahoma" w:eastAsia="Times New Roman" w:hAnsi="Tahoma" w:cs="Tahoma"/>
          <w:lang w:val="sl-SI" w:eastAsia="sl-SI"/>
        </w:rPr>
      </w:pPr>
    </w:p>
    <w:p w14:paraId="6BC5E5EA" w14:textId="73C288C1"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2</w:t>
      </w:r>
      <w:r w:rsidR="004C3254" w:rsidRPr="004A4A63">
        <w:rPr>
          <w:rFonts w:ascii="Tahoma" w:eastAsia="Times New Roman" w:hAnsi="Tahoma" w:cs="Tahoma"/>
          <w:b/>
          <w:color w:val="000000"/>
          <w:kern w:val="0"/>
          <w:lang w:val="sl-SI" w:eastAsia="sl-SI"/>
          <w14:ligatures w14:val="none"/>
        </w:rPr>
        <w:t>6</w:t>
      </w:r>
      <w:r w:rsidRPr="004A4A63">
        <w:rPr>
          <w:rFonts w:ascii="Tahoma" w:eastAsia="Times New Roman" w:hAnsi="Tahoma" w:cs="Tahoma"/>
          <w:b/>
          <w:color w:val="000000"/>
          <w:kern w:val="0"/>
          <w:lang w:val="sl-SI" w:eastAsia="sl-SI"/>
          <w14:ligatures w14:val="none"/>
        </w:rPr>
        <w:t>. člen</w:t>
      </w:r>
    </w:p>
    <w:p w14:paraId="22122D15" w14:textId="77777777" w:rsidR="006517E5" w:rsidRPr="004A4A63" w:rsidRDefault="006517E5" w:rsidP="006517E5">
      <w:pPr>
        <w:spacing w:after="0"/>
        <w:rPr>
          <w:rFonts w:ascii="Arial" w:hAnsi="Arial" w:cs="Arial"/>
          <w:lang w:val="sl-SI"/>
        </w:rPr>
      </w:pPr>
    </w:p>
    <w:p w14:paraId="2E5847D6" w14:textId="77777777" w:rsidR="006517E5" w:rsidRPr="004A4A63" w:rsidRDefault="006517E5" w:rsidP="006517E5">
      <w:pPr>
        <w:spacing w:after="0"/>
        <w:jc w:val="both"/>
        <w:rPr>
          <w:rFonts w:ascii="Tahoma" w:eastAsia="Times New Roman" w:hAnsi="Tahoma" w:cs="Tahoma"/>
          <w:color w:val="0033CC"/>
          <w:lang w:val="sl-SI" w:eastAsia="sl-SI"/>
        </w:rPr>
      </w:pPr>
      <w:r w:rsidRPr="004A4A63">
        <w:rPr>
          <w:rFonts w:ascii="Tahoma" w:hAnsi="Tahoma" w:cs="Tahoma"/>
          <w:lang w:val="sl-SI"/>
        </w:rPr>
        <w:t xml:space="preserve">V 122. členu se v prvem odstavku na koncu </w:t>
      </w:r>
      <w:r w:rsidRPr="004A4A63">
        <w:rPr>
          <w:rFonts w:ascii="Tahoma" w:hAnsi="Tahoma" w:cs="Tahoma"/>
          <w:shd w:val="clear" w:color="auto" w:fill="FFFFFF"/>
          <w:lang w:val="sl-SI"/>
        </w:rPr>
        <w:t>črta pika in doda besedilo: »</w:t>
      </w:r>
      <w:r w:rsidRPr="004A4A63">
        <w:rPr>
          <w:rFonts w:ascii="Tahoma" w:hAnsi="Tahoma" w:cs="Tahoma"/>
          <w:color w:val="0033CC"/>
          <w:shd w:val="clear" w:color="auto" w:fill="FFFFFF"/>
          <w:lang w:val="sl-SI"/>
        </w:rPr>
        <w:t xml:space="preserve">ter </w:t>
      </w:r>
      <w:hyperlink r:id="rId16" w:anchor="(usklajevanje%C2%A0mej%C2%A0prostorskih%C2%A0enot)" w:history="1"/>
      <w:r w:rsidRPr="004A4A63">
        <w:rPr>
          <w:rFonts w:ascii="Tahoma" w:eastAsia="Times New Roman" w:hAnsi="Tahoma" w:cs="Tahoma"/>
          <w:color w:val="0033CC"/>
          <w:shd w:val="clear" w:color="auto" w:fill="FFFFFF"/>
          <w:lang w:val="sl-SI" w:eastAsia="sl-SI"/>
        </w:rPr>
        <w:t>meje območja državnozborskega volišča in lokalnega volišča.</w:t>
      </w:r>
      <w:r w:rsidRPr="004A4A63">
        <w:rPr>
          <w:rFonts w:ascii="Tahoma" w:hAnsi="Tahoma" w:cs="Tahoma"/>
          <w:kern w:val="0"/>
          <w:lang w:val="sl-SI"/>
          <w14:ligatures w14:val="none"/>
        </w:rPr>
        <w:t>«.</w:t>
      </w:r>
    </w:p>
    <w:p w14:paraId="0BC8A1FB" w14:textId="77777777" w:rsidR="006517E5" w:rsidRPr="004A4A63" w:rsidRDefault="006517E5" w:rsidP="006517E5">
      <w:pPr>
        <w:spacing w:after="0"/>
        <w:rPr>
          <w:rFonts w:ascii="Arial" w:eastAsia="Times New Roman" w:hAnsi="Arial" w:cs="Arial"/>
          <w:u w:val="single"/>
          <w:lang w:val="sl-SI" w:eastAsia="sl-SI"/>
        </w:rPr>
      </w:pPr>
    </w:p>
    <w:p w14:paraId="2AFAC75E" w14:textId="77777777" w:rsidR="006517E5" w:rsidRPr="004A4A63" w:rsidRDefault="006517E5" w:rsidP="006517E5">
      <w:pPr>
        <w:spacing w:after="0"/>
        <w:rPr>
          <w:rFonts w:ascii="Tahoma" w:eastAsia="Times New Roman" w:hAnsi="Tahoma" w:cs="Tahoma"/>
          <w:lang w:val="sl-SI" w:eastAsia="sl-SI"/>
        </w:rPr>
      </w:pPr>
      <w:r w:rsidRPr="004A4A63">
        <w:rPr>
          <w:rFonts w:ascii="Tahoma" w:eastAsia="Times New Roman" w:hAnsi="Tahoma" w:cs="Tahoma"/>
          <w:lang w:val="sl-SI" w:eastAsia="sl-SI"/>
        </w:rPr>
        <w:t>Obrazložitev:</w:t>
      </w:r>
    </w:p>
    <w:p w14:paraId="71BF28ED" w14:textId="77777777" w:rsidR="006517E5" w:rsidRPr="004A4A63" w:rsidRDefault="006517E5" w:rsidP="006517E5">
      <w:pPr>
        <w:spacing w:after="0" w:line="240" w:lineRule="auto"/>
        <w:rPr>
          <w:lang w:val="sl-SI"/>
        </w:rPr>
      </w:pPr>
    </w:p>
    <w:p w14:paraId="4D920CC0" w14:textId="77777777" w:rsidR="006517E5" w:rsidRPr="004A4A63" w:rsidRDefault="006517E5" w:rsidP="006517E5">
      <w:pPr>
        <w:spacing w:after="120"/>
        <w:rPr>
          <w:rFonts w:ascii="Tahoma" w:hAnsi="Tahoma" w:cs="Tahoma"/>
          <w:kern w:val="0"/>
          <w:lang w:val="sl-SI"/>
        </w:rPr>
      </w:pPr>
      <w:r w:rsidRPr="004A4A63">
        <w:rPr>
          <w:rFonts w:ascii="Tahoma" w:hAnsi="Tahoma" w:cs="Tahoma"/>
          <w:kern w:val="0"/>
          <w:lang w:val="sl-SI"/>
        </w:rPr>
        <w:t xml:space="preserve">V 122. členu ZKN je predpisano usklajevanje mej prostorskih enot. </w:t>
      </w:r>
    </w:p>
    <w:p w14:paraId="76FFF6F1" w14:textId="77777777" w:rsidR="006517E5" w:rsidRPr="004A4A63" w:rsidRDefault="006517E5" w:rsidP="006517E5">
      <w:pPr>
        <w:spacing w:after="120"/>
        <w:jc w:val="both"/>
        <w:rPr>
          <w:rFonts w:ascii="Tahoma" w:hAnsi="Tahoma" w:cs="Tahoma"/>
          <w:kern w:val="0"/>
          <w:lang w:val="sl-SI"/>
          <w14:ligatures w14:val="none"/>
        </w:rPr>
      </w:pPr>
      <w:r w:rsidRPr="004A4A63">
        <w:rPr>
          <w:rFonts w:ascii="Tahoma" w:eastAsia="Times New Roman" w:hAnsi="Tahoma" w:cs="Tahoma"/>
          <w:lang w:val="sl-SI" w:eastAsia="sl-SI"/>
        </w:rPr>
        <w:t xml:space="preserve">Za meje območij občin je (kot posebna ureditev) </w:t>
      </w:r>
      <w:r w:rsidRPr="004A4A63">
        <w:rPr>
          <w:rFonts w:ascii="Tahoma" w:hAnsi="Tahoma" w:cs="Tahoma"/>
          <w:kern w:val="0"/>
          <w:lang w:val="sl-SI"/>
          <w14:ligatures w14:val="none"/>
        </w:rPr>
        <w:t>v 92. členu ZKN določen postopek usklajevanja mej občin s spremembami parcel in tlorisov stavb, zaradi zagotavljanja povezave med prostorskimi enotami in stavbami pa je v 122. členu ZKN določen »tehnični« postopek uskladitve mej</w:t>
      </w:r>
      <w:r w:rsidRPr="004A4A63">
        <w:rPr>
          <w:rFonts w:ascii="Tahoma" w:hAnsi="Tahoma" w:cs="Tahoma"/>
          <w:color w:val="FF0000"/>
          <w:kern w:val="0"/>
          <w:lang w:val="sl-SI"/>
          <w14:ligatures w14:val="none"/>
        </w:rPr>
        <w:t xml:space="preserve"> </w:t>
      </w:r>
      <w:r w:rsidRPr="004A4A63">
        <w:rPr>
          <w:rFonts w:ascii="Tahoma" w:hAnsi="Tahoma" w:cs="Tahoma"/>
          <w:kern w:val="0"/>
          <w:lang w:val="sl-SI"/>
          <w14:ligatures w14:val="none"/>
        </w:rPr>
        <w:t xml:space="preserve">območja prostorske enote, kadar je stavba zgrajena na meji območja prostorske enote. </w:t>
      </w:r>
    </w:p>
    <w:p w14:paraId="54B1698B" w14:textId="77777777" w:rsidR="006517E5" w:rsidRPr="004A4A63" w:rsidRDefault="006517E5" w:rsidP="006517E5">
      <w:pPr>
        <w:shd w:val="clear" w:color="auto" w:fill="FFFFFF"/>
        <w:spacing w:after="120" w:line="240" w:lineRule="auto"/>
        <w:jc w:val="both"/>
        <w:rPr>
          <w:rFonts w:ascii="Tahoma" w:eastAsia="Times New Roman" w:hAnsi="Tahoma" w:cs="Tahoma"/>
          <w:color w:val="000000" w:themeColor="text1"/>
          <w:lang w:val="sl-SI" w:eastAsia="sl-SI"/>
        </w:rPr>
      </w:pPr>
      <w:r w:rsidRPr="004A4A63">
        <w:rPr>
          <w:rFonts w:ascii="Tahoma" w:eastAsia="Times New Roman" w:hAnsi="Tahoma" w:cs="Tahoma"/>
          <w:lang w:val="sl-SI" w:eastAsia="sl-SI"/>
        </w:rPr>
        <w:t xml:space="preserve">Stavba mora zaradi številnih nadaljnjih uporab podatkov o njej v registru prostorskih enot in katastru nepremičnin pripadati le eni prostorski enoti. </w:t>
      </w:r>
    </w:p>
    <w:p w14:paraId="352AEC36" w14:textId="77777777" w:rsidR="006517E5" w:rsidRPr="004A4A63" w:rsidRDefault="006517E5" w:rsidP="006517E5">
      <w:pPr>
        <w:autoSpaceDE w:val="0"/>
        <w:autoSpaceDN w:val="0"/>
        <w:adjustRightInd w:val="0"/>
        <w:spacing w:after="0" w:line="240" w:lineRule="auto"/>
        <w:jc w:val="both"/>
        <w:rPr>
          <w:rFonts w:ascii="Tahoma" w:eastAsia="Times New Roman" w:hAnsi="Tahoma" w:cs="Tahoma"/>
          <w:color w:val="0070C0"/>
          <w:lang w:val="sl-SI" w:eastAsia="sl-SI"/>
        </w:rPr>
      </w:pPr>
      <w:r w:rsidRPr="004A4A63">
        <w:rPr>
          <w:rFonts w:ascii="Tahoma" w:eastAsia="Times New Roman" w:hAnsi="Tahoma" w:cs="Tahoma"/>
          <w:color w:val="000000" w:themeColor="text1"/>
          <w:lang w:val="sl-SI" w:eastAsia="sl-SI"/>
        </w:rPr>
        <w:t>Veljavna ureditev določa, da se v primeru, č</w:t>
      </w:r>
      <w:r w:rsidRPr="004A4A63">
        <w:rPr>
          <w:rFonts w:ascii="Tahoma" w:hAnsi="Tahoma" w:cs="Tahoma"/>
          <w:kern w:val="0"/>
          <w:lang w:val="sl-SI"/>
        </w:rPr>
        <w:t xml:space="preserve">e na podlagi novega tlorisa stavbe ali spremenjenega tlorisa stavbe meja območja prostorske enote seka tloris stavbe, geodetska uprava po uradni dolžnosti uskladi mejo območja prostorske enote, razen meje območja občine. Izključitev uskladitve zgolj za »mejo območja občine« se je v </w:t>
      </w:r>
      <w:r w:rsidRPr="004A4A63">
        <w:rPr>
          <w:rFonts w:ascii="Tahoma" w:eastAsia="Times New Roman" w:hAnsi="Tahoma" w:cs="Tahoma"/>
          <w:color w:val="000000" w:themeColor="text1"/>
          <w:lang w:val="sl-SI" w:eastAsia="sl-SI"/>
        </w:rPr>
        <w:t xml:space="preserve">praksi izkazala kot pomanjkljiva, saj se je pokazala potreba, da je treba izjemo določiti tudi za »meje </w:t>
      </w:r>
      <w:r w:rsidRPr="004A4A63">
        <w:rPr>
          <w:rFonts w:ascii="Tahoma" w:eastAsia="Times New Roman" w:hAnsi="Tahoma" w:cs="Tahoma"/>
          <w:color w:val="000000" w:themeColor="text1"/>
          <w:shd w:val="clear" w:color="auto" w:fill="FFFFFF"/>
          <w:lang w:val="sl-SI" w:eastAsia="sl-SI"/>
        </w:rPr>
        <w:t xml:space="preserve">območij državnozborskega volišča in lokalnega volišča«. V primeru stavb z velikim številom delov stavb in večjem številu volivcev je mogoče, da se taka stavba razdeli po posameznih vhodih in po posameznih hišnih številkah na več volišč. Delitev takih stavb v več stavb bi lastnikom teh stavb povzročila nepotrebne stroške.  </w:t>
      </w:r>
    </w:p>
    <w:p w14:paraId="4AB4B0FA" w14:textId="77777777" w:rsidR="006517E5" w:rsidRPr="004A4A63" w:rsidRDefault="006517E5" w:rsidP="006517E5">
      <w:pPr>
        <w:spacing w:after="0"/>
        <w:jc w:val="both"/>
        <w:rPr>
          <w:rFonts w:ascii="Tahoma" w:eastAsia="Times New Roman" w:hAnsi="Tahoma" w:cs="Tahoma"/>
          <w:lang w:val="sl-SI" w:eastAsia="sl-SI"/>
        </w:rPr>
      </w:pPr>
    </w:p>
    <w:p w14:paraId="10F64D1A" w14:textId="287E476B"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2</w:t>
      </w:r>
      <w:r w:rsidR="004C3254" w:rsidRPr="004A4A63">
        <w:rPr>
          <w:rFonts w:ascii="Tahoma" w:eastAsia="Times New Roman" w:hAnsi="Tahoma" w:cs="Tahoma"/>
          <w:b/>
          <w:color w:val="000000"/>
          <w:kern w:val="0"/>
          <w:lang w:val="sl-SI" w:eastAsia="sl-SI"/>
          <w14:ligatures w14:val="none"/>
        </w:rPr>
        <w:t>7</w:t>
      </w:r>
      <w:r w:rsidRPr="004A4A63">
        <w:rPr>
          <w:rFonts w:ascii="Tahoma" w:eastAsia="Times New Roman" w:hAnsi="Tahoma" w:cs="Tahoma"/>
          <w:b/>
          <w:color w:val="000000"/>
          <w:kern w:val="0"/>
          <w:lang w:val="sl-SI" w:eastAsia="sl-SI"/>
          <w14:ligatures w14:val="none"/>
        </w:rPr>
        <w:t>. člen</w:t>
      </w:r>
    </w:p>
    <w:p w14:paraId="53F88F99" w14:textId="77777777" w:rsidR="006517E5" w:rsidRPr="004A4A63" w:rsidRDefault="006517E5" w:rsidP="006517E5">
      <w:pPr>
        <w:spacing w:after="0" w:line="260" w:lineRule="atLeast"/>
        <w:jc w:val="center"/>
        <w:rPr>
          <w:rFonts w:ascii="Tahoma" w:eastAsia="Times New Roman" w:hAnsi="Tahoma" w:cs="Tahoma"/>
          <w:shd w:val="clear" w:color="auto" w:fill="FFFFFF"/>
          <w:lang w:val="sl-SI" w:eastAsia="sl-SI"/>
        </w:rPr>
      </w:pPr>
      <w:r w:rsidRPr="004A4A63">
        <w:rPr>
          <w:rFonts w:ascii="Tahoma" w:eastAsia="Times New Roman" w:hAnsi="Tahoma" w:cs="Tahoma"/>
          <w:b/>
          <w:color w:val="000000"/>
          <w:kern w:val="0"/>
          <w:lang w:val="sl-SI" w:eastAsia="sl-SI"/>
          <w14:ligatures w14:val="none"/>
        </w:rPr>
        <w:t xml:space="preserve"> </w:t>
      </w:r>
    </w:p>
    <w:p w14:paraId="01A9C06B" w14:textId="5FD0AA1E" w:rsidR="006517E5" w:rsidRPr="004A4A63" w:rsidRDefault="006517E5" w:rsidP="006517E5">
      <w:pPr>
        <w:jc w:val="both"/>
        <w:rPr>
          <w:rFonts w:ascii="Tahoma" w:hAnsi="Tahoma" w:cs="Tahoma"/>
          <w:strike/>
          <w:color w:val="0033CC"/>
          <w:lang w:val="sl-SI"/>
        </w:rPr>
      </w:pPr>
      <w:r w:rsidRPr="004A4A63">
        <w:rPr>
          <w:rFonts w:ascii="Tahoma" w:hAnsi="Tahoma" w:cs="Tahoma"/>
          <w:lang w:val="sl-SI"/>
        </w:rPr>
        <w:t xml:space="preserve">V 127. členu se </w:t>
      </w:r>
      <w:r w:rsidR="00BD3A92">
        <w:rPr>
          <w:rFonts w:ascii="Tahoma" w:hAnsi="Tahoma" w:cs="Tahoma"/>
          <w:lang w:val="sl-SI"/>
        </w:rPr>
        <w:t xml:space="preserve">v </w:t>
      </w:r>
      <w:r w:rsidRPr="004A4A63">
        <w:rPr>
          <w:rFonts w:ascii="Tahoma" w:hAnsi="Tahoma" w:cs="Tahoma"/>
          <w:lang w:val="sl-SI"/>
        </w:rPr>
        <w:t xml:space="preserve">drugem odstavku v zadnjem stavku za besedilom »uradnih nalog« postavi pika in črta besedilo </w:t>
      </w:r>
      <w:r w:rsidRPr="005A445F">
        <w:rPr>
          <w:rFonts w:ascii="Tahoma" w:hAnsi="Tahoma" w:cs="Tahoma"/>
          <w:color w:val="0033CC"/>
          <w:shd w:val="clear" w:color="auto" w:fill="FFFFFF"/>
          <w:lang w:val="sl-SI"/>
        </w:rPr>
        <w:t>»</w:t>
      </w:r>
      <w:r w:rsidRPr="005A445F">
        <w:rPr>
          <w:rFonts w:ascii="Tahoma" w:hAnsi="Tahoma" w:cs="Tahoma"/>
          <w:color w:val="0033CC"/>
          <w:lang w:val="sl-SI"/>
        </w:rPr>
        <w:t>, druge osebe pa, če tako določa zakon</w:t>
      </w:r>
      <w:r w:rsidR="00BD3A92">
        <w:rPr>
          <w:rFonts w:ascii="Tahoma" w:hAnsi="Tahoma" w:cs="Tahoma"/>
          <w:lang w:val="sl-SI"/>
        </w:rPr>
        <w:t>«</w:t>
      </w:r>
      <w:r w:rsidRPr="004A4A63">
        <w:rPr>
          <w:rFonts w:ascii="Tahoma" w:hAnsi="Tahoma" w:cs="Tahoma"/>
          <w:lang w:val="sl-SI"/>
        </w:rPr>
        <w:t>. Za zadnjim stavkom se doda nov stavek, ki se glasi: »</w:t>
      </w:r>
      <w:r w:rsidRPr="004A4A63">
        <w:rPr>
          <w:rFonts w:ascii="Tahoma" w:hAnsi="Tahoma" w:cs="Tahoma"/>
          <w:color w:val="0033CC"/>
          <w:lang w:val="sl-SI"/>
        </w:rPr>
        <w:t xml:space="preserve">Pravico </w:t>
      </w:r>
      <w:proofErr w:type="spellStart"/>
      <w:r w:rsidRPr="004A4A63">
        <w:rPr>
          <w:rFonts w:ascii="Tahoma" w:hAnsi="Tahoma" w:cs="Tahoma"/>
          <w:color w:val="0033CC"/>
          <w:lang w:val="sl-SI"/>
        </w:rPr>
        <w:t>vpogledati</w:t>
      </w:r>
      <w:proofErr w:type="spellEnd"/>
      <w:r w:rsidRPr="004A4A63">
        <w:rPr>
          <w:rFonts w:ascii="Tahoma" w:hAnsi="Tahoma" w:cs="Tahoma"/>
          <w:color w:val="0033CC"/>
          <w:lang w:val="sl-SI"/>
        </w:rPr>
        <w:t xml:space="preserve"> in pridobiti zbirne podatke imajo tudi pooblaščeni inženir</w:t>
      </w:r>
      <w:r w:rsidR="00BD3A92">
        <w:rPr>
          <w:rFonts w:ascii="Tahoma" w:hAnsi="Tahoma" w:cs="Tahoma"/>
          <w:color w:val="0033CC"/>
          <w:lang w:val="sl-SI"/>
        </w:rPr>
        <w:t>ji</w:t>
      </w:r>
      <w:r w:rsidRPr="004A4A63">
        <w:rPr>
          <w:rFonts w:ascii="Tahoma" w:hAnsi="Tahoma" w:cs="Tahoma"/>
          <w:color w:val="0033CC"/>
          <w:lang w:val="sl-SI"/>
        </w:rPr>
        <w:t xml:space="preserve"> s področja geodezije in </w:t>
      </w:r>
      <w:r w:rsidRPr="004A4A63">
        <w:rPr>
          <w:rFonts w:ascii="Tahoma" w:hAnsi="Tahoma" w:cs="Tahoma"/>
          <w:color w:val="0033CC"/>
          <w:kern w:val="0"/>
          <w:lang w:val="sl-SI"/>
        </w:rPr>
        <w:t>pooblaščeni projektanti</w:t>
      </w:r>
      <w:r w:rsidRPr="004A4A63">
        <w:rPr>
          <w:rFonts w:ascii="Tahoma" w:hAnsi="Tahoma" w:cs="Tahoma"/>
          <w:color w:val="0033CC"/>
          <w:lang w:val="sl-SI"/>
        </w:rPr>
        <w:t xml:space="preserve"> za </w:t>
      </w:r>
      <w:r w:rsidR="00BD3A92">
        <w:rPr>
          <w:rFonts w:ascii="Tahoma" w:hAnsi="Tahoma" w:cs="Tahoma"/>
          <w:color w:val="0033CC"/>
          <w:lang w:val="sl-SI"/>
        </w:rPr>
        <w:t>namene</w:t>
      </w:r>
      <w:r w:rsidRPr="004A4A63">
        <w:rPr>
          <w:rFonts w:ascii="Tahoma" w:hAnsi="Tahoma" w:cs="Tahoma"/>
          <w:color w:val="0033CC"/>
          <w:lang w:val="sl-SI"/>
        </w:rPr>
        <w:t xml:space="preserve"> izvajanja inženirskega dela katastrskega postopka.</w:t>
      </w:r>
      <w:r w:rsidRPr="004A4A63">
        <w:rPr>
          <w:rFonts w:ascii="Tahoma" w:hAnsi="Tahoma" w:cs="Tahoma"/>
          <w:kern w:val="0"/>
          <w:lang w:val="sl-SI"/>
          <w14:ligatures w14:val="none"/>
        </w:rPr>
        <w:t>«.</w:t>
      </w:r>
    </w:p>
    <w:p w14:paraId="6847888F" w14:textId="77777777" w:rsidR="006517E5" w:rsidRPr="004A4A63" w:rsidRDefault="006517E5" w:rsidP="006517E5">
      <w:pPr>
        <w:jc w:val="both"/>
        <w:rPr>
          <w:rFonts w:ascii="Tahoma" w:hAnsi="Tahoma" w:cs="Tahoma"/>
          <w:strike/>
          <w:color w:val="0033CC"/>
          <w:lang w:val="sl-SI"/>
        </w:rPr>
      </w:pPr>
      <w:bookmarkStart w:id="18" w:name="_Hlk172013951"/>
      <w:r w:rsidRPr="004A4A63">
        <w:rPr>
          <w:rFonts w:ascii="Tahoma" w:hAnsi="Tahoma" w:cs="Tahoma"/>
          <w:lang w:val="sl-SI"/>
        </w:rPr>
        <w:t xml:space="preserve">Četrti odstavek se črta. </w:t>
      </w:r>
      <w:r w:rsidRPr="004A4A63">
        <w:rPr>
          <w:rFonts w:ascii="Tahoma" w:hAnsi="Tahoma" w:cs="Tahoma"/>
          <w:strike/>
          <w:color w:val="0033CC"/>
          <w:lang w:val="sl-SI"/>
        </w:rPr>
        <w:t xml:space="preserve">  </w:t>
      </w:r>
    </w:p>
    <w:p w14:paraId="4317CFC5" w14:textId="77777777" w:rsidR="00A72A24" w:rsidRPr="004A4A63" w:rsidRDefault="00A72A24" w:rsidP="00A72A24">
      <w:pPr>
        <w:pStyle w:val="Brezrazmikov"/>
        <w:rPr>
          <w:lang w:val="sl-SI"/>
        </w:rPr>
      </w:pPr>
    </w:p>
    <w:p w14:paraId="1B4EBEED" w14:textId="63A4C49E" w:rsidR="006517E5" w:rsidRPr="004A4A63" w:rsidRDefault="006517E5" w:rsidP="006517E5">
      <w:pPr>
        <w:jc w:val="both"/>
        <w:rPr>
          <w:rFonts w:ascii="Arial" w:hAnsi="Arial" w:cs="Arial"/>
          <w:color w:val="000000" w:themeColor="text1"/>
          <w:lang w:val="sl-SI"/>
        </w:rPr>
      </w:pPr>
      <w:r w:rsidRPr="004A4A63">
        <w:rPr>
          <w:rFonts w:ascii="Arial" w:hAnsi="Arial" w:cs="Arial"/>
          <w:color w:val="000000" w:themeColor="text1"/>
          <w:lang w:val="sl-SI"/>
        </w:rPr>
        <w:t>Obrazložitev:</w:t>
      </w:r>
    </w:p>
    <w:p w14:paraId="36FF5B65" w14:textId="77777777" w:rsidR="006517E5" w:rsidRDefault="006517E5" w:rsidP="006517E5">
      <w:pPr>
        <w:spacing w:after="0"/>
        <w:jc w:val="both"/>
        <w:rPr>
          <w:rFonts w:ascii="Tahoma" w:eastAsia="Times New Roman" w:hAnsi="Tahoma" w:cs="Tahoma"/>
          <w:lang w:val="sl-SI" w:eastAsia="sl-SI"/>
        </w:rPr>
      </w:pPr>
      <w:r w:rsidRPr="004A4A63">
        <w:rPr>
          <w:rFonts w:ascii="Tahoma" w:eastAsia="Times New Roman" w:hAnsi="Tahoma" w:cs="Tahoma"/>
          <w:lang w:val="sl-SI" w:eastAsia="sl-SI"/>
        </w:rPr>
        <w:t xml:space="preserve">127. člen ureja zagotavljanje javnosti podatkov katastra nepremičnin. </w:t>
      </w:r>
    </w:p>
    <w:p w14:paraId="165E9A68" w14:textId="77777777" w:rsidR="00013672" w:rsidRDefault="00013672" w:rsidP="00013672">
      <w:pPr>
        <w:shd w:val="clear" w:color="auto" w:fill="FFFFFF"/>
        <w:spacing w:after="0" w:line="240" w:lineRule="auto"/>
        <w:jc w:val="both"/>
        <w:rPr>
          <w:rFonts w:ascii="Tahoma" w:hAnsi="Tahoma" w:cs="Tahoma"/>
          <w:lang w:val="sl-SI"/>
        </w:rPr>
      </w:pPr>
    </w:p>
    <w:p w14:paraId="48F91809" w14:textId="7A46C56E" w:rsidR="00013672" w:rsidRPr="00526737" w:rsidRDefault="00013672" w:rsidP="00013672">
      <w:pPr>
        <w:shd w:val="clear" w:color="auto" w:fill="FFFFFF"/>
        <w:spacing w:after="0" w:line="240" w:lineRule="auto"/>
        <w:jc w:val="both"/>
        <w:rPr>
          <w:rFonts w:ascii="Tahoma" w:eastAsia="Times New Roman" w:hAnsi="Tahoma" w:cs="Tahoma"/>
          <w:color w:val="292B2C"/>
          <w:lang w:val="sl-SI" w:eastAsia="sl-SI"/>
        </w:rPr>
      </w:pPr>
      <w:r w:rsidRPr="00072FCC">
        <w:rPr>
          <w:rFonts w:ascii="Tahoma" w:hAnsi="Tahoma" w:cs="Tahoma"/>
          <w:lang w:val="sl-SI"/>
        </w:rPr>
        <w:t>Glede na dosedanjo ureditev 127. člena ZKN se črta določba drugega odstavka, da lahk</w:t>
      </w:r>
      <w:r>
        <w:rPr>
          <w:rFonts w:ascii="Tahoma" w:hAnsi="Tahoma" w:cs="Tahoma"/>
          <w:lang w:val="sl-SI"/>
        </w:rPr>
        <w:t>o</w:t>
      </w:r>
      <w:r w:rsidRPr="00072FCC">
        <w:rPr>
          <w:rFonts w:ascii="Tahoma" w:hAnsi="Tahoma" w:cs="Tahoma"/>
          <w:lang w:val="sl-SI"/>
        </w:rPr>
        <w:t xml:space="preserve"> zbirn</w:t>
      </w:r>
      <w:r>
        <w:rPr>
          <w:rFonts w:ascii="Tahoma" w:hAnsi="Tahoma" w:cs="Tahoma"/>
          <w:lang w:val="sl-SI"/>
        </w:rPr>
        <w:t>e</w:t>
      </w:r>
      <w:r w:rsidRPr="00072FCC">
        <w:rPr>
          <w:rFonts w:ascii="Tahoma" w:hAnsi="Tahoma" w:cs="Tahoma"/>
          <w:lang w:val="sl-SI"/>
        </w:rPr>
        <w:t xml:space="preserve"> podatk</w:t>
      </w:r>
      <w:r>
        <w:rPr>
          <w:rFonts w:ascii="Tahoma" w:hAnsi="Tahoma" w:cs="Tahoma"/>
          <w:lang w:val="sl-SI"/>
        </w:rPr>
        <w:t>e</w:t>
      </w:r>
      <w:r w:rsidRPr="00072FCC">
        <w:rPr>
          <w:rFonts w:ascii="Tahoma" w:hAnsi="Tahoma" w:cs="Tahoma"/>
          <w:lang w:val="sl-SI"/>
        </w:rPr>
        <w:t xml:space="preserve"> o nepremičninah iz katastra nepremičnin</w:t>
      </w:r>
      <w:r>
        <w:rPr>
          <w:rFonts w:ascii="Tahoma" w:hAnsi="Tahoma" w:cs="Tahoma"/>
          <w:lang w:val="sl-SI"/>
        </w:rPr>
        <w:t xml:space="preserve"> (</w:t>
      </w:r>
      <w:r w:rsidRPr="00072FCC">
        <w:rPr>
          <w:rFonts w:ascii="Tahoma" w:hAnsi="Tahoma" w:cs="Tahoma"/>
          <w:lang w:val="sl-SI"/>
        </w:rPr>
        <w:t>pol</w:t>
      </w:r>
      <w:r w:rsidRPr="004C4FB3">
        <w:rPr>
          <w:rFonts w:ascii="Tahoma" w:hAnsi="Tahoma" w:cs="Tahoma"/>
          <w:shd w:val="clear" w:color="auto" w:fill="FFFFFF"/>
          <w:lang w:val="sl-SI"/>
        </w:rPr>
        <w:t>eg vpisanih lastnikov in upravljavcev, ter državnih organov za izvajanje uradnih nalog</w:t>
      </w:r>
      <w:r>
        <w:rPr>
          <w:rFonts w:ascii="Tahoma" w:hAnsi="Tahoma" w:cs="Tahoma"/>
          <w:shd w:val="clear" w:color="auto" w:fill="FFFFFF"/>
          <w:lang w:val="sl-SI"/>
        </w:rPr>
        <w:t xml:space="preserve">) </w:t>
      </w:r>
      <w:proofErr w:type="spellStart"/>
      <w:r w:rsidRPr="004C4FB3">
        <w:rPr>
          <w:rFonts w:ascii="Tahoma" w:hAnsi="Tahoma" w:cs="Tahoma"/>
          <w:shd w:val="clear" w:color="auto" w:fill="FFFFFF"/>
          <w:lang w:val="sl-SI"/>
        </w:rPr>
        <w:t>vpogledajo</w:t>
      </w:r>
      <w:proofErr w:type="spellEnd"/>
      <w:r w:rsidRPr="004C4FB3">
        <w:rPr>
          <w:rFonts w:ascii="Tahoma" w:hAnsi="Tahoma" w:cs="Tahoma"/>
          <w:shd w:val="clear" w:color="auto" w:fill="FFFFFF"/>
          <w:lang w:val="sl-SI"/>
        </w:rPr>
        <w:t xml:space="preserve"> in pridobijo </w:t>
      </w:r>
      <w:r>
        <w:rPr>
          <w:rFonts w:ascii="Tahoma" w:hAnsi="Tahoma" w:cs="Tahoma"/>
          <w:shd w:val="clear" w:color="auto" w:fill="FFFFFF"/>
          <w:lang w:val="sl-SI"/>
        </w:rPr>
        <w:t xml:space="preserve">tudi </w:t>
      </w:r>
      <w:r w:rsidRPr="00072FCC">
        <w:rPr>
          <w:rFonts w:ascii="Tahoma" w:hAnsi="Tahoma" w:cs="Tahoma"/>
          <w:lang w:val="sl-SI"/>
        </w:rPr>
        <w:t>drug</w:t>
      </w:r>
      <w:r w:rsidRPr="004C4FB3">
        <w:rPr>
          <w:rFonts w:ascii="Tahoma" w:hAnsi="Tahoma" w:cs="Tahoma"/>
          <w:shd w:val="clear" w:color="auto" w:fill="FFFFFF"/>
          <w:lang w:val="sl-SI"/>
        </w:rPr>
        <w:t>e</w:t>
      </w:r>
      <w:r w:rsidRPr="00072FCC">
        <w:rPr>
          <w:rFonts w:ascii="Tahoma" w:hAnsi="Tahoma" w:cs="Tahoma"/>
          <w:lang w:val="sl-SI"/>
        </w:rPr>
        <w:t xml:space="preserve"> osebe, za kat</w:t>
      </w:r>
      <w:r w:rsidRPr="004C4FB3">
        <w:rPr>
          <w:rFonts w:ascii="Tahoma" w:hAnsi="Tahoma" w:cs="Tahoma"/>
          <w:shd w:val="clear" w:color="auto" w:fill="FFFFFF"/>
          <w:lang w:val="sl-SI"/>
        </w:rPr>
        <w:t>er</w:t>
      </w:r>
      <w:r w:rsidRPr="00C92EC0">
        <w:rPr>
          <w:rFonts w:ascii="Tahoma" w:hAnsi="Tahoma" w:cs="Tahoma"/>
          <w:shd w:val="clear" w:color="auto" w:fill="FFFFFF"/>
          <w:lang w:val="sl-SI"/>
        </w:rPr>
        <w:t>e</w:t>
      </w:r>
      <w:r w:rsidRPr="004C4FB3">
        <w:rPr>
          <w:rFonts w:ascii="Tahoma" w:hAnsi="Tahoma" w:cs="Tahoma"/>
          <w:shd w:val="clear" w:color="auto" w:fill="FFFFFF"/>
          <w:lang w:val="sl-SI"/>
        </w:rPr>
        <w:t xml:space="preserve"> tako določa zakon.</w:t>
      </w:r>
      <w:r>
        <w:rPr>
          <w:rFonts w:ascii="Tahoma" w:hAnsi="Tahoma" w:cs="Tahoma"/>
          <w:shd w:val="clear" w:color="auto" w:fill="FFFFFF"/>
          <w:lang w:val="sl-SI"/>
        </w:rPr>
        <w:t xml:space="preserve"> S črtanjem pravice dostopa do podatkov te </w:t>
      </w:r>
      <w:r>
        <w:rPr>
          <w:rFonts w:ascii="Tahoma" w:hAnsi="Tahoma" w:cs="Tahoma"/>
          <w:color w:val="000000" w:themeColor="text1"/>
          <w:lang w:val="sl-SI"/>
        </w:rPr>
        <w:t xml:space="preserve">»druge osebe« ne izgubijo možnosti njihove pridobitve, saj se </w:t>
      </w:r>
      <w:r>
        <w:rPr>
          <w:rFonts w:ascii="Tahoma" w:hAnsi="Tahoma" w:cs="Tahoma"/>
          <w:shd w:val="clear" w:color="auto" w:fill="FFFFFF"/>
          <w:lang w:val="sl-SI"/>
        </w:rPr>
        <w:t>sl</w:t>
      </w:r>
      <w:r>
        <w:rPr>
          <w:rFonts w:ascii="Tahoma" w:hAnsi="Tahoma" w:cs="Tahoma"/>
          <w:color w:val="000000" w:themeColor="text1"/>
          <w:lang w:val="sl-SI"/>
        </w:rPr>
        <w:t xml:space="preserve">edi </w:t>
      </w:r>
      <w:r w:rsidRPr="00BB5FE1">
        <w:rPr>
          <w:rFonts w:ascii="Tahoma" w:hAnsi="Tahoma" w:cs="Tahoma"/>
          <w:color w:val="000000" w:themeColor="text1"/>
          <w:lang w:val="sl-SI"/>
        </w:rPr>
        <w:t>načelu, da</w:t>
      </w:r>
      <w:r>
        <w:rPr>
          <w:rFonts w:ascii="Tahoma" w:hAnsi="Tahoma" w:cs="Tahoma"/>
          <w:color w:val="000000" w:themeColor="text1"/>
          <w:lang w:val="sl-SI"/>
        </w:rPr>
        <w:t xml:space="preserve"> jih </w:t>
      </w:r>
      <w:r w:rsidRPr="00BB5FE1">
        <w:rPr>
          <w:rFonts w:ascii="Tahoma" w:hAnsi="Tahoma" w:cs="Tahoma"/>
          <w:color w:val="000000" w:themeColor="text1"/>
          <w:lang w:val="sl-SI"/>
        </w:rPr>
        <w:t>pridobijo pri viru, pristojnem za vpis podatkov</w:t>
      </w:r>
      <w:r>
        <w:rPr>
          <w:rFonts w:ascii="Tahoma" w:hAnsi="Tahoma" w:cs="Tahoma"/>
          <w:color w:val="000000" w:themeColor="text1"/>
          <w:lang w:val="sl-SI"/>
        </w:rPr>
        <w:t xml:space="preserve"> o lastninski pravici in lastniku nepremičnine v uradno evidenco (zemljiška knjiga) ter izdajo podatkov o lastništvu nepremičnin. </w:t>
      </w:r>
      <w:r>
        <w:rPr>
          <w:rFonts w:ascii="Tahoma" w:hAnsi="Tahoma" w:cs="Tahoma"/>
          <w:lang w:val="sl-SI"/>
        </w:rPr>
        <w:t xml:space="preserve">Zbirne podatke o nepremičninah iz katastra nepremičnin je geodetska uprava </w:t>
      </w:r>
      <w:r w:rsidRPr="00072FCC">
        <w:rPr>
          <w:rFonts w:ascii="Tahoma" w:hAnsi="Tahoma" w:cs="Tahoma"/>
          <w:lang w:val="sl-SI"/>
        </w:rPr>
        <w:t>do sedaj zagotavljal</w:t>
      </w:r>
      <w:r>
        <w:rPr>
          <w:rFonts w:ascii="Tahoma" w:hAnsi="Tahoma" w:cs="Tahoma"/>
          <w:lang w:val="sl-SI"/>
        </w:rPr>
        <w:t>a</w:t>
      </w:r>
      <w:r w:rsidRPr="00072FCC">
        <w:rPr>
          <w:rFonts w:ascii="Tahoma" w:hAnsi="Tahoma" w:cs="Tahoma"/>
          <w:lang w:val="sl-SI"/>
        </w:rPr>
        <w:t xml:space="preserve"> </w:t>
      </w:r>
      <w:r>
        <w:rPr>
          <w:rFonts w:ascii="Tahoma" w:hAnsi="Tahoma" w:cs="Tahoma"/>
          <w:lang w:val="sl-SI"/>
        </w:rPr>
        <w:t xml:space="preserve">številnim </w:t>
      </w:r>
      <w:r w:rsidRPr="00072FCC">
        <w:rPr>
          <w:rFonts w:ascii="Tahoma" w:hAnsi="Tahoma" w:cs="Tahoma"/>
          <w:lang w:val="sl-SI"/>
        </w:rPr>
        <w:t xml:space="preserve">uporabnikom, ki so </w:t>
      </w:r>
      <w:r>
        <w:rPr>
          <w:rFonts w:ascii="Tahoma" w:hAnsi="Tahoma" w:cs="Tahoma"/>
          <w:lang w:val="sl-SI"/>
        </w:rPr>
        <w:t xml:space="preserve">zaprošali za </w:t>
      </w:r>
      <w:r w:rsidRPr="00072FCC">
        <w:rPr>
          <w:rFonts w:ascii="Tahoma" w:hAnsi="Tahoma" w:cs="Tahoma"/>
          <w:lang w:val="sl-SI"/>
        </w:rPr>
        <w:t>podatke o »lastništvu nepremičnin«</w:t>
      </w:r>
      <w:r w:rsidRPr="009850EA">
        <w:rPr>
          <w:rFonts w:ascii="Tahoma" w:hAnsi="Tahoma" w:cs="Tahoma"/>
          <w:lang w:val="sl-SI"/>
        </w:rPr>
        <w:t xml:space="preserve"> oziroma »nepremičnem premoženju« določenih oseb</w:t>
      </w:r>
      <w:r w:rsidRPr="00072FCC">
        <w:rPr>
          <w:rFonts w:ascii="Tahoma" w:hAnsi="Tahoma" w:cs="Tahoma"/>
          <w:lang w:val="sl-SI"/>
        </w:rPr>
        <w:t>, ki pa se praviloma lahko pridobi</w:t>
      </w:r>
      <w:r>
        <w:rPr>
          <w:rFonts w:ascii="Tahoma" w:hAnsi="Tahoma" w:cs="Tahoma"/>
          <w:lang w:val="sl-SI"/>
        </w:rPr>
        <w:t>vajo</w:t>
      </w:r>
      <w:r w:rsidRPr="00072FCC">
        <w:rPr>
          <w:rFonts w:ascii="Tahoma" w:hAnsi="Tahoma" w:cs="Tahoma"/>
          <w:lang w:val="sl-SI"/>
        </w:rPr>
        <w:t xml:space="preserve"> le iz zemljiške knjige. Uradna evidenca o </w:t>
      </w:r>
      <w:r w:rsidRPr="009850EA">
        <w:rPr>
          <w:rFonts w:ascii="Tahoma" w:hAnsi="Tahoma" w:cs="Tahoma"/>
          <w:lang w:val="sl-SI"/>
        </w:rPr>
        <w:t xml:space="preserve">lastnikih in </w:t>
      </w:r>
      <w:r w:rsidRPr="00072FCC">
        <w:rPr>
          <w:rFonts w:ascii="Tahoma" w:hAnsi="Tahoma" w:cs="Tahoma"/>
          <w:lang w:val="sl-SI"/>
        </w:rPr>
        <w:t xml:space="preserve">lastništvu nepremičnin namreč ni kataster nepremičnin, ampak </w:t>
      </w:r>
      <w:r w:rsidR="001F34CD">
        <w:rPr>
          <w:rFonts w:ascii="Tahoma" w:hAnsi="Tahoma" w:cs="Tahoma"/>
          <w:lang w:val="sl-SI"/>
        </w:rPr>
        <w:t xml:space="preserve">je </w:t>
      </w:r>
      <w:r w:rsidRPr="00072FCC">
        <w:rPr>
          <w:rFonts w:ascii="Tahoma" w:hAnsi="Tahoma" w:cs="Tahoma"/>
          <w:lang w:val="sl-SI"/>
        </w:rPr>
        <w:t xml:space="preserve">zemljiška knjiga, ki je v skladu </w:t>
      </w:r>
      <w:r>
        <w:rPr>
          <w:rFonts w:ascii="Tahoma" w:hAnsi="Tahoma" w:cs="Tahoma"/>
          <w:lang w:val="sl-SI"/>
        </w:rPr>
        <w:t>z</w:t>
      </w:r>
      <w:r w:rsidRPr="00072FCC">
        <w:rPr>
          <w:rFonts w:ascii="Tahoma" w:hAnsi="Tahoma" w:cs="Tahoma"/>
          <w:lang w:val="sl-SI"/>
        </w:rPr>
        <w:t xml:space="preserve"> </w:t>
      </w:r>
      <w:r w:rsidRPr="009850EA">
        <w:rPr>
          <w:rFonts w:ascii="Tahoma" w:hAnsi="Tahoma" w:cs="Tahoma"/>
          <w:lang w:val="sl-SI"/>
        </w:rPr>
        <w:t xml:space="preserve">Zakonom o zemljiški knjigi - </w:t>
      </w:r>
      <w:r w:rsidRPr="00072FCC">
        <w:rPr>
          <w:rFonts w:ascii="Tahoma" w:hAnsi="Tahoma" w:cs="Tahoma"/>
          <w:lang w:val="sl-SI"/>
        </w:rPr>
        <w:t>ZZK-1</w:t>
      </w:r>
      <w:r w:rsidRPr="009850EA">
        <w:rPr>
          <w:rFonts w:ascii="Tahoma" w:hAnsi="Tahoma" w:cs="Tahoma"/>
          <w:lang w:val="sl-SI"/>
        </w:rPr>
        <w:t xml:space="preserve"> </w:t>
      </w:r>
      <w:r w:rsidRPr="00BD6813">
        <w:rPr>
          <w:rFonts w:ascii="Tahoma" w:hAnsi="Tahoma" w:cs="Tahoma"/>
          <w:lang w:val="sl-SI"/>
        </w:rPr>
        <w:t>(</w:t>
      </w:r>
      <w:r w:rsidRPr="00BD6813">
        <w:rPr>
          <w:rFonts w:ascii="Tahoma" w:hAnsi="Tahoma" w:cs="Tahoma"/>
          <w:shd w:val="clear" w:color="auto" w:fill="FFFFFF"/>
          <w:lang w:val="sl-SI"/>
        </w:rPr>
        <w:t>Uradni list RS, št. </w:t>
      </w:r>
      <w:hyperlink r:id="rId17" w:tgtFrame="_blank" w:tooltip="Zakon o zemljiški knjigi (ZZK-1)" w:history="1">
        <w:r w:rsidRPr="001F34CD">
          <w:rPr>
            <w:rStyle w:val="Hiperpovezava"/>
            <w:rFonts w:ascii="Tahoma" w:hAnsi="Tahoma" w:cs="Tahoma"/>
            <w:color w:val="auto"/>
            <w:u w:val="none"/>
            <w:shd w:val="clear" w:color="auto" w:fill="FFFFFF"/>
          </w:rPr>
          <w:t>58/03</w:t>
        </w:r>
      </w:hyperlink>
      <w:r w:rsidRPr="001F34CD">
        <w:rPr>
          <w:rFonts w:ascii="Tahoma" w:hAnsi="Tahoma" w:cs="Tahoma"/>
          <w:shd w:val="clear" w:color="auto" w:fill="FFFFFF"/>
        </w:rPr>
        <w:t>, </w:t>
      </w:r>
      <w:hyperlink r:id="rId18" w:tgtFrame="_blank" w:tooltip="Zakon o sodnih taksah (ZST-1)" w:history="1">
        <w:r w:rsidRPr="001F34CD">
          <w:rPr>
            <w:rStyle w:val="Hiperpovezava"/>
            <w:rFonts w:ascii="Tahoma" w:hAnsi="Tahoma" w:cs="Tahoma"/>
            <w:color w:val="auto"/>
            <w:u w:val="none"/>
            <w:shd w:val="clear" w:color="auto" w:fill="FFFFFF"/>
          </w:rPr>
          <w:t>37/08</w:t>
        </w:r>
      </w:hyperlink>
      <w:r w:rsidRPr="001F34CD">
        <w:rPr>
          <w:rFonts w:ascii="Tahoma" w:hAnsi="Tahoma" w:cs="Tahoma"/>
          <w:shd w:val="clear" w:color="auto" w:fill="FFFFFF"/>
        </w:rPr>
        <w:t> - ZST-1, </w:t>
      </w:r>
      <w:hyperlink r:id="rId19" w:tgtFrame="_blank" w:tooltip="Zakon o spremembah in dopolnitvah Zakona o zemljiški knjigi (ZZK-1A)" w:history="1">
        <w:r w:rsidRPr="001F34CD">
          <w:rPr>
            <w:rStyle w:val="Hiperpovezava"/>
            <w:rFonts w:ascii="Tahoma" w:hAnsi="Tahoma" w:cs="Tahoma"/>
            <w:color w:val="auto"/>
            <w:u w:val="none"/>
            <w:shd w:val="clear" w:color="auto" w:fill="FFFFFF"/>
          </w:rPr>
          <w:t>45/08</w:t>
        </w:r>
      </w:hyperlink>
      <w:r w:rsidRPr="001F34CD">
        <w:rPr>
          <w:rFonts w:ascii="Tahoma" w:hAnsi="Tahoma" w:cs="Tahoma"/>
          <w:shd w:val="clear" w:color="auto" w:fill="FFFFFF"/>
        </w:rPr>
        <w:t>, </w:t>
      </w:r>
      <w:hyperlink r:id="rId20" w:tgtFrame="_blank" w:tooltip="Zakon o spremembah Zakona o zemljiški knjigi (ZZK-1B)" w:history="1">
        <w:r w:rsidRPr="001F34CD">
          <w:rPr>
            <w:rStyle w:val="Hiperpovezava"/>
            <w:rFonts w:ascii="Tahoma" w:hAnsi="Tahoma" w:cs="Tahoma"/>
            <w:color w:val="auto"/>
            <w:u w:val="none"/>
            <w:shd w:val="clear" w:color="auto" w:fill="FFFFFF"/>
          </w:rPr>
          <w:t>28/09</w:t>
        </w:r>
      </w:hyperlink>
      <w:r w:rsidRPr="001F34CD">
        <w:rPr>
          <w:rFonts w:ascii="Tahoma" w:hAnsi="Tahoma" w:cs="Tahoma"/>
          <w:shd w:val="clear" w:color="auto" w:fill="FFFFFF"/>
        </w:rPr>
        <w:t>, </w:t>
      </w:r>
      <w:hyperlink r:id="rId21" w:tgtFrame="_blank" w:tooltip="Zakon o spremembah in dopolnitvah Zakona o zemljiški knjigi (ZZK-1C)" w:history="1">
        <w:r w:rsidRPr="001F34CD">
          <w:rPr>
            <w:rStyle w:val="Hiperpovezava"/>
            <w:rFonts w:ascii="Tahoma" w:hAnsi="Tahoma" w:cs="Tahoma"/>
            <w:color w:val="auto"/>
            <w:u w:val="none"/>
            <w:shd w:val="clear" w:color="auto" w:fill="FFFFFF"/>
          </w:rPr>
          <w:t>25/11</w:t>
        </w:r>
      </w:hyperlink>
      <w:r w:rsidRPr="001F34CD">
        <w:rPr>
          <w:rFonts w:ascii="Tahoma" w:hAnsi="Tahoma" w:cs="Tahoma"/>
          <w:shd w:val="clear" w:color="auto" w:fill="FFFFFF"/>
        </w:rPr>
        <w:t>, </w:t>
      </w:r>
      <w:hyperlink r:id="rId22" w:tgtFrame="_blank" w:tooltip="Zakon o ukrepih za uravnoteženje javnih financ občin (ZUUJFO)" w:history="1">
        <w:r w:rsidRPr="001F34CD">
          <w:rPr>
            <w:rStyle w:val="Hiperpovezava"/>
            <w:rFonts w:ascii="Tahoma" w:hAnsi="Tahoma" w:cs="Tahoma"/>
            <w:color w:val="auto"/>
            <w:u w:val="none"/>
            <w:shd w:val="clear" w:color="auto" w:fill="FFFFFF"/>
          </w:rPr>
          <w:t>14/15</w:t>
        </w:r>
      </w:hyperlink>
      <w:r w:rsidRPr="001F34CD">
        <w:rPr>
          <w:rFonts w:ascii="Tahoma" w:hAnsi="Tahoma" w:cs="Tahoma"/>
          <w:shd w:val="clear" w:color="auto" w:fill="FFFFFF"/>
        </w:rPr>
        <w:t> – ZUUJFO, </w:t>
      </w:r>
      <w:hyperlink r:id="rId23" w:tgtFrame="_blank" w:tooltip="Zakon o spremembah Zakona o zemljiški knjigi (ZZK-1D)" w:history="1">
        <w:r w:rsidRPr="001F34CD">
          <w:rPr>
            <w:rStyle w:val="Hiperpovezava"/>
            <w:rFonts w:ascii="Tahoma" w:hAnsi="Tahoma" w:cs="Tahoma"/>
            <w:color w:val="auto"/>
            <w:u w:val="none"/>
            <w:shd w:val="clear" w:color="auto" w:fill="FFFFFF"/>
          </w:rPr>
          <w:t>69/17</w:t>
        </w:r>
      </w:hyperlink>
      <w:r w:rsidRPr="001F34CD">
        <w:rPr>
          <w:rFonts w:ascii="Tahoma" w:hAnsi="Tahoma" w:cs="Tahoma"/>
          <w:shd w:val="clear" w:color="auto" w:fill="FFFFFF"/>
        </w:rPr>
        <w:t>, </w:t>
      </w:r>
      <w:hyperlink r:id="rId24" w:tgtFrame="_blank" w:tooltip="Zakon o spremembah in dopolnitvah Zakona o izvršbi in zavarovanju (ZIZ-L)" w:history="1">
        <w:r w:rsidRPr="001F34CD">
          <w:rPr>
            <w:rStyle w:val="Hiperpovezava"/>
            <w:rFonts w:ascii="Tahoma" w:hAnsi="Tahoma" w:cs="Tahoma"/>
            <w:color w:val="auto"/>
            <w:u w:val="none"/>
            <w:shd w:val="clear" w:color="auto" w:fill="FFFFFF"/>
          </w:rPr>
          <w:t>11/18</w:t>
        </w:r>
      </w:hyperlink>
      <w:r w:rsidRPr="001F34CD">
        <w:rPr>
          <w:rFonts w:ascii="Tahoma" w:hAnsi="Tahoma" w:cs="Tahoma"/>
          <w:shd w:val="clear" w:color="auto" w:fill="FFFFFF"/>
        </w:rPr>
        <w:t> – ZIZ-L, </w:t>
      </w:r>
      <w:hyperlink r:id="rId25" w:tgtFrame="_blank" w:tooltip="Zakon o nepravdnem postopku (ZNP-1)" w:history="1">
        <w:r w:rsidRPr="001F34CD">
          <w:rPr>
            <w:rStyle w:val="Hiperpovezava"/>
            <w:rFonts w:ascii="Tahoma" w:hAnsi="Tahoma" w:cs="Tahoma"/>
            <w:color w:val="auto"/>
            <w:u w:val="none"/>
            <w:shd w:val="clear" w:color="auto" w:fill="FFFFFF"/>
          </w:rPr>
          <w:t>16/19</w:t>
        </w:r>
      </w:hyperlink>
      <w:r w:rsidRPr="001F34CD">
        <w:rPr>
          <w:rFonts w:ascii="Tahoma" w:hAnsi="Tahoma" w:cs="Tahoma"/>
          <w:shd w:val="clear" w:color="auto" w:fill="FFFFFF"/>
        </w:rPr>
        <w:t> – ZNP-1 in </w:t>
      </w:r>
      <w:hyperlink r:id="rId26" w:tgtFrame="_blank" w:tooltip="Zakon o spremembah in dopolnitvah Zakona o zemljiški knjigi (ZZK-1E)" w:history="1">
        <w:r w:rsidRPr="001F34CD">
          <w:rPr>
            <w:rStyle w:val="Hiperpovezava"/>
            <w:rFonts w:ascii="Tahoma" w:hAnsi="Tahoma" w:cs="Tahoma"/>
            <w:color w:val="auto"/>
            <w:u w:val="none"/>
            <w:shd w:val="clear" w:color="auto" w:fill="FFFFFF"/>
          </w:rPr>
          <w:t>121/21</w:t>
        </w:r>
      </w:hyperlink>
      <w:r w:rsidRPr="001F34CD">
        <w:rPr>
          <w:rFonts w:ascii="Tahoma" w:hAnsi="Tahoma" w:cs="Tahoma"/>
        </w:rPr>
        <w:t>)</w:t>
      </w:r>
      <w:r w:rsidRPr="001F34CD">
        <w:rPr>
          <w:rFonts w:ascii="Tahoma" w:hAnsi="Tahoma" w:cs="Tahoma"/>
          <w:lang w:val="sl-SI"/>
        </w:rPr>
        <w:t xml:space="preserve"> </w:t>
      </w:r>
      <w:r w:rsidRPr="00072FCC">
        <w:rPr>
          <w:rFonts w:ascii="Tahoma" w:hAnsi="Tahoma" w:cs="Tahoma"/>
          <w:lang w:val="sl-SI"/>
        </w:rPr>
        <w:t xml:space="preserve">javna </w:t>
      </w:r>
      <w:r w:rsidRPr="00013672">
        <w:rPr>
          <w:rFonts w:ascii="Tahoma" w:hAnsi="Tahoma" w:cs="Tahoma"/>
          <w:color w:val="000000" w:themeColor="text1"/>
          <w:lang w:val="sl-SI"/>
        </w:rPr>
        <w:t xml:space="preserve">knjiga, namenjena vpisu in javni objavi podatkov o pravicah na nepremičninah in pravnih dejstvih v zvezi z nepremičninami (1. člen ZZK-1). Na podlagi 13. člena ZZK-1 se kot stvarna pravica na nepremičninah v zemljiško knjigo vpisuje lastninska pravica. Namen javnosti podatkov o lastnikih po ZZK-1 je seznanitev vsakogar s podatkom o tem, kdo je lastnik posamezne nepremičnine, ker je to bistveno za varnost pravnega prometa in za pravno varnost stvarnopravnih razmerij na nepremičninah nasploh. V zemljiško knjigo vpisani podatki uživajo javno zaupanje, vsakdo se lahko zanese na njihovo pravilnost in popolnost. Za </w:t>
      </w:r>
      <w:r w:rsidRPr="00013672">
        <w:rPr>
          <w:rFonts w:ascii="Tahoma" w:hAnsi="Tahoma" w:cs="Tahoma"/>
          <w:lang w:val="sl-SI"/>
        </w:rPr>
        <w:t>vodenje</w:t>
      </w:r>
      <w:r w:rsidRPr="00072FCC">
        <w:rPr>
          <w:rFonts w:ascii="Tahoma" w:hAnsi="Tahoma" w:cs="Tahoma"/>
          <w:lang w:val="sl-SI"/>
        </w:rPr>
        <w:t xml:space="preserve"> podatkov o lastnikih posameznih nepremičnin in lastništvu nepremičnin </w:t>
      </w:r>
      <w:r w:rsidRPr="003C2F2A">
        <w:rPr>
          <w:rFonts w:ascii="Tahoma" w:hAnsi="Tahoma" w:cs="Tahoma"/>
          <w:lang w:val="sl-SI"/>
        </w:rPr>
        <w:t xml:space="preserve">določenih </w:t>
      </w:r>
      <w:r w:rsidRPr="00072FCC">
        <w:rPr>
          <w:rFonts w:ascii="Tahoma" w:hAnsi="Tahoma" w:cs="Tahoma"/>
          <w:lang w:val="sl-SI"/>
        </w:rPr>
        <w:t xml:space="preserve">pravnih in fizičnih oseb so pristojna okrajna sodišča, ki vodijo zemljiško knjigo. Kataster nepremičnin, ki ga </w:t>
      </w:r>
      <w:r w:rsidRPr="009850EA">
        <w:rPr>
          <w:rFonts w:ascii="Tahoma" w:hAnsi="Tahoma" w:cs="Tahoma"/>
          <w:lang w:val="sl-SI"/>
        </w:rPr>
        <w:t xml:space="preserve">na podlagi 4. člena ZKN </w:t>
      </w:r>
      <w:r>
        <w:rPr>
          <w:rFonts w:ascii="Tahoma" w:hAnsi="Tahoma" w:cs="Tahoma"/>
          <w:lang w:val="sl-SI"/>
        </w:rPr>
        <w:t>vodi</w:t>
      </w:r>
      <w:r w:rsidRPr="00072FCC">
        <w:rPr>
          <w:rFonts w:ascii="Tahoma" w:hAnsi="Tahoma" w:cs="Tahoma"/>
          <w:lang w:val="sl-SI"/>
        </w:rPr>
        <w:t xml:space="preserve"> geodetska uprava, ni evidenca o lastništvu nepremičnin, ampak evidenca o</w:t>
      </w:r>
      <w:r w:rsidRPr="009850EA">
        <w:rPr>
          <w:rFonts w:ascii="Tahoma" w:hAnsi="Tahoma" w:cs="Tahoma"/>
          <w:lang w:val="sl-SI"/>
        </w:rPr>
        <w:t xml:space="preserve"> </w:t>
      </w:r>
      <w:r w:rsidRPr="00013672">
        <w:rPr>
          <w:rFonts w:ascii="Tahoma" w:hAnsi="Tahoma" w:cs="Tahoma"/>
          <w:color w:val="000000"/>
          <w:lang w:val="sl-SI"/>
        </w:rPr>
        <w:t>stvarnih, tehničnih lastnostih nepremičnin,</w:t>
      </w:r>
      <w:r w:rsidRPr="00072FCC">
        <w:rPr>
          <w:rFonts w:ascii="Tahoma" w:hAnsi="Tahoma" w:cs="Tahoma"/>
          <w:lang w:val="sl-SI"/>
        </w:rPr>
        <w:t xml:space="preserve"> v kateri se kot podatek o nepremičnini med drugim vodi tudi lastnik</w:t>
      </w:r>
      <w:r w:rsidRPr="009850EA">
        <w:rPr>
          <w:rFonts w:ascii="Tahoma" w:hAnsi="Tahoma" w:cs="Tahoma"/>
          <w:lang w:val="sl-SI"/>
        </w:rPr>
        <w:t xml:space="preserve"> (podatek </w:t>
      </w:r>
      <w:r>
        <w:rPr>
          <w:rFonts w:ascii="Tahoma" w:hAnsi="Tahoma" w:cs="Tahoma"/>
          <w:lang w:val="sl-SI"/>
        </w:rPr>
        <w:t xml:space="preserve">o lastniku </w:t>
      </w:r>
      <w:r w:rsidRPr="009850EA">
        <w:rPr>
          <w:rFonts w:ascii="Tahoma" w:hAnsi="Tahoma" w:cs="Tahoma"/>
          <w:lang w:val="sl-SI"/>
        </w:rPr>
        <w:t xml:space="preserve">predstavlja zgolj </w:t>
      </w:r>
      <w:r w:rsidRPr="00072FCC">
        <w:rPr>
          <w:rFonts w:ascii="Tahoma" w:hAnsi="Tahoma" w:cs="Tahoma"/>
          <w:lang w:val="sl-SI"/>
        </w:rPr>
        <w:t>enega izmed atributov nepremičnine</w:t>
      </w:r>
      <w:r w:rsidRPr="009850EA">
        <w:rPr>
          <w:rFonts w:ascii="Tahoma" w:hAnsi="Tahoma" w:cs="Tahoma"/>
          <w:lang w:val="sl-SI"/>
        </w:rPr>
        <w:t>)</w:t>
      </w:r>
      <w:r w:rsidRPr="00072FCC">
        <w:rPr>
          <w:rFonts w:ascii="Tahoma" w:hAnsi="Tahoma" w:cs="Tahoma"/>
          <w:lang w:val="sl-SI"/>
        </w:rPr>
        <w:t>.</w:t>
      </w:r>
      <w:r>
        <w:rPr>
          <w:rFonts w:ascii="Tahoma" w:hAnsi="Tahoma" w:cs="Tahoma"/>
          <w:lang w:val="sl-SI"/>
        </w:rPr>
        <w:t xml:space="preserve"> </w:t>
      </w:r>
      <w:r w:rsidRPr="00720BF1">
        <w:rPr>
          <w:rFonts w:ascii="Tahoma" w:hAnsi="Tahoma" w:cs="Tahoma"/>
          <w:lang w:val="sl-SI"/>
        </w:rPr>
        <w:t>ZKN v 8. čl</w:t>
      </w:r>
      <w:r w:rsidRPr="00720BF1">
        <w:rPr>
          <w:rFonts w:ascii="Tahoma" w:hAnsi="Tahoma" w:cs="Tahoma"/>
          <w:color w:val="000000"/>
          <w:u w:val="single"/>
          <w:lang w:val="sl-SI"/>
        </w:rPr>
        <w:t>e</w:t>
      </w:r>
      <w:r w:rsidRPr="00720BF1">
        <w:rPr>
          <w:rFonts w:ascii="Tahoma" w:hAnsi="Tahoma" w:cs="Tahoma"/>
          <w:lang w:val="sl-SI"/>
        </w:rPr>
        <w:t>nu določa, da j</w:t>
      </w:r>
      <w:r w:rsidRPr="00720BF1">
        <w:rPr>
          <w:rFonts w:ascii="Tahoma" w:hAnsi="Tahoma" w:cs="Tahoma"/>
          <w:color w:val="000000"/>
          <w:u w:val="single"/>
          <w:lang w:val="sl-SI"/>
        </w:rPr>
        <w:t>e</w:t>
      </w:r>
      <w:r w:rsidRPr="00720BF1">
        <w:rPr>
          <w:rFonts w:ascii="Tahoma" w:hAnsi="Tahoma" w:cs="Tahoma"/>
          <w:lang w:val="sl-SI"/>
        </w:rPr>
        <w:t xml:space="preserve"> </w:t>
      </w:r>
      <w:r w:rsidRPr="00526737">
        <w:rPr>
          <w:rFonts w:ascii="Tahoma" w:eastAsia="Times New Roman" w:hAnsi="Tahoma" w:cs="Tahoma"/>
          <w:color w:val="292B2C"/>
          <w:lang w:val="sl-SI" w:eastAsia="sl-SI"/>
        </w:rPr>
        <w:t>kataster nepremičnin temeljna evidenca podatkov o položaju, obliki, fizičnih in drugih lastnostih parcel, stavb in delov stavb, ki izkazuje dejansko stanje nepremični</w:t>
      </w:r>
      <w:r>
        <w:rPr>
          <w:rFonts w:ascii="Tahoma" w:eastAsia="Times New Roman" w:hAnsi="Tahoma" w:cs="Tahoma"/>
          <w:color w:val="292B2C"/>
          <w:lang w:val="sl-SI" w:eastAsia="sl-SI"/>
        </w:rPr>
        <w:t xml:space="preserve">n. </w:t>
      </w:r>
      <w:r w:rsidRPr="00072FCC">
        <w:rPr>
          <w:rFonts w:ascii="Tahoma" w:hAnsi="Tahoma" w:cs="Tahoma"/>
          <w:lang w:val="sl-SI"/>
        </w:rPr>
        <w:t xml:space="preserve">Podatki o lastnikih nepremičnin se v skladu s 14., 34. in 108. členom ZKN v kataster nepremičnin le prevzemajo </w:t>
      </w:r>
      <w:r>
        <w:rPr>
          <w:rFonts w:ascii="Tahoma" w:hAnsi="Tahoma" w:cs="Tahoma"/>
          <w:lang w:val="sl-SI"/>
        </w:rPr>
        <w:t xml:space="preserve">(s statusom prevzetih podatkov) </w:t>
      </w:r>
      <w:r w:rsidRPr="00072FCC">
        <w:rPr>
          <w:rFonts w:ascii="Tahoma" w:hAnsi="Tahoma" w:cs="Tahoma"/>
          <w:lang w:val="sl-SI"/>
        </w:rPr>
        <w:t xml:space="preserve">iz zemljiške knjige, ki je kot izvorna </w:t>
      </w:r>
      <w:r>
        <w:rPr>
          <w:rFonts w:ascii="Tahoma" w:hAnsi="Tahoma" w:cs="Tahoma"/>
          <w:lang w:val="sl-SI"/>
        </w:rPr>
        <w:t xml:space="preserve">(matična) </w:t>
      </w:r>
      <w:r w:rsidRPr="00072FCC">
        <w:rPr>
          <w:rFonts w:ascii="Tahoma" w:hAnsi="Tahoma" w:cs="Tahoma"/>
          <w:lang w:val="sl-SI"/>
        </w:rPr>
        <w:t xml:space="preserve">evidenca o lastnikih nepremičnin edina uradna evidenca, iz katere lahko uporabniki pridobivajo </w:t>
      </w:r>
      <w:r w:rsidRPr="009850EA">
        <w:rPr>
          <w:rFonts w:ascii="Tahoma" w:hAnsi="Tahoma" w:cs="Tahoma"/>
          <w:lang w:val="sl-SI"/>
        </w:rPr>
        <w:t xml:space="preserve">verodostojne </w:t>
      </w:r>
      <w:r w:rsidRPr="00072FCC">
        <w:rPr>
          <w:rFonts w:ascii="Tahoma" w:hAnsi="Tahoma" w:cs="Tahoma"/>
          <w:lang w:val="sl-SI"/>
        </w:rPr>
        <w:t>podatke o lastništvu nepremičnin (</w:t>
      </w:r>
      <w:r>
        <w:rPr>
          <w:rFonts w:ascii="Tahoma" w:hAnsi="Tahoma" w:cs="Tahoma"/>
          <w:lang w:val="sl-SI"/>
        </w:rPr>
        <w:t xml:space="preserve">s poizvedbo </w:t>
      </w:r>
      <w:r w:rsidRPr="00072FCC">
        <w:rPr>
          <w:rFonts w:ascii="Tahoma" w:hAnsi="Tahoma" w:cs="Tahoma"/>
          <w:lang w:val="sl-SI"/>
        </w:rPr>
        <w:t xml:space="preserve">za posamezno nepremičnino ali za določeno osebo). </w:t>
      </w:r>
    </w:p>
    <w:p w14:paraId="171BF261" w14:textId="77777777" w:rsidR="00013672" w:rsidRDefault="00013672" w:rsidP="00013672">
      <w:pPr>
        <w:autoSpaceDE w:val="0"/>
        <w:autoSpaceDN w:val="0"/>
        <w:adjustRightInd w:val="0"/>
        <w:spacing w:after="0" w:line="240" w:lineRule="auto"/>
        <w:jc w:val="both"/>
        <w:rPr>
          <w:rFonts w:ascii="Tahoma" w:hAnsi="Tahoma" w:cs="Tahoma"/>
          <w:lang w:val="sl-SI"/>
        </w:rPr>
      </w:pPr>
    </w:p>
    <w:p w14:paraId="262E364D" w14:textId="30EB4D59" w:rsidR="00013672" w:rsidRPr="00013672" w:rsidRDefault="00013672" w:rsidP="00013672">
      <w:pPr>
        <w:autoSpaceDE w:val="0"/>
        <w:autoSpaceDN w:val="0"/>
        <w:adjustRightInd w:val="0"/>
        <w:spacing w:after="0" w:line="240" w:lineRule="auto"/>
        <w:jc w:val="both"/>
        <w:rPr>
          <w:rFonts w:ascii="Tahoma" w:hAnsi="Tahoma" w:cs="Tahoma"/>
          <w:color w:val="000000" w:themeColor="text1"/>
          <w:lang w:val="sl-SI"/>
        </w:rPr>
      </w:pPr>
      <w:r w:rsidRPr="00013672">
        <w:rPr>
          <w:rFonts w:ascii="Tahoma" w:hAnsi="Tahoma" w:cs="Tahoma"/>
          <w:color w:val="000000" w:themeColor="text1"/>
          <w:lang w:val="sl-SI"/>
        </w:rPr>
        <w:t xml:space="preserve">Kot je opozorilo Ustavno sodišče Republike Slovenije v odločbi št. </w:t>
      </w:r>
      <w:r w:rsidRPr="00013672">
        <w:rPr>
          <w:rFonts w:ascii="Tahoma" w:hAnsi="Tahoma" w:cs="Tahoma"/>
          <w:color w:val="000000" w:themeColor="text1"/>
          <w:shd w:val="clear" w:color="auto" w:fill="FFFFFF"/>
          <w:lang w:val="sl-SI"/>
        </w:rPr>
        <w:t>U-I-98/11-17</w:t>
      </w:r>
      <w:r w:rsidRPr="00013672">
        <w:rPr>
          <w:rFonts w:ascii="Tahoma" w:hAnsi="Tahoma" w:cs="Tahoma"/>
          <w:color w:val="000000" w:themeColor="text1"/>
          <w:lang w:val="sl-SI"/>
        </w:rPr>
        <w:t xml:space="preserve"> z dne 26. 9. 2012, je edini merodajni podatek o lastništvu nepremičnine tisti, ki je objavljen v zemljiški knjigi, in ne tisti, ki je zajet v kakšni drugi evidenci, pa čeprav morda izvedeni iz zemljiške knjige. To jasno izhaja iz temeljnega načela zemljiškoknjižnega oziroma stvarnega prava o zaupanju v zemljiško knjigo</w:t>
      </w:r>
      <w:r w:rsidRPr="00013672">
        <w:rPr>
          <w:rFonts w:ascii="Tahoma" w:hAnsi="Tahoma" w:cs="Tahoma"/>
          <w:color w:val="000000" w:themeColor="text1"/>
          <w:shd w:val="clear" w:color="auto" w:fill="FFFFFF"/>
          <w:lang w:val="sl-SI"/>
        </w:rPr>
        <w:t>, i</w:t>
      </w:r>
      <w:r w:rsidRPr="00013672">
        <w:rPr>
          <w:rFonts w:ascii="Tahoma" w:hAnsi="Tahoma" w:cs="Tahoma"/>
          <w:color w:val="000000" w:themeColor="text1"/>
          <w:lang w:val="sl-SI"/>
        </w:rPr>
        <w:t xml:space="preserve">z prvega odstavka 8. člena ZZK-1 in 10. člena Stvarnopravnega zakonika – SPZ (Uradni list RS, št. 87/02, 91/13 in 23/20). Ustavno sodišče Republike Slovenije v odločbi št. </w:t>
      </w:r>
      <w:r w:rsidRPr="00013672">
        <w:rPr>
          <w:rFonts w:ascii="Tahoma" w:hAnsi="Tahoma" w:cs="Tahoma"/>
          <w:color w:val="000000" w:themeColor="text1"/>
          <w:shd w:val="clear" w:color="auto" w:fill="FFFFFF"/>
          <w:lang w:val="sl-SI"/>
        </w:rPr>
        <w:t>U-I-98/11-17</w:t>
      </w:r>
      <w:r w:rsidRPr="00013672">
        <w:rPr>
          <w:rFonts w:ascii="Tahoma" w:hAnsi="Tahoma" w:cs="Tahoma"/>
          <w:color w:val="000000" w:themeColor="text1"/>
          <w:lang w:val="sl-SI"/>
        </w:rPr>
        <w:t xml:space="preserve"> navaja, da v tem smislu vpogled v podatek o lastniku, objavljen v katastru, ni enakovreden vpogledu v zemljiškoknjižni vpis in zato prvi slednjega ne more nadomestiti. </w:t>
      </w:r>
    </w:p>
    <w:p w14:paraId="55E5F140" w14:textId="4E031E02" w:rsidR="00013672" w:rsidRPr="00013672" w:rsidRDefault="00013672" w:rsidP="00013672">
      <w:pPr>
        <w:autoSpaceDE w:val="0"/>
        <w:autoSpaceDN w:val="0"/>
        <w:adjustRightInd w:val="0"/>
        <w:spacing w:after="0" w:line="240" w:lineRule="auto"/>
        <w:jc w:val="both"/>
        <w:rPr>
          <w:rFonts w:ascii="Tahoma" w:hAnsi="Tahoma" w:cs="Tahoma"/>
          <w:color w:val="000000" w:themeColor="text1"/>
          <w:lang w:val="sl-SI"/>
        </w:rPr>
      </w:pPr>
    </w:p>
    <w:p w14:paraId="716516D0" w14:textId="508DBAB6" w:rsidR="00013672" w:rsidRPr="00013672" w:rsidRDefault="00013672" w:rsidP="00013672">
      <w:pPr>
        <w:shd w:val="clear" w:color="auto" w:fill="FFFFFF"/>
        <w:spacing w:after="0" w:line="240" w:lineRule="auto"/>
        <w:jc w:val="both"/>
        <w:rPr>
          <w:rFonts w:ascii="Tahoma" w:eastAsia="Times New Roman" w:hAnsi="Tahoma" w:cs="Tahoma"/>
          <w:color w:val="292B2C"/>
          <w:lang w:val="sl-SI" w:eastAsia="sl-SI"/>
        </w:rPr>
      </w:pPr>
      <w:r w:rsidRPr="00013672">
        <w:rPr>
          <w:rFonts w:ascii="Tahoma" w:hAnsi="Tahoma" w:cs="Tahoma"/>
          <w:color w:val="000000"/>
          <w:lang w:val="sl-SI"/>
        </w:rPr>
        <w:t xml:space="preserve">V skladu s 4. členom ZZK-1 so vsi vpisi v zemljiški knjigi javni, pod zakonsko določenimi pogoji pa so javne tudi listine, na podlagi katerih so bili opravljeni vpisi v evidenco. </w:t>
      </w:r>
    </w:p>
    <w:p w14:paraId="4E291F59" w14:textId="77777777" w:rsidR="00013672" w:rsidRDefault="00013672" w:rsidP="00013672">
      <w:pPr>
        <w:shd w:val="clear" w:color="auto" w:fill="FFFFFF"/>
        <w:spacing w:after="0" w:line="240" w:lineRule="auto"/>
        <w:rPr>
          <w:rFonts w:ascii="Tahoma" w:hAnsi="Tahoma" w:cs="Tahoma"/>
          <w:color w:val="000000"/>
          <w:u w:val="single"/>
          <w:lang w:val="sl-SI"/>
        </w:rPr>
      </w:pPr>
    </w:p>
    <w:p w14:paraId="1AA487DB" w14:textId="1D9C7DC2" w:rsidR="00013672" w:rsidRPr="00343C61" w:rsidRDefault="00343C61" w:rsidP="00343C61">
      <w:pPr>
        <w:jc w:val="both"/>
        <w:rPr>
          <w:rFonts w:ascii="Tahoma" w:hAnsi="Tahoma" w:cs="Tahoma"/>
          <w:lang w:val="sl-SI"/>
        </w:rPr>
      </w:pPr>
      <w:proofErr w:type="spellStart"/>
      <w:r w:rsidRPr="00343C61">
        <w:rPr>
          <w:rFonts w:ascii="Tahoma" w:hAnsi="Tahoma" w:cs="Tahoma"/>
          <w:lang w:val="it-IT"/>
        </w:rPr>
        <w:t>Ob</w:t>
      </w:r>
      <w:proofErr w:type="spellEnd"/>
      <w:r w:rsidRPr="00343C61">
        <w:rPr>
          <w:rFonts w:ascii="Tahoma" w:hAnsi="Tahoma" w:cs="Tahoma"/>
          <w:lang w:val="it-IT"/>
        </w:rPr>
        <w:t xml:space="preserve"> </w:t>
      </w:r>
      <w:proofErr w:type="spellStart"/>
      <w:r w:rsidRPr="00343C61">
        <w:rPr>
          <w:rFonts w:ascii="Tahoma" w:hAnsi="Tahoma" w:cs="Tahoma"/>
          <w:lang w:val="it-IT"/>
        </w:rPr>
        <w:t>p</w:t>
      </w:r>
      <w:r>
        <w:rPr>
          <w:rFonts w:ascii="Tahoma" w:hAnsi="Tahoma" w:cs="Tahoma"/>
          <w:lang w:val="it-IT"/>
        </w:rPr>
        <w:t>renovi</w:t>
      </w:r>
      <w:proofErr w:type="spellEnd"/>
      <w:r>
        <w:rPr>
          <w:rFonts w:ascii="Tahoma" w:hAnsi="Tahoma" w:cs="Tahoma"/>
          <w:lang w:val="it-IT"/>
        </w:rPr>
        <w:t xml:space="preserve"> </w:t>
      </w:r>
      <w:proofErr w:type="spellStart"/>
      <w:r w:rsidRPr="00343C61">
        <w:rPr>
          <w:rFonts w:ascii="Tahoma" w:hAnsi="Tahoma" w:cs="Tahoma"/>
          <w:lang w:val="it-IT"/>
        </w:rPr>
        <w:t>geodetskih</w:t>
      </w:r>
      <w:proofErr w:type="spellEnd"/>
      <w:r w:rsidRPr="00343C61">
        <w:rPr>
          <w:rFonts w:ascii="Tahoma" w:hAnsi="Tahoma" w:cs="Tahoma"/>
          <w:lang w:val="it-IT"/>
        </w:rPr>
        <w:t xml:space="preserve"> </w:t>
      </w:r>
      <w:proofErr w:type="spellStart"/>
      <w:r w:rsidRPr="00343C61">
        <w:rPr>
          <w:rFonts w:ascii="Tahoma" w:hAnsi="Tahoma" w:cs="Tahoma"/>
          <w:lang w:val="it-IT"/>
        </w:rPr>
        <w:t>evidenc</w:t>
      </w:r>
      <w:proofErr w:type="spellEnd"/>
      <w:r w:rsidRPr="00343C61">
        <w:rPr>
          <w:rFonts w:ascii="Tahoma" w:hAnsi="Tahoma" w:cs="Tahoma"/>
          <w:lang w:val="it-IT"/>
        </w:rPr>
        <w:t xml:space="preserve"> (</w:t>
      </w:r>
      <w:proofErr w:type="spellStart"/>
      <w:r w:rsidRPr="00343C61">
        <w:rPr>
          <w:rFonts w:ascii="Tahoma" w:hAnsi="Tahoma" w:cs="Tahoma"/>
          <w:lang w:val="it-IT"/>
        </w:rPr>
        <w:t>zemljiški</w:t>
      </w:r>
      <w:proofErr w:type="spellEnd"/>
      <w:r w:rsidRPr="00343C61">
        <w:rPr>
          <w:rFonts w:ascii="Tahoma" w:hAnsi="Tahoma" w:cs="Tahoma"/>
          <w:lang w:val="it-IT"/>
        </w:rPr>
        <w:t xml:space="preserve"> </w:t>
      </w:r>
      <w:proofErr w:type="spellStart"/>
      <w:r w:rsidRPr="00343C61">
        <w:rPr>
          <w:rFonts w:ascii="Tahoma" w:hAnsi="Tahoma" w:cs="Tahoma"/>
          <w:lang w:val="it-IT"/>
        </w:rPr>
        <w:t>kataster</w:t>
      </w:r>
      <w:proofErr w:type="spellEnd"/>
      <w:r w:rsidRPr="00343C61">
        <w:rPr>
          <w:rFonts w:ascii="Tahoma" w:hAnsi="Tahoma" w:cs="Tahoma"/>
          <w:lang w:val="it-IT"/>
        </w:rPr>
        <w:t xml:space="preserve">, </w:t>
      </w:r>
      <w:proofErr w:type="spellStart"/>
      <w:r w:rsidRPr="00343C61">
        <w:rPr>
          <w:rFonts w:ascii="Tahoma" w:hAnsi="Tahoma" w:cs="Tahoma"/>
          <w:lang w:val="it-IT"/>
        </w:rPr>
        <w:t>kataster</w:t>
      </w:r>
      <w:proofErr w:type="spellEnd"/>
      <w:r w:rsidRPr="00343C61">
        <w:rPr>
          <w:rFonts w:ascii="Tahoma" w:hAnsi="Tahoma" w:cs="Tahoma"/>
          <w:lang w:val="it-IT"/>
        </w:rPr>
        <w:t xml:space="preserve"> </w:t>
      </w:r>
      <w:proofErr w:type="spellStart"/>
      <w:r w:rsidRPr="00343C61">
        <w:rPr>
          <w:rFonts w:ascii="Tahoma" w:hAnsi="Tahoma" w:cs="Tahoma"/>
          <w:lang w:val="it-IT"/>
        </w:rPr>
        <w:t>stavb</w:t>
      </w:r>
      <w:proofErr w:type="spellEnd"/>
      <w:r w:rsidRPr="00343C61">
        <w:rPr>
          <w:rFonts w:ascii="Tahoma" w:hAnsi="Tahoma" w:cs="Tahoma"/>
          <w:lang w:val="it-IT"/>
        </w:rPr>
        <w:t xml:space="preserve"> in </w:t>
      </w:r>
      <w:proofErr w:type="spellStart"/>
      <w:r w:rsidRPr="00343C61">
        <w:rPr>
          <w:rFonts w:ascii="Tahoma" w:hAnsi="Tahoma" w:cs="Tahoma"/>
          <w:lang w:val="it-IT"/>
        </w:rPr>
        <w:t>register</w:t>
      </w:r>
      <w:proofErr w:type="spellEnd"/>
      <w:r w:rsidRPr="00343C61">
        <w:rPr>
          <w:rFonts w:ascii="Tahoma" w:hAnsi="Tahoma" w:cs="Tahoma"/>
          <w:lang w:val="it-IT"/>
        </w:rPr>
        <w:t xml:space="preserve"> </w:t>
      </w:r>
      <w:proofErr w:type="spellStart"/>
      <w:r w:rsidRPr="00343C61">
        <w:rPr>
          <w:rFonts w:ascii="Tahoma" w:hAnsi="Tahoma" w:cs="Tahoma"/>
          <w:lang w:val="it-IT"/>
        </w:rPr>
        <w:t>nepremičnin</w:t>
      </w:r>
      <w:proofErr w:type="spellEnd"/>
      <w:r w:rsidRPr="00343C61">
        <w:rPr>
          <w:rFonts w:ascii="Tahoma" w:hAnsi="Tahoma" w:cs="Tahoma"/>
          <w:lang w:val="it-IT"/>
        </w:rPr>
        <w:t xml:space="preserve"> so se </w:t>
      </w:r>
      <w:proofErr w:type="spellStart"/>
      <w:r w:rsidRPr="00343C61">
        <w:rPr>
          <w:rFonts w:ascii="Tahoma" w:hAnsi="Tahoma" w:cs="Tahoma"/>
          <w:lang w:val="it-IT"/>
        </w:rPr>
        <w:t>na</w:t>
      </w:r>
      <w:proofErr w:type="spellEnd"/>
      <w:r w:rsidRPr="00343C61">
        <w:rPr>
          <w:rFonts w:ascii="Tahoma" w:hAnsi="Tahoma" w:cs="Tahoma"/>
          <w:lang w:val="it-IT"/>
        </w:rPr>
        <w:t xml:space="preserve"> </w:t>
      </w:r>
      <w:proofErr w:type="spellStart"/>
      <w:r w:rsidRPr="00343C61">
        <w:rPr>
          <w:rFonts w:ascii="Tahoma" w:hAnsi="Tahoma" w:cs="Tahoma"/>
          <w:lang w:val="it-IT"/>
        </w:rPr>
        <w:t>podlagi</w:t>
      </w:r>
      <w:proofErr w:type="spellEnd"/>
      <w:r w:rsidRPr="00343C61">
        <w:rPr>
          <w:rFonts w:ascii="Tahoma" w:hAnsi="Tahoma" w:cs="Tahoma"/>
          <w:lang w:val="it-IT"/>
        </w:rPr>
        <w:t xml:space="preserve"> </w:t>
      </w:r>
      <w:r>
        <w:rPr>
          <w:rFonts w:ascii="Tahoma" w:hAnsi="Tahoma" w:cs="Tahoma"/>
          <w:lang w:val="it-IT"/>
        </w:rPr>
        <w:t xml:space="preserve">ZKN </w:t>
      </w:r>
      <w:proofErr w:type="spellStart"/>
      <w:r w:rsidRPr="00343C61">
        <w:rPr>
          <w:rFonts w:ascii="Tahoma" w:hAnsi="Tahoma" w:cs="Tahoma"/>
          <w:lang w:val="it-IT"/>
        </w:rPr>
        <w:t>dne</w:t>
      </w:r>
      <w:proofErr w:type="spellEnd"/>
      <w:r w:rsidRPr="00343C61">
        <w:rPr>
          <w:rFonts w:ascii="Tahoma" w:hAnsi="Tahoma" w:cs="Tahoma"/>
          <w:lang w:val="it-IT"/>
        </w:rPr>
        <w:t xml:space="preserve"> 4. </w:t>
      </w:r>
      <w:r w:rsidRPr="00E6364F">
        <w:rPr>
          <w:rFonts w:ascii="Tahoma" w:hAnsi="Tahoma" w:cs="Tahoma"/>
          <w:lang w:val="it-IT"/>
        </w:rPr>
        <w:t xml:space="preserve">4. 2022 </w:t>
      </w:r>
      <w:proofErr w:type="spellStart"/>
      <w:r w:rsidRPr="00E6364F">
        <w:rPr>
          <w:rFonts w:ascii="Tahoma" w:hAnsi="Tahoma" w:cs="Tahoma"/>
          <w:lang w:val="it-IT"/>
        </w:rPr>
        <w:t>združili</w:t>
      </w:r>
      <w:proofErr w:type="spellEnd"/>
      <w:r w:rsidRPr="00E6364F">
        <w:rPr>
          <w:rFonts w:ascii="Tahoma" w:hAnsi="Tahoma" w:cs="Tahoma"/>
          <w:lang w:val="it-IT"/>
        </w:rPr>
        <w:t xml:space="preserve"> v </w:t>
      </w:r>
      <w:proofErr w:type="spellStart"/>
      <w:r w:rsidRPr="00E6364F">
        <w:rPr>
          <w:rFonts w:ascii="Tahoma" w:hAnsi="Tahoma" w:cs="Tahoma"/>
          <w:lang w:val="it-IT"/>
        </w:rPr>
        <w:t>kataster</w:t>
      </w:r>
      <w:proofErr w:type="spellEnd"/>
      <w:r w:rsidRPr="00E6364F">
        <w:rPr>
          <w:rFonts w:ascii="Tahoma" w:hAnsi="Tahoma" w:cs="Tahoma"/>
          <w:lang w:val="it-IT"/>
        </w:rPr>
        <w:t xml:space="preserve"> </w:t>
      </w:r>
      <w:proofErr w:type="spellStart"/>
      <w:r w:rsidRPr="00E6364F">
        <w:rPr>
          <w:rFonts w:ascii="Tahoma" w:hAnsi="Tahoma" w:cs="Tahoma"/>
          <w:lang w:val="it-IT"/>
        </w:rPr>
        <w:t>nepremičnin</w:t>
      </w:r>
      <w:proofErr w:type="spellEnd"/>
      <w:r w:rsidRPr="00E6364F">
        <w:rPr>
          <w:rFonts w:ascii="Tahoma" w:hAnsi="Tahoma" w:cs="Tahoma"/>
          <w:lang w:val="it-IT"/>
        </w:rPr>
        <w:t xml:space="preserve">) je </w:t>
      </w:r>
      <w:proofErr w:type="spellStart"/>
      <w:r w:rsidRPr="00E6364F">
        <w:rPr>
          <w:rFonts w:ascii="Tahoma" w:hAnsi="Tahoma" w:cs="Tahoma"/>
          <w:lang w:val="it-IT"/>
        </w:rPr>
        <w:t>primerno</w:t>
      </w:r>
      <w:proofErr w:type="spellEnd"/>
      <w:r w:rsidRPr="00E6364F">
        <w:rPr>
          <w:rFonts w:ascii="Tahoma" w:hAnsi="Tahoma" w:cs="Tahoma"/>
          <w:lang w:val="it-IT"/>
        </w:rPr>
        <w:t xml:space="preserve"> in </w:t>
      </w:r>
      <w:proofErr w:type="spellStart"/>
      <w:r w:rsidRPr="00E6364F">
        <w:rPr>
          <w:rFonts w:ascii="Tahoma" w:hAnsi="Tahoma" w:cs="Tahoma"/>
          <w:lang w:val="it-IT"/>
        </w:rPr>
        <w:t>nujno</w:t>
      </w:r>
      <w:proofErr w:type="spellEnd"/>
      <w:r w:rsidRPr="00E6364F">
        <w:rPr>
          <w:rFonts w:ascii="Tahoma" w:hAnsi="Tahoma" w:cs="Tahoma"/>
          <w:lang w:val="it-IT"/>
        </w:rPr>
        <w:t xml:space="preserve"> </w:t>
      </w:r>
      <w:proofErr w:type="spellStart"/>
      <w:r w:rsidRPr="00E6364F">
        <w:rPr>
          <w:rFonts w:ascii="Tahoma" w:hAnsi="Tahoma" w:cs="Tahoma"/>
          <w:lang w:val="it-IT"/>
        </w:rPr>
        <w:t>potrebno</w:t>
      </w:r>
      <w:proofErr w:type="spellEnd"/>
      <w:r w:rsidRPr="00E6364F">
        <w:rPr>
          <w:rFonts w:ascii="Tahoma" w:hAnsi="Tahoma" w:cs="Tahoma"/>
          <w:lang w:val="it-IT"/>
        </w:rPr>
        <w:t xml:space="preserve">, da se </w:t>
      </w:r>
      <w:proofErr w:type="spellStart"/>
      <w:r w:rsidRPr="00E6364F">
        <w:rPr>
          <w:rFonts w:ascii="Tahoma" w:hAnsi="Tahoma" w:cs="Tahoma"/>
          <w:lang w:val="it-IT"/>
        </w:rPr>
        <w:t>ustrezno</w:t>
      </w:r>
      <w:proofErr w:type="spellEnd"/>
      <w:r w:rsidRPr="00E6364F">
        <w:rPr>
          <w:rFonts w:ascii="Tahoma" w:hAnsi="Tahoma" w:cs="Tahoma"/>
          <w:lang w:val="it-IT"/>
        </w:rPr>
        <w:t xml:space="preserve"> </w:t>
      </w:r>
      <w:proofErr w:type="spellStart"/>
      <w:r w:rsidRPr="00E6364F">
        <w:rPr>
          <w:rFonts w:ascii="Tahoma" w:hAnsi="Tahoma" w:cs="Tahoma"/>
          <w:lang w:val="it-IT"/>
        </w:rPr>
        <w:t>uredi</w:t>
      </w:r>
      <w:proofErr w:type="spellEnd"/>
      <w:r w:rsidRPr="00E6364F">
        <w:rPr>
          <w:rFonts w:ascii="Tahoma" w:hAnsi="Tahoma" w:cs="Tahoma"/>
          <w:lang w:val="it-IT"/>
        </w:rPr>
        <w:t xml:space="preserve"> </w:t>
      </w:r>
      <w:proofErr w:type="spellStart"/>
      <w:r w:rsidRPr="00E6364F">
        <w:rPr>
          <w:rFonts w:ascii="Tahoma" w:hAnsi="Tahoma" w:cs="Tahoma"/>
          <w:lang w:val="it-IT"/>
        </w:rPr>
        <w:t>tudi</w:t>
      </w:r>
      <w:proofErr w:type="spellEnd"/>
      <w:r w:rsidRPr="00E6364F">
        <w:rPr>
          <w:rFonts w:ascii="Tahoma" w:hAnsi="Tahoma" w:cs="Tahoma"/>
          <w:lang w:val="it-IT"/>
        </w:rPr>
        <w:t xml:space="preserve"> </w:t>
      </w:r>
      <w:proofErr w:type="spellStart"/>
      <w:r w:rsidRPr="00E6364F">
        <w:rPr>
          <w:rFonts w:ascii="Tahoma" w:hAnsi="Tahoma" w:cs="Tahoma"/>
          <w:lang w:val="it-IT"/>
        </w:rPr>
        <w:t>distribucija</w:t>
      </w:r>
      <w:proofErr w:type="spellEnd"/>
      <w:r w:rsidRPr="00E6364F">
        <w:rPr>
          <w:rFonts w:ascii="Tahoma" w:hAnsi="Tahoma" w:cs="Tahoma"/>
          <w:lang w:val="it-IT"/>
        </w:rPr>
        <w:t xml:space="preserve"> </w:t>
      </w:r>
      <w:proofErr w:type="spellStart"/>
      <w:r w:rsidRPr="00E6364F">
        <w:rPr>
          <w:rFonts w:ascii="Tahoma" w:hAnsi="Tahoma" w:cs="Tahoma"/>
          <w:lang w:val="it-IT"/>
        </w:rPr>
        <w:t>podatkov</w:t>
      </w:r>
      <w:proofErr w:type="spellEnd"/>
      <w:r w:rsidRPr="00E6364F">
        <w:rPr>
          <w:rFonts w:ascii="Tahoma" w:hAnsi="Tahoma" w:cs="Tahoma"/>
          <w:lang w:val="it-IT"/>
        </w:rPr>
        <w:t xml:space="preserve">. </w:t>
      </w:r>
      <w:r w:rsidR="00013672" w:rsidRPr="00343C61">
        <w:rPr>
          <w:rFonts w:ascii="Tahoma" w:hAnsi="Tahoma" w:cs="Tahoma"/>
          <w:lang w:val="sl-SI"/>
        </w:rPr>
        <w:t>Ker geodetska uprava ni pristojna za izdajanje podatkov o lastnikih in lastništvu nepremičnin, je edino ustrezno, da uporabniki, ki te podatke potrebujejo in imajo za dostop do tistih, ki so varovanega značaja, tudi ustrezno pravno podlago, le-te pridobijo iz prave uradne evidence za vodenje podatkov o lastništvu nepremičnin, to je iz zemljiške knjige. Geodetska uprava je te podatke do sedaj izdajala zgolj zaradi zgodovinskih okoliščin, k</w:t>
      </w:r>
      <w:r w:rsidR="00013672" w:rsidRPr="00343C61">
        <w:rPr>
          <w:rFonts w:ascii="Tahoma" w:hAnsi="Tahoma" w:cs="Tahoma"/>
          <w:color w:val="000000"/>
          <w:u w:val="single"/>
          <w:lang w:val="sl-SI"/>
        </w:rPr>
        <w:t>e</w:t>
      </w:r>
      <w:r w:rsidR="00013672" w:rsidRPr="00343C61">
        <w:rPr>
          <w:rFonts w:ascii="Tahoma" w:hAnsi="Tahoma" w:cs="Tahoma"/>
          <w:lang w:val="sl-SI"/>
        </w:rPr>
        <w:t>r so bile geodetske evidence prej informatizirane kot zemljiška knjiga. Te okoliščine v pr</w:t>
      </w:r>
      <w:r w:rsidR="00013672" w:rsidRPr="00343C61">
        <w:rPr>
          <w:rFonts w:ascii="Tahoma" w:hAnsi="Tahoma" w:cs="Tahoma"/>
          <w:color w:val="000000"/>
          <w:u w:val="single"/>
          <w:lang w:val="sl-SI"/>
        </w:rPr>
        <w:t>e</w:t>
      </w:r>
      <w:r w:rsidR="00013672" w:rsidRPr="00343C61">
        <w:rPr>
          <w:rFonts w:ascii="Tahoma" w:hAnsi="Tahoma" w:cs="Tahoma"/>
          <w:lang w:val="sl-SI"/>
        </w:rPr>
        <w:t>t</w:t>
      </w:r>
      <w:r w:rsidR="00013672" w:rsidRPr="00343C61">
        <w:rPr>
          <w:rFonts w:ascii="Tahoma" w:hAnsi="Tahoma" w:cs="Tahoma"/>
          <w:color w:val="000000"/>
          <w:u w:val="single"/>
          <w:lang w:val="sl-SI"/>
        </w:rPr>
        <w:t>e</w:t>
      </w:r>
      <w:r w:rsidR="00013672" w:rsidRPr="00343C61">
        <w:rPr>
          <w:rFonts w:ascii="Tahoma" w:hAnsi="Tahoma" w:cs="Tahoma"/>
          <w:lang w:val="sl-SI"/>
        </w:rPr>
        <w:t>klosti pa ne morejo biti razlog, da se podatki še naprej izdajajo iz geodetske evidence, saj s</w:t>
      </w:r>
      <w:r w:rsidR="00013672" w:rsidRPr="00343C61">
        <w:rPr>
          <w:rFonts w:ascii="Tahoma" w:hAnsi="Tahoma" w:cs="Tahoma"/>
          <w:kern w:val="0"/>
          <w:lang w:val="sl-SI"/>
        </w:rPr>
        <w:t>e</w:t>
      </w:r>
      <w:r w:rsidR="00013672" w:rsidRPr="00343C61">
        <w:rPr>
          <w:rFonts w:ascii="Tahoma" w:hAnsi="Tahoma" w:cs="Tahoma"/>
          <w:lang w:val="sl-SI"/>
        </w:rPr>
        <w:t xml:space="preserve"> na podlagi ZZK-1 zagotavljajo iz elektronske zemljiške knjige. Nezanemarljivo je tudi dejstvo, da na podlagi 199. člena ZKN o izdajanju podatkov zemljiške knjige o imetnikih pravic odločajo okrajni sodniki, ki imajo ustrezno strokovno znanje za odločanje o upravičenosti dostopa do podatkov glede na pravno podlago, na katero se sklicujejo uporabniki, in vsebino njihove vloge za pridobitev podatkov, ter da geodetska uprava za izdajanje varovanih (nejavnih) podatkov o posameznih nepremičninah z lastniki in zbirnih podatkov o nepremičninah iz katastra nepremičnin nima na voljo primerljivega kadra. Množična distribucija teh podatkov predstavlja nepotrebno in čezmerno obremenitev pri delu geodetske uprave, ki mora biti osredotočeno predvsem na izvajanje nalog, ki se nanašajo na geodetsko dejavnost, in distribucijo izvornih (matičnih) podatkov o evidentiranem dejanskem stanju nepremičnin iz geodetskih evidenc, za vodenje katerih je kot upravni organ pristojna. </w:t>
      </w:r>
    </w:p>
    <w:p w14:paraId="1EFF0939" w14:textId="77777777" w:rsidR="00013672" w:rsidRDefault="00013672" w:rsidP="00013672">
      <w:pPr>
        <w:spacing w:after="0"/>
        <w:jc w:val="both"/>
        <w:rPr>
          <w:rFonts w:ascii="Tahoma" w:hAnsi="Tahoma" w:cs="Tahoma"/>
          <w:color w:val="292B2C"/>
          <w:shd w:val="clear" w:color="auto" w:fill="FFFFFF"/>
          <w:lang w:val="sl-SI"/>
        </w:rPr>
      </w:pPr>
      <w:r w:rsidRPr="00D0401F">
        <w:rPr>
          <w:rFonts w:ascii="Tahoma" w:hAnsi="Tahoma" w:cs="Tahoma"/>
          <w:lang w:val="sl-SI"/>
        </w:rPr>
        <w:t>Na podlagi 199.a člena ZZ</w:t>
      </w:r>
      <w:r>
        <w:rPr>
          <w:rFonts w:ascii="Tahoma" w:hAnsi="Tahoma" w:cs="Tahoma"/>
          <w:lang w:val="sl-SI"/>
        </w:rPr>
        <w:t>K</w:t>
      </w:r>
      <w:r w:rsidRPr="00D0401F">
        <w:rPr>
          <w:rFonts w:ascii="Tahoma" w:hAnsi="Tahoma" w:cs="Tahoma"/>
          <w:lang w:val="sl-SI"/>
        </w:rPr>
        <w:t xml:space="preserve">-1 </w:t>
      </w:r>
      <w:r w:rsidRPr="00072FCC">
        <w:rPr>
          <w:rFonts w:ascii="Tahoma" w:hAnsi="Tahoma" w:cs="Tahoma"/>
          <w:color w:val="292B2C"/>
          <w:shd w:val="clear" w:color="auto" w:fill="FFFFFF"/>
          <w:lang w:val="sl-SI"/>
        </w:rPr>
        <w:t>Center za informatiko zagot</w:t>
      </w:r>
      <w:r w:rsidRPr="00D0401F">
        <w:rPr>
          <w:rFonts w:ascii="Tahoma" w:hAnsi="Tahoma" w:cs="Tahoma"/>
          <w:color w:val="292B2C"/>
          <w:shd w:val="clear" w:color="auto" w:fill="FFFFFF"/>
          <w:lang w:val="sl-SI"/>
        </w:rPr>
        <w:t>avlja</w:t>
      </w:r>
      <w:r w:rsidRPr="00072FCC">
        <w:rPr>
          <w:rFonts w:ascii="Tahoma" w:hAnsi="Tahoma" w:cs="Tahoma"/>
          <w:color w:val="292B2C"/>
          <w:shd w:val="clear" w:color="auto" w:fill="FFFFFF"/>
          <w:lang w:val="sl-SI"/>
        </w:rPr>
        <w:t xml:space="preserve"> spletne storitve za posredovanje podatkov informatizirane glavne knjige, ki omogočajo elektronsko posredovanje</w:t>
      </w:r>
      <w:r w:rsidRPr="00D0401F">
        <w:rPr>
          <w:rFonts w:ascii="Tahoma" w:hAnsi="Tahoma" w:cs="Tahoma"/>
          <w:color w:val="292B2C"/>
          <w:shd w:val="clear" w:color="auto" w:fill="FFFFFF"/>
          <w:lang w:val="sl-SI"/>
        </w:rPr>
        <w:t xml:space="preserve"> </w:t>
      </w:r>
      <w:r w:rsidRPr="00072FCC">
        <w:rPr>
          <w:rFonts w:ascii="Tahoma" w:hAnsi="Tahoma" w:cs="Tahoma"/>
          <w:color w:val="292B2C"/>
          <w:shd w:val="clear" w:color="auto" w:fill="FFFFFF"/>
          <w:lang w:val="sl-SI"/>
        </w:rPr>
        <w:t>podatko</w:t>
      </w:r>
      <w:r w:rsidRPr="00D0401F">
        <w:rPr>
          <w:rFonts w:ascii="Tahoma" w:hAnsi="Tahoma" w:cs="Tahoma"/>
          <w:color w:val="292B2C"/>
          <w:shd w:val="clear" w:color="auto" w:fill="FFFFFF"/>
          <w:lang w:val="sl-SI"/>
        </w:rPr>
        <w:t xml:space="preserve">v. V skladu s 3.a členom ZZK-1 </w:t>
      </w:r>
      <w:r w:rsidRPr="00072FCC">
        <w:rPr>
          <w:rFonts w:ascii="Tahoma" w:hAnsi="Tahoma" w:cs="Tahoma"/>
          <w:color w:val="292B2C"/>
          <w:shd w:val="clear" w:color="auto" w:fill="FFFFFF"/>
          <w:lang w:val="sl-SI"/>
        </w:rPr>
        <w:t xml:space="preserve">Center za informatiko deluje na Vrhovnem sodišču Republike Slovenije in upravlja z informacijskim sistemom </w:t>
      </w:r>
      <w:r w:rsidRPr="00622EBE">
        <w:rPr>
          <w:rFonts w:ascii="Tahoma" w:hAnsi="Tahoma" w:cs="Tahoma"/>
          <w:lang w:val="sl-SI"/>
        </w:rPr>
        <w:t>e</w:t>
      </w:r>
      <w:r>
        <w:rPr>
          <w:rFonts w:ascii="Tahoma" w:hAnsi="Tahoma" w:cs="Tahoma"/>
          <w:lang w:val="sl-SI"/>
        </w:rPr>
        <w:t xml:space="preserve">-ZK </w:t>
      </w:r>
      <w:r w:rsidRPr="00072FCC">
        <w:rPr>
          <w:rFonts w:ascii="Tahoma" w:hAnsi="Tahoma" w:cs="Tahoma"/>
          <w:color w:val="292B2C"/>
          <w:shd w:val="clear" w:color="auto" w:fill="FFFFFF"/>
          <w:lang w:val="sl-SI"/>
        </w:rPr>
        <w:t xml:space="preserve">za podporo informatizirane zemljiške knjige. </w:t>
      </w:r>
      <w:r w:rsidRPr="00D0401F">
        <w:rPr>
          <w:rFonts w:ascii="Tahoma" w:hAnsi="Tahoma" w:cs="Tahoma"/>
          <w:color w:val="292B2C"/>
          <w:shd w:val="clear" w:color="auto" w:fill="FFFFFF"/>
          <w:lang w:val="sl-SI"/>
        </w:rPr>
        <w:t xml:space="preserve">Uporaba spletnih storitev je </w:t>
      </w:r>
      <w:r w:rsidRPr="00072FCC">
        <w:rPr>
          <w:rFonts w:ascii="Tahoma" w:hAnsi="Tahoma" w:cs="Tahoma"/>
          <w:color w:val="292B2C"/>
          <w:shd w:val="clear" w:color="auto" w:fill="FFFFFF"/>
          <w:lang w:val="sl-SI"/>
        </w:rPr>
        <w:t>za državne organe, organe lokalnih skupnosti in osebe z javnimi pooblastili za opravljanje nalog, pri katerih potrebujejo podatke, ki so predmet spletnih storitev</w:t>
      </w:r>
      <w:r w:rsidRPr="00D0401F">
        <w:rPr>
          <w:rFonts w:ascii="Tahoma" w:hAnsi="Tahoma" w:cs="Tahoma"/>
          <w:color w:val="292B2C"/>
          <w:shd w:val="clear" w:color="auto" w:fill="FFFFFF"/>
          <w:lang w:val="sl-SI"/>
        </w:rPr>
        <w:t>, brezplačna</w:t>
      </w:r>
      <w:r w:rsidRPr="00072FCC">
        <w:rPr>
          <w:rFonts w:ascii="Tahoma" w:hAnsi="Tahoma" w:cs="Tahoma"/>
          <w:color w:val="292B2C"/>
          <w:shd w:val="clear" w:color="auto" w:fill="FFFFFF"/>
          <w:lang w:val="sl-SI"/>
        </w:rPr>
        <w:t>.</w:t>
      </w:r>
    </w:p>
    <w:p w14:paraId="5624158F" w14:textId="77777777" w:rsidR="00013672" w:rsidRPr="00526737" w:rsidRDefault="00013672" w:rsidP="00013672">
      <w:pPr>
        <w:jc w:val="both"/>
        <w:rPr>
          <w:rFonts w:ascii="Tahoma" w:hAnsi="Tahoma" w:cs="Tahoma"/>
          <w:color w:val="292B2C"/>
          <w:shd w:val="clear" w:color="auto" w:fill="FFFFFF"/>
          <w:lang w:val="sl-SI"/>
        </w:rPr>
      </w:pPr>
      <w:r>
        <w:rPr>
          <w:rFonts w:ascii="Tahoma" w:hAnsi="Tahoma" w:cs="Tahoma"/>
          <w:lang w:val="sl-SI"/>
        </w:rPr>
        <w:t>Tudi d</w:t>
      </w:r>
      <w:r w:rsidRPr="00622EBE">
        <w:rPr>
          <w:rFonts w:ascii="Tahoma" w:hAnsi="Tahoma" w:cs="Tahoma"/>
          <w:lang w:val="sl-SI"/>
        </w:rPr>
        <w:t>ruge državne organe</w:t>
      </w:r>
      <w:r>
        <w:rPr>
          <w:rFonts w:ascii="Tahoma" w:hAnsi="Tahoma" w:cs="Tahoma"/>
          <w:lang w:val="sl-SI"/>
        </w:rPr>
        <w:t>, ki potrebujejo podatke o lastništvu n</w:t>
      </w:r>
      <w:r w:rsidRPr="00622EBE">
        <w:rPr>
          <w:rFonts w:ascii="Tahoma" w:hAnsi="Tahoma" w:cs="Tahoma"/>
          <w:lang w:val="sl-SI"/>
        </w:rPr>
        <w:t>e</w:t>
      </w:r>
      <w:r>
        <w:rPr>
          <w:rFonts w:ascii="Tahoma" w:hAnsi="Tahoma" w:cs="Tahoma"/>
          <w:lang w:val="sl-SI"/>
        </w:rPr>
        <w:t>pr</w:t>
      </w:r>
      <w:r w:rsidRPr="00622EBE">
        <w:rPr>
          <w:rFonts w:ascii="Tahoma" w:hAnsi="Tahoma" w:cs="Tahoma"/>
          <w:lang w:val="sl-SI"/>
        </w:rPr>
        <w:t>e</w:t>
      </w:r>
      <w:r>
        <w:rPr>
          <w:rFonts w:ascii="Tahoma" w:hAnsi="Tahoma" w:cs="Tahoma"/>
          <w:lang w:val="sl-SI"/>
        </w:rPr>
        <w:t xml:space="preserve">mičnin </w:t>
      </w:r>
      <w:r w:rsidRPr="00622EBE">
        <w:rPr>
          <w:rFonts w:ascii="Tahoma" w:hAnsi="Tahoma" w:cs="Tahoma"/>
          <w:lang w:val="sl-SI"/>
        </w:rPr>
        <w:t xml:space="preserve">za izvajanje </w:t>
      </w:r>
      <w:r>
        <w:rPr>
          <w:rFonts w:ascii="Tahoma" w:hAnsi="Tahoma" w:cs="Tahoma"/>
          <w:lang w:val="sl-SI"/>
        </w:rPr>
        <w:t xml:space="preserve">svojih </w:t>
      </w:r>
      <w:r w:rsidRPr="00622EBE">
        <w:rPr>
          <w:rFonts w:ascii="Tahoma" w:hAnsi="Tahoma" w:cs="Tahoma"/>
          <w:lang w:val="sl-SI"/>
        </w:rPr>
        <w:t>urad</w:t>
      </w:r>
      <w:r>
        <w:rPr>
          <w:rFonts w:ascii="Tahoma" w:hAnsi="Tahoma" w:cs="Tahoma"/>
          <w:lang w:val="sl-SI"/>
        </w:rPr>
        <w:t>n</w:t>
      </w:r>
      <w:r w:rsidRPr="00622EBE">
        <w:rPr>
          <w:rFonts w:ascii="Tahoma" w:hAnsi="Tahoma" w:cs="Tahoma"/>
          <w:lang w:val="sl-SI"/>
        </w:rPr>
        <w:t>ih nalog</w:t>
      </w:r>
      <w:r>
        <w:rPr>
          <w:rFonts w:ascii="Tahoma" w:hAnsi="Tahoma" w:cs="Tahoma"/>
          <w:lang w:val="sl-SI"/>
        </w:rPr>
        <w:t>, g</w:t>
      </w:r>
      <w:r w:rsidRPr="00622EBE">
        <w:rPr>
          <w:rFonts w:ascii="Tahoma" w:hAnsi="Tahoma" w:cs="Tahoma"/>
          <w:lang w:val="sl-SI"/>
        </w:rPr>
        <w:t xml:space="preserve">eodetska uprava  že usmerja na </w:t>
      </w:r>
      <w:r>
        <w:rPr>
          <w:rFonts w:ascii="Tahoma" w:hAnsi="Tahoma" w:cs="Tahoma"/>
          <w:lang w:val="sl-SI"/>
        </w:rPr>
        <w:t xml:space="preserve">pravi </w:t>
      </w:r>
      <w:r w:rsidRPr="00622EBE">
        <w:rPr>
          <w:rFonts w:ascii="Tahoma" w:hAnsi="Tahoma" w:cs="Tahoma"/>
          <w:lang w:val="sl-SI"/>
        </w:rPr>
        <w:t xml:space="preserve">vir podatkov o lastnikih </w:t>
      </w:r>
      <w:r>
        <w:rPr>
          <w:rFonts w:ascii="Tahoma" w:hAnsi="Tahoma" w:cs="Tahoma"/>
          <w:lang w:val="sl-SI"/>
        </w:rPr>
        <w:t xml:space="preserve">in lastništvu nepremičnin </w:t>
      </w:r>
      <w:r w:rsidRPr="00622EBE">
        <w:rPr>
          <w:rFonts w:ascii="Tahoma" w:hAnsi="Tahoma" w:cs="Tahoma"/>
          <w:lang w:val="sl-SI"/>
        </w:rPr>
        <w:t xml:space="preserve">– </w:t>
      </w:r>
      <w:r>
        <w:rPr>
          <w:rFonts w:ascii="Tahoma" w:hAnsi="Tahoma" w:cs="Tahoma"/>
          <w:lang w:val="sl-SI"/>
        </w:rPr>
        <w:t xml:space="preserve">na </w:t>
      </w:r>
      <w:r w:rsidRPr="00622EBE">
        <w:rPr>
          <w:rFonts w:ascii="Tahoma" w:hAnsi="Tahoma" w:cs="Tahoma"/>
          <w:lang w:val="sl-SI"/>
        </w:rPr>
        <w:t>zemljišk</w:t>
      </w:r>
      <w:r>
        <w:rPr>
          <w:rFonts w:ascii="Tahoma" w:hAnsi="Tahoma" w:cs="Tahoma"/>
          <w:lang w:val="sl-SI"/>
        </w:rPr>
        <w:t>o</w:t>
      </w:r>
      <w:r w:rsidRPr="00622EBE">
        <w:rPr>
          <w:rFonts w:ascii="Tahoma" w:hAnsi="Tahoma" w:cs="Tahoma"/>
          <w:lang w:val="sl-SI"/>
        </w:rPr>
        <w:t xml:space="preserve"> knjig</w:t>
      </w:r>
      <w:r>
        <w:rPr>
          <w:rFonts w:ascii="Tahoma" w:hAnsi="Tahoma" w:cs="Tahoma"/>
          <w:lang w:val="sl-SI"/>
        </w:rPr>
        <w:t>o</w:t>
      </w:r>
      <w:r w:rsidRPr="00622EBE">
        <w:rPr>
          <w:rFonts w:ascii="Tahoma" w:hAnsi="Tahoma" w:cs="Tahoma"/>
          <w:lang w:val="sl-SI"/>
        </w:rPr>
        <w:t>, vendar</w:t>
      </w:r>
      <w:r>
        <w:rPr>
          <w:rFonts w:ascii="Tahoma" w:hAnsi="Tahoma" w:cs="Tahoma"/>
          <w:lang w:val="sl-SI"/>
        </w:rPr>
        <w:t xml:space="preserve"> se</w:t>
      </w:r>
      <w:r w:rsidRPr="00622EBE">
        <w:rPr>
          <w:rFonts w:ascii="Tahoma" w:hAnsi="Tahoma" w:cs="Tahoma"/>
          <w:lang w:val="sl-SI"/>
        </w:rPr>
        <w:t xml:space="preserve"> </w:t>
      </w:r>
      <w:r>
        <w:rPr>
          <w:rFonts w:ascii="Tahoma" w:hAnsi="Tahoma" w:cs="Tahoma"/>
          <w:lang w:val="sl-SI"/>
        </w:rPr>
        <w:t xml:space="preserve">jim </w:t>
      </w:r>
      <w:r w:rsidRPr="00622EBE">
        <w:rPr>
          <w:rFonts w:ascii="Tahoma" w:hAnsi="Tahoma" w:cs="Tahoma"/>
          <w:lang w:val="sl-SI"/>
        </w:rPr>
        <w:t xml:space="preserve">zaradi </w:t>
      </w:r>
      <w:r>
        <w:rPr>
          <w:rFonts w:ascii="Tahoma" w:hAnsi="Tahoma" w:cs="Tahoma"/>
          <w:lang w:val="sl-SI"/>
        </w:rPr>
        <w:t xml:space="preserve">že </w:t>
      </w:r>
      <w:r w:rsidRPr="00622EBE">
        <w:rPr>
          <w:rFonts w:ascii="Tahoma" w:hAnsi="Tahoma" w:cs="Tahoma"/>
          <w:lang w:val="sl-SI"/>
        </w:rPr>
        <w:t>vzpostavljene tehnične</w:t>
      </w:r>
      <w:r>
        <w:rPr>
          <w:rFonts w:ascii="Tahoma" w:hAnsi="Tahoma" w:cs="Tahoma"/>
          <w:lang w:val="sl-SI"/>
        </w:rPr>
        <w:t xml:space="preserve"> izvedbe pridobivanja podatkov iz katastra nepremičnin dostop do le-teh začasno še omogoča. </w:t>
      </w:r>
      <w:r w:rsidRPr="00622EBE">
        <w:rPr>
          <w:rFonts w:ascii="Tahoma" w:hAnsi="Tahoma" w:cs="Tahoma"/>
          <w:lang w:val="sl-SI"/>
        </w:rPr>
        <w:t xml:space="preserve"> </w:t>
      </w:r>
    </w:p>
    <w:bookmarkEnd w:id="18"/>
    <w:p w14:paraId="3FD511BF" w14:textId="77777777" w:rsidR="00013672" w:rsidRPr="00622EBE" w:rsidRDefault="00013672" w:rsidP="00013672">
      <w:pPr>
        <w:jc w:val="both"/>
        <w:rPr>
          <w:rFonts w:ascii="Tahoma" w:hAnsi="Tahoma" w:cs="Tahoma"/>
          <w:color w:val="000000" w:themeColor="text1"/>
          <w:lang w:val="sl-SI"/>
        </w:rPr>
      </w:pPr>
      <w:r w:rsidRPr="00622EBE">
        <w:rPr>
          <w:rFonts w:ascii="Tahoma" w:hAnsi="Tahoma" w:cs="Tahoma"/>
          <w:lang w:val="sl-SI"/>
        </w:rPr>
        <w:t>Pooblaščeni inženir</w:t>
      </w:r>
      <w:r>
        <w:rPr>
          <w:rFonts w:ascii="Tahoma" w:hAnsi="Tahoma" w:cs="Tahoma"/>
          <w:lang w:val="sl-SI"/>
        </w:rPr>
        <w:t>ji</w:t>
      </w:r>
      <w:r w:rsidRPr="00622EBE">
        <w:rPr>
          <w:rFonts w:ascii="Tahoma" w:hAnsi="Tahoma" w:cs="Tahoma"/>
          <w:lang w:val="sl-SI"/>
        </w:rPr>
        <w:t xml:space="preserve"> s področja geodezije</w:t>
      </w:r>
      <w:r>
        <w:rPr>
          <w:rFonts w:ascii="Tahoma" w:hAnsi="Tahoma" w:cs="Tahoma"/>
          <w:lang w:val="sl-SI"/>
        </w:rPr>
        <w:t xml:space="preserve"> in </w:t>
      </w:r>
      <w:r w:rsidRPr="00C92EC0">
        <w:rPr>
          <w:rFonts w:ascii="Tahoma" w:hAnsi="Tahoma" w:cs="Tahoma"/>
          <w:kern w:val="0"/>
          <w:lang w:val="sl-SI"/>
        </w:rPr>
        <w:t>pooblaščeni projektant</w:t>
      </w:r>
      <w:r>
        <w:rPr>
          <w:rFonts w:ascii="Tahoma" w:hAnsi="Tahoma" w:cs="Tahoma"/>
          <w:kern w:val="0"/>
          <w:lang w:val="sl-SI"/>
        </w:rPr>
        <w:t>i</w:t>
      </w:r>
      <w:r w:rsidRPr="00C92EC0">
        <w:rPr>
          <w:rFonts w:ascii="Tahoma" w:hAnsi="Tahoma" w:cs="Tahoma"/>
          <w:lang w:val="sl-SI"/>
        </w:rPr>
        <w:t xml:space="preserve"> </w:t>
      </w:r>
      <w:r w:rsidRPr="00622EBE">
        <w:rPr>
          <w:rFonts w:ascii="Tahoma" w:hAnsi="Tahoma" w:cs="Tahoma"/>
          <w:lang w:val="sl-SI"/>
        </w:rPr>
        <w:t>potrebuje</w:t>
      </w:r>
      <w:r>
        <w:rPr>
          <w:rFonts w:ascii="Tahoma" w:hAnsi="Tahoma" w:cs="Tahoma"/>
          <w:lang w:val="sl-SI"/>
        </w:rPr>
        <w:t>jo</w:t>
      </w:r>
      <w:r w:rsidRPr="00622EBE">
        <w:rPr>
          <w:rFonts w:ascii="Tahoma" w:hAnsi="Tahoma" w:cs="Tahoma"/>
          <w:lang w:val="sl-SI"/>
        </w:rPr>
        <w:t xml:space="preserve"> dostop do zbirnih podatkov o </w:t>
      </w:r>
      <w:r>
        <w:rPr>
          <w:rFonts w:ascii="Tahoma" w:hAnsi="Tahoma" w:cs="Tahoma"/>
          <w:lang w:val="sl-SI"/>
        </w:rPr>
        <w:t>n</w:t>
      </w:r>
      <w:r w:rsidRPr="00622EBE">
        <w:rPr>
          <w:rFonts w:ascii="Tahoma" w:hAnsi="Tahoma" w:cs="Tahoma"/>
          <w:lang w:val="sl-SI"/>
        </w:rPr>
        <w:t>e</w:t>
      </w:r>
      <w:r>
        <w:rPr>
          <w:rFonts w:ascii="Tahoma" w:hAnsi="Tahoma" w:cs="Tahoma"/>
          <w:lang w:val="sl-SI"/>
        </w:rPr>
        <w:t>pr</w:t>
      </w:r>
      <w:r w:rsidRPr="00622EBE">
        <w:rPr>
          <w:rFonts w:ascii="Tahoma" w:hAnsi="Tahoma" w:cs="Tahoma"/>
          <w:lang w:val="sl-SI"/>
        </w:rPr>
        <w:t>e</w:t>
      </w:r>
      <w:r>
        <w:rPr>
          <w:rFonts w:ascii="Tahoma" w:hAnsi="Tahoma" w:cs="Tahoma"/>
          <w:lang w:val="sl-SI"/>
        </w:rPr>
        <w:t>mičninah iz katastra n</w:t>
      </w:r>
      <w:r w:rsidRPr="00622EBE">
        <w:rPr>
          <w:rFonts w:ascii="Tahoma" w:hAnsi="Tahoma" w:cs="Tahoma"/>
          <w:lang w:val="sl-SI"/>
        </w:rPr>
        <w:t>e</w:t>
      </w:r>
      <w:r>
        <w:rPr>
          <w:rFonts w:ascii="Tahoma" w:hAnsi="Tahoma" w:cs="Tahoma"/>
          <w:lang w:val="sl-SI"/>
        </w:rPr>
        <w:t>pr</w:t>
      </w:r>
      <w:r w:rsidRPr="00622EBE">
        <w:rPr>
          <w:rFonts w:ascii="Tahoma" w:hAnsi="Tahoma" w:cs="Tahoma"/>
          <w:lang w:val="sl-SI"/>
        </w:rPr>
        <w:t>e</w:t>
      </w:r>
      <w:r>
        <w:rPr>
          <w:rFonts w:ascii="Tahoma" w:hAnsi="Tahoma" w:cs="Tahoma"/>
          <w:lang w:val="sl-SI"/>
        </w:rPr>
        <w:t xml:space="preserve">mičnin za </w:t>
      </w:r>
      <w:r w:rsidRPr="00622EBE">
        <w:rPr>
          <w:rFonts w:ascii="Tahoma" w:hAnsi="Tahoma" w:cs="Tahoma"/>
          <w:lang w:val="sl-SI"/>
        </w:rPr>
        <w:t>lastnik</w:t>
      </w:r>
      <w:r>
        <w:rPr>
          <w:rFonts w:ascii="Tahoma" w:hAnsi="Tahoma" w:cs="Tahoma"/>
          <w:lang w:val="sl-SI"/>
        </w:rPr>
        <w:t>a</w:t>
      </w:r>
      <w:r w:rsidRPr="00622EBE">
        <w:rPr>
          <w:rFonts w:ascii="Tahoma" w:hAnsi="Tahoma" w:cs="Tahoma"/>
          <w:lang w:val="sl-SI"/>
        </w:rPr>
        <w:t>, ki pri nj</w:t>
      </w:r>
      <w:r>
        <w:rPr>
          <w:rFonts w:ascii="Tahoma" w:hAnsi="Tahoma" w:cs="Tahoma"/>
          <w:lang w:val="sl-SI"/>
        </w:rPr>
        <w:t>ih</w:t>
      </w:r>
      <w:r w:rsidRPr="00622EBE">
        <w:rPr>
          <w:rFonts w:ascii="Tahoma" w:hAnsi="Tahoma" w:cs="Tahoma"/>
          <w:lang w:val="sl-SI"/>
        </w:rPr>
        <w:t xml:space="preserve"> naroča izvedbo inženirskega dela katastrskih postopkov</w:t>
      </w:r>
      <w:r>
        <w:rPr>
          <w:rFonts w:ascii="Tahoma" w:hAnsi="Tahoma" w:cs="Tahoma"/>
          <w:lang w:val="sl-SI"/>
        </w:rPr>
        <w:t>, če jih lastnik za to pooblasti. Na podlagi ZKN s</w:t>
      </w:r>
      <w:r w:rsidRPr="00622EBE">
        <w:rPr>
          <w:rFonts w:ascii="Tahoma" w:hAnsi="Tahoma" w:cs="Tahoma"/>
          <w:lang w:val="sl-SI"/>
        </w:rPr>
        <w:t>e</w:t>
      </w:r>
      <w:r>
        <w:rPr>
          <w:rFonts w:ascii="Tahoma" w:hAnsi="Tahoma" w:cs="Tahoma"/>
          <w:lang w:val="sl-SI"/>
        </w:rPr>
        <w:t xml:space="preserve"> podatki o lastniku n</w:t>
      </w:r>
      <w:r w:rsidRPr="00622EBE">
        <w:rPr>
          <w:rFonts w:ascii="Tahoma" w:hAnsi="Tahoma" w:cs="Tahoma"/>
          <w:lang w:val="sl-SI"/>
        </w:rPr>
        <w:t>e</w:t>
      </w:r>
      <w:r>
        <w:rPr>
          <w:rFonts w:ascii="Tahoma" w:hAnsi="Tahoma" w:cs="Tahoma"/>
          <w:lang w:val="sl-SI"/>
        </w:rPr>
        <w:t>pr</w:t>
      </w:r>
      <w:r w:rsidRPr="00622EBE">
        <w:rPr>
          <w:rFonts w:ascii="Tahoma" w:hAnsi="Tahoma" w:cs="Tahoma"/>
          <w:lang w:val="sl-SI"/>
        </w:rPr>
        <w:t>e</w:t>
      </w:r>
      <w:r>
        <w:rPr>
          <w:rFonts w:ascii="Tahoma" w:hAnsi="Tahoma" w:cs="Tahoma"/>
          <w:lang w:val="sl-SI"/>
        </w:rPr>
        <w:t>mičnin</w:t>
      </w:r>
      <w:r w:rsidRPr="00622EBE">
        <w:rPr>
          <w:rFonts w:ascii="Tahoma" w:hAnsi="Tahoma" w:cs="Tahoma"/>
          <w:lang w:val="sl-SI"/>
        </w:rPr>
        <w:t>e</w:t>
      </w:r>
      <w:r>
        <w:rPr>
          <w:rFonts w:ascii="Tahoma" w:hAnsi="Tahoma" w:cs="Tahoma"/>
          <w:lang w:val="sl-SI"/>
        </w:rPr>
        <w:t xml:space="preserve"> za nam</w:t>
      </w:r>
      <w:r w:rsidRPr="00622EBE">
        <w:rPr>
          <w:rFonts w:ascii="Tahoma" w:hAnsi="Tahoma" w:cs="Tahoma"/>
          <w:lang w:val="sl-SI"/>
        </w:rPr>
        <w:t>e</w:t>
      </w:r>
      <w:r>
        <w:rPr>
          <w:rFonts w:ascii="Tahoma" w:hAnsi="Tahoma" w:cs="Tahoma"/>
          <w:lang w:val="sl-SI"/>
        </w:rPr>
        <w:t>n</w:t>
      </w:r>
      <w:r w:rsidRPr="00622EBE">
        <w:rPr>
          <w:rFonts w:ascii="Tahoma" w:hAnsi="Tahoma" w:cs="Tahoma"/>
          <w:lang w:val="sl-SI"/>
        </w:rPr>
        <w:t>e</w:t>
      </w:r>
      <w:r>
        <w:rPr>
          <w:rFonts w:ascii="Tahoma" w:hAnsi="Tahoma" w:cs="Tahoma"/>
          <w:lang w:val="sl-SI"/>
        </w:rPr>
        <w:t xml:space="preserve"> t</w:t>
      </w:r>
      <w:r w:rsidRPr="00622EBE">
        <w:rPr>
          <w:rFonts w:ascii="Tahoma" w:hAnsi="Tahoma" w:cs="Tahoma"/>
          <w:lang w:val="sl-SI"/>
        </w:rPr>
        <w:t>e</w:t>
      </w:r>
      <w:r>
        <w:rPr>
          <w:rFonts w:ascii="Tahoma" w:hAnsi="Tahoma" w:cs="Tahoma"/>
          <w:lang w:val="sl-SI"/>
        </w:rPr>
        <w:t>h postopkov tudi pr</w:t>
      </w:r>
      <w:r w:rsidRPr="00622EBE">
        <w:rPr>
          <w:rFonts w:ascii="Tahoma" w:hAnsi="Tahoma" w:cs="Tahoma"/>
          <w:lang w:val="sl-SI"/>
        </w:rPr>
        <w:t>e</w:t>
      </w:r>
      <w:r>
        <w:rPr>
          <w:rFonts w:ascii="Tahoma" w:hAnsi="Tahoma" w:cs="Tahoma"/>
          <w:lang w:val="sl-SI"/>
        </w:rPr>
        <w:t>vz</w:t>
      </w:r>
      <w:r w:rsidRPr="00622EBE">
        <w:rPr>
          <w:rFonts w:ascii="Tahoma" w:hAnsi="Tahoma" w:cs="Tahoma"/>
          <w:lang w:val="sl-SI"/>
        </w:rPr>
        <w:t>e</w:t>
      </w:r>
      <w:r>
        <w:rPr>
          <w:rFonts w:ascii="Tahoma" w:hAnsi="Tahoma" w:cs="Tahoma"/>
          <w:lang w:val="sl-SI"/>
        </w:rPr>
        <w:t>majo iz z</w:t>
      </w:r>
      <w:r w:rsidRPr="00622EBE">
        <w:rPr>
          <w:rFonts w:ascii="Tahoma" w:hAnsi="Tahoma" w:cs="Tahoma"/>
          <w:lang w:val="sl-SI"/>
        </w:rPr>
        <w:t>e</w:t>
      </w:r>
      <w:r>
        <w:rPr>
          <w:rFonts w:ascii="Tahoma" w:hAnsi="Tahoma" w:cs="Tahoma"/>
          <w:lang w:val="sl-SI"/>
        </w:rPr>
        <w:t>mljišk</w:t>
      </w:r>
      <w:r w:rsidRPr="00622EBE">
        <w:rPr>
          <w:rFonts w:ascii="Tahoma" w:hAnsi="Tahoma" w:cs="Tahoma"/>
          <w:lang w:val="sl-SI"/>
        </w:rPr>
        <w:t>e</w:t>
      </w:r>
      <w:r>
        <w:rPr>
          <w:rFonts w:ascii="Tahoma" w:hAnsi="Tahoma" w:cs="Tahoma"/>
          <w:lang w:val="sl-SI"/>
        </w:rPr>
        <w:t xml:space="preserve"> knjig</w:t>
      </w:r>
      <w:r w:rsidRPr="00622EBE">
        <w:rPr>
          <w:rFonts w:ascii="Tahoma" w:hAnsi="Tahoma" w:cs="Tahoma"/>
          <w:lang w:val="sl-SI"/>
        </w:rPr>
        <w:t>e</w:t>
      </w:r>
      <w:r>
        <w:rPr>
          <w:rFonts w:ascii="Tahoma" w:hAnsi="Tahoma" w:cs="Tahoma"/>
          <w:lang w:val="sl-SI"/>
        </w:rPr>
        <w:t xml:space="preserve"> in vodijo v katastru n</w:t>
      </w:r>
      <w:r w:rsidRPr="00622EBE">
        <w:rPr>
          <w:rFonts w:ascii="Tahoma" w:hAnsi="Tahoma" w:cs="Tahoma"/>
          <w:lang w:val="sl-SI"/>
        </w:rPr>
        <w:t>e</w:t>
      </w:r>
      <w:r>
        <w:rPr>
          <w:rFonts w:ascii="Tahoma" w:hAnsi="Tahoma" w:cs="Tahoma"/>
          <w:lang w:val="sl-SI"/>
        </w:rPr>
        <w:t>pr</w:t>
      </w:r>
      <w:r w:rsidRPr="00622EBE">
        <w:rPr>
          <w:rFonts w:ascii="Tahoma" w:hAnsi="Tahoma" w:cs="Tahoma"/>
          <w:lang w:val="sl-SI"/>
        </w:rPr>
        <w:t>e</w:t>
      </w:r>
      <w:r>
        <w:rPr>
          <w:rFonts w:ascii="Tahoma" w:hAnsi="Tahoma" w:cs="Tahoma"/>
          <w:lang w:val="sl-SI"/>
        </w:rPr>
        <w:t>mičnin</w:t>
      </w:r>
      <w:r w:rsidRPr="00622EBE">
        <w:rPr>
          <w:rFonts w:ascii="Tahoma" w:hAnsi="Tahoma" w:cs="Tahoma"/>
          <w:lang w:val="sl-SI"/>
        </w:rPr>
        <w:t xml:space="preserve">. Lastniki velikokrat ne poznajo identifikatorjev </w:t>
      </w:r>
      <w:r>
        <w:rPr>
          <w:rFonts w:ascii="Tahoma" w:hAnsi="Tahoma" w:cs="Tahoma"/>
          <w:lang w:val="sl-SI"/>
        </w:rPr>
        <w:t xml:space="preserve">lastnih </w:t>
      </w:r>
      <w:r w:rsidRPr="00622EBE">
        <w:rPr>
          <w:rFonts w:ascii="Tahoma" w:hAnsi="Tahoma" w:cs="Tahoma"/>
          <w:lang w:val="sl-SI"/>
        </w:rPr>
        <w:t xml:space="preserve">nepremičnin, namen </w:t>
      </w:r>
      <w:r>
        <w:rPr>
          <w:rFonts w:ascii="Tahoma" w:hAnsi="Tahoma" w:cs="Tahoma"/>
          <w:lang w:val="sl-SI"/>
        </w:rPr>
        <w:t xml:space="preserve">ZKN </w:t>
      </w:r>
      <w:r w:rsidRPr="00622EBE">
        <w:rPr>
          <w:rFonts w:ascii="Tahoma" w:hAnsi="Tahoma" w:cs="Tahoma"/>
          <w:lang w:val="sl-SI"/>
        </w:rPr>
        <w:t xml:space="preserve">pa je celovito urejanje </w:t>
      </w:r>
      <w:r>
        <w:rPr>
          <w:rFonts w:ascii="Tahoma" w:hAnsi="Tahoma" w:cs="Tahoma"/>
          <w:lang w:val="sl-SI"/>
        </w:rPr>
        <w:t xml:space="preserve">evidentiranja </w:t>
      </w:r>
      <w:r w:rsidRPr="00622EBE">
        <w:rPr>
          <w:rFonts w:ascii="Tahoma" w:hAnsi="Tahoma" w:cs="Tahoma"/>
          <w:lang w:val="sl-SI"/>
        </w:rPr>
        <w:t xml:space="preserve">nepremičnin enega lastnika (ne posebej </w:t>
      </w:r>
      <w:r>
        <w:rPr>
          <w:rFonts w:ascii="Tahoma" w:hAnsi="Tahoma" w:cs="Tahoma"/>
          <w:lang w:val="sl-SI"/>
        </w:rPr>
        <w:t>za posam</w:t>
      </w:r>
      <w:r w:rsidRPr="00622EBE">
        <w:rPr>
          <w:rFonts w:ascii="Tahoma" w:hAnsi="Tahoma" w:cs="Tahoma"/>
          <w:lang w:val="sl-SI"/>
        </w:rPr>
        <w:t>e</w:t>
      </w:r>
      <w:r>
        <w:rPr>
          <w:rFonts w:ascii="Tahoma" w:hAnsi="Tahoma" w:cs="Tahoma"/>
          <w:lang w:val="sl-SI"/>
        </w:rPr>
        <w:t xml:space="preserve">zno </w:t>
      </w:r>
      <w:r w:rsidRPr="00622EBE">
        <w:rPr>
          <w:rFonts w:ascii="Tahoma" w:hAnsi="Tahoma" w:cs="Tahoma"/>
          <w:lang w:val="sl-SI"/>
        </w:rPr>
        <w:t xml:space="preserve">stavbo, parcelo,…). </w:t>
      </w:r>
    </w:p>
    <w:p w14:paraId="3C18F4EF" w14:textId="77777777" w:rsidR="00013672" w:rsidRDefault="00013672" w:rsidP="00013672">
      <w:pPr>
        <w:autoSpaceDE w:val="0"/>
        <w:autoSpaceDN w:val="0"/>
        <w:adjustRightInd w:val="0"/>
        <w:spacing w:after="0" w:line="240" w:lineRule="auto"/>
        <w:jc w:val="both"/>
        <w:rPr>
          <w:rFonts w:ascii="Tahoma" w:hAnsi="Tahoma" w:cs="Tahoma"/>
          <w:lang w:val="sl-SI"/>
        </w:rPr>
      </w:pPr>
      <w:r w:rsidRPr="00C92EC0">
        <w:rPr>
          <w:rFonts w:ascii="Tahoma" w:hAnsi="Tahoma" w:cs="Tahoma"/>
          <w:shd w:val="clear" w:color="auto" w:fill="FFFFFF"/>
          <w:lang w:val="sl-SI"/>
        </w:rPr>
        <w:t xml:space="preserve">V drugem odstavku 127. člena ZKN je urejeno izdajanje »zbirnih podatkov« </w:t>
      </w:r>
      <w:r>
        <w:rPr>
          <w:rFonts w:ascii="Tahoma" w:hAnsi="Tahoma" w:cs="Tahoma"/>
          <w:shd w:val="clear" w:color="auto" w:fill="FFFFFF"/>
          <w:lang w:val="sl-SI"/>
        </w:rPr>
        <w:t xml:space="preserve">iz </w:t>
      </w:r>
      <w:r w:rsidRPr="00C92EC0">
        <w:rPr>
          <w:rFonts w:ascii="Tahoma" w:hAnsi="Tahoma" w:cs="Tahoma"/>
          <w:shd w:val="clear" w:color="auto" w:fill="FFFFFF"/>
          <w:lang w:val="sl-SI"/>
        </w:rPr>
        <w:t>katastra nepremičnin, v četrtem odstavku istega člena pa je urejeno pridobivanje »o</w:t>
      </w:r>
      <w:r w:rsidRPr="00C92EC0">
        <w:rPr>
          <w:rFonts w:ascii="Tahoma" w:hAnsi="Tahoma" w:cs="Tahoma"/>
          <w:kern w:val="0"/>
          <w:lang w:val="sl-SI"/>
        </w:rPr>
        <w:t>sebnih podatkov o fizičnih osebah, ki so vpisane v kataster nepremičnin«.</w:t>
      </w:r>
      <w:r>
        <w:rPr>
          <w:rFonts w:ascii="Tahoma" w:hAnsi="Tahoma" w:cs="Tahoma"/>
          <w:kern w:val="0"/>
          <w:lang w:val="sl-SI"/>
        </w:rPr>
        <w:t xml:space="preserve"> Iz vsebinsko enakih razlogov, kot se predlaga črtanje besedila </w:t>
      </w:r>
      <w:r w:rsidRPr="00BB5FE1">
        <w:rPr>
          <w:rFonts w:ascii="Tahoma" w:hAnsi="Tahoma" w:cs="Tahoma"/>
          <w:kern w:val="0"/>
          <w:lang w:val="sl-SI"/>
        </w:rPr>
        <w:t>»druge osebe pa, če tako določa zakon«</w:t>
      </w:r>
      <w:r>
        <w:rPr>
          <w:rFonts w:ascii="Tahoma" w:hAnsi="Tahoma" w:cs="Tahoma"/>
          <w:kern w:val="0"/>
          <w:lang w:val="sl-SI"/>
        </w:rPr>
        <w:t xml:space="preserve"> v drugem odstavku, se predlaga tudi </w:t>
      </w:r>
      <w:r w:rsidRPr="00C92EC0">
        <w:rPr>
          <w:rFonts w:ascii="Tahoma" w:hAnsi="Tahoma" w:cs="Tahoma"/>
          <w:lang w:val="sl-SI"/>
        </w:rPr>
        <w:t>črta</w:t>
      </w:r>
      <w:r>
        <w:rPr>
          <w:rFonts w:ascii="Tahoma" w:hAnsi="Tahoma" w:cs="Tahoma"/>
          <w:lang w:val="sl-SI"/>
        </w:rPr>
        <w:t>nje</w:t>
      </w:r>
      <w:r w:rsidRPr="00C92EC0">
        <w:rPr>
          <w:rFonts w:ascii="Tahoma" w:hAnsi="Tahoma" w:cs="Tahoma"/>
          <w:lang w:val="sl-SI"/>
        </w:rPr>
        <w:t xml:space="preserve"> </w:t>
      </w:r>
      <w:r>
        <w:rPr>
          <w:rFonts w:ascii="Tahoma" w:hAnsi="Tahoma" w:cs="Tahoma"/>
          <w:lang w:val="sl-SI"/>
        </w:rPr>
        <w:t xml:space="preserve">četrtega </w:t>
      </w:r>
      <w:r w:rsidRPr="00C92EC0">
        <w:rPr>
          <w:rFonts w:ascii="Tahoma" w:hAnsi="Tahoma" w:cs="Tahoma"/>
          <w:lang w:val="sl-SI"/>
        </w:rPr>
        <w:t>odstavk</w:t>
      </w:r>
      <w:r>
        <w:rPr>
          <w:rFonts w:ascii="Tahoma" w:hAnsi="Tahoma" w:cs="Tahoma"/>
          <w:lang w:val="sl-SI"/>
        </w:rPr>
        <w:t>a</w:t>
      </w:r>
      <w:r w:rsidRPr="00C92EC0">
        <w:rPr>
          <w:rFonts w:ascii="Tahoma" w:hAnsi="Tahoma" w:cs="Tahoma"/>
          <w:lang w:val="sl-SI"/>
        </w:rPr>
        <w:t xml:space="preserve"> 127. člena</w:t>
      </w:r>
      <w:r>
        <w:rPr>
          <w:rFonts w:ascii="Tahoma" w:hAnsi="Tahoma" w:cs="Tahoma"/>
          <w:lang w:val="sl-SI"/>
        </w:rPr>
        <w:t xml:space="preserve"> ZKN. </w:t>
      </w:r>
    </w:p>
    <w:p w14:paraId="18CAE4CE" w14:textId="77777777" w:rsidR="00A72A24" w:rsidRPr="004A4A63" w:rsidRDefault="00A72A24" w:rsidP="006517E5">
      <w:pPr>
        <w:autoSpaceDE w:val="0"/>
        <w:autoSpaceDN w:val="0"/>
        <w:adjustRightInd w:val="0"/>
        <w:spacing w:after="0" w:line="240" w:lineRule="auto"/>
        <w:jc w:val="both"/>
        <w:rPr>
          <w:rFonts w:ascii="Tahoma" w:hAnsi="Tahoma" w:cs="Tahoma"/>
          <w:lang w:val="sl-SI"/>
        </w:rPr>
      </w:pPr>
    </w:p>
    <w:p w14:paraId="2E60463B" w14:textId="3B0B2494"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2</w:t>
      </w:r>
      <w:r w:rsidR="004C3254" w:rsidRPr="004A4A63">
        <w:rPr>
          <w:rFonts w:ascii="Tahoma" w:eastAsia="Times New Roman" w:hAnsi="Tahoma" w:cs="Tahoma"/>
          <w:b/>
          <w:color w:val="000000"/>
          <w:kern w:val="0"/>
          <w:lang w:val="sl-SI" w:eastAsia="sl-SI"/>
          <w14:ligatures w14:val="none"/>
        </w:rPr>
        <w:t>8</w:t>
      </w:r>
      <w:r w:rsidRPr="004A4A63">
        <w:rPr>
          <w:rFonts w:ascii="Tahoma" w:eastAsia="Times New Roman" w:hAnsi="Tahoma" w:cs="Tahoma"/>
          <w:b/>
          <w:color w:val="000000"/>
          <w:kern w:val="0"/>
          <w:lang w:val="sl-SI" w:eastAsia="sl-SI"/>
          <w14:ligatures w14:val="none"/>
        </w:rPr>
        <w:t>. člen</w:t>
      </w:r>
    </w:p>
    <w:p w14:paraId="3E730C64" w14:textId="77777777" w:rsidR="006517E5" w:rsidRPr="004A4A63" w:rsidRDefault="006517E5" w:rsidP="006517E5">
      <w:pPr>
        <w:spacing w:after="0" w:line="240" w:lineRule="auto"/>
        <w:rPr>
          <w:lang w:val="sl-SI"/>
        </w:rPr>
      </w:pPr>
    </w:p>
    <w:p w14:paraId="5EAF32B1" w14:textId="77777777" w:rsidR="006517E5" w:rsidRPr="004A4A63" w:rsidRDefault="006517E5" w:rsidP="006517E5">
      <w:pPr>
        <w:shd w:val="clear" w:color="auto" w:fill="FFFFFF"/>
        <w:spacing w:after="120" w:line="240" w:lineRule="auto"/>
        <w:jc w:val="both"/>
        <w:rPr>
          <w:rFonts w:ascii="Tahoma" w:hAnsi="Tahoma" w:cs="Tahoma"/>
          <w:color w:val="000000"/>
          <w:lang w:val="sl-SI"/>
        </w:rPr>
      </w:pPr>
      <w:r w:rsidRPr="004A4A63">
        <w:rPr>
          <w:rFonts w:ascii="Tahoma" w:hAnsi="Tahoma" w:cs="Tahoma"/>
          <w:color w:val="000000"/>
          <w:lang w:val="sl-SI"/>
        </w:rPr>
        <w:t xml:space="preserve">V 145. členu se za prvim odstavkom doda nov drugi odstavek, ki se glasi: </w:t>
      </w:r>
    </w:p>
    <w:p w14:paraId="02388C64" w14:textId="77777777" w:rsidR="006517E5" w:rsidRPr="004A4A63" w:rsidRDefault="006517E5" w:rsidP="006517E5">
      <w:pPr>
        <w:shd w:val="clear" w:color="auto" w:fill="FFFFFF"/>
        <w:spacing w:after="120" w:line="240" w:lineRule="auto"/>
        <w:jc w:val="both"/>
        <w:rPr>
          <w:rFonts w:ascii="Tahoma" w:hAnsi="Tahoma" w:cs="Tahoma"/>
          <w:color w:val="0033CC"/>
          <w:lang w:val="sl-SI"/>
        </w:rPr>
      </w:pPr>
      <w:r w:rsidRPr="004A4A63">
        <w:rPr>
          <w:rFonts w:ascii="Tahoma" w:hAnsi="Tahoma" w:cs="Tahoma"/>
          <w:lang w:val="sl-SI"/>
        </w:rPr>
        <w:t>»</w:t>
      </w:r>
      <w:r w:rsidRPr="004A4A63">
        <w:rPr>
          <w:rFonts w:ascii="Tahoma" w:hAnsi="Tahoma" w:cs="Tahoma"/>
          <w:color w:val="0033CC"/>
          <w:lang w:val="sl-SI"/>
        </w:rPr>
        <w:t xml:space="preserve">(2) Podatki o osebah, vpisani v kataster nepremičnin z oznako »posebni podatki o lastniku«, se lahko spreminjajo le v stavbah, ki imajo vpisanega vsaj enega lastnika z oznako »posebni podatki o lastniku.«. </w:t>
      </w:r>
    </w:p>
    <w:p w14:paraId="710C7390" w14:textId="77777777" w:rsidR="001D279D" w:rsidRPr="001D279D" w:rsidRDefault="001D279D" w:rsidP="001D279D">
      <w:pPr>
        <w:pStyle w:val="Brezrazmikov"/>
      </w:pPr>
    </w:p>
    <w:p w14:paraId="0351FFDE" w14:textId="10E30A3D" w:rsidR="006517E5" w:rsidRPr="004A4A63" w:rsidRDefault="006517E5" w:rsidP="006517E5">
      <w:pPr>
        <w:spacing w:after="0"/>
        <w:jc w:val="both"/>
        <w:rPr>
          <w:rFonts w:ascii="Tahoma" w:eastAsia="Times New Roman" w:hAnsi="Tahoma" w:cs="Tahoma"/>
          <w:lang w:val="sl-SI" w:eastAsia="sl-SI"/>
        </w:rPr>
      </w:pPr>
      <w:r w:rsidRPr="004A4A63">
        <w:rPr>
          <w:rFonts w:ascii="Arial" w:hAnsi="Arial" w:cs="Arial"/>
          <w:lang w:val="sl-SI"/>
        </w:rPr>
        <w:t xml:space="preserve">V </w:t>
      </w:r>
      <w:r w:rsidRPr="004A4A63">
        <w:rPr>
          <w:rFonts w:ascii="Tahoma" w:hAnsi="Tahoma" w:cs="Tahoma"/>
          <w:lang w:val="sl-SI"/>
        </w:rPr>
        <w:t xml:space="preserve">drugem odstavku, ki postane tretji odstavek, se v prvem stavku za besedilom »dela stavbe« </w:t>
      </w:r>
      <w:r w:rsidRPr="004A4A63">
        <w:rPr>
          <w:rFonts w:ascii="Tahoma" w:hAnsi="Tahoma" w:cs="Tahoma"/>
          <w:shd w:val="clear" w:color="auto" w:fill="FFFFFF"/>
          <w:lang w:val="sl-SI"/>
        </w:rPr>
        <w:t xml:space="preserve">postavi pika, </w:t>
      </w:r>
      <w:r w:rsidRPr="004A4A63">
        <w:rPr>
          <w:rFonts w:ascii="Tahoma" w:eastAsia="Times New Roman" w:hAnsi="Tahoma" w:cs="Tahoma"/>
          <w:lang w:val="sl-SI" w:eastAsia="sl-SI"/>
        </w:rPr>
        <w:t>besedilo »</w:t>
      </w:r>
      <w:r w:rsidRPr="004A4A63">
        <w:rPr>
          <w:rFonts w:ascii="Tahoma" w:eastAsia="Times New Roman" w:hAnsi="Tahoma" w:cs="Tahoma"/>
          <w:color w:val="0033CC"/>
          <w:lang w:val="sl-SI" w:eastAsia="sl-SI"/>
        </w:rPr>
        <w:t>,</w:t>
      </w:r>
      <w:r w:rsidRPr="004A4A63">
        <w:rPr>
          <w:rFonts w:ascii="Tahoma" w:hAnsi="Tahoma" w:cs="Tahoma"/>
          <w:color w:val="0033CC"/>
          <w:lang w:val="sl-SI"/>
        </w:rPr>
        <w:t xml:space="preserve"> in izjavo osebe iz 141. člena tega zakona, da se strinja s spremembo podatkov</w:t>
      </w:r>
      <w:r w:rsidRPr="004A4A63">
        <w:rPr>
          <w:rFonts w:ascii="Tahoma" w:eastAsia="Times New Roman" w:hAnsi="Tahoma" w:cs="Tahoma"/>
          <w:lang w:val="sl-SI" w:eastAsia="sl-SI"/>
        </w:rPr>
        <w:t>.« pa se črta.</w:t>
      </w:r>
    </w:p>
    <w:p w14:paraId="7BD18B63" w14:textId="77777777" w:rsidR="006517E5" w:rsidRPr="004A4A63" w:rsidRDefault="006517E5" w:rsidP="006517E5">
      <w:pPr>
        <w:spacing w:after="0" w:line="240" w:lineRule="auto"/>
        <w:rPr>
          <w:rFonts w:ascii="Tahoma" w:hAnsi="Tahoma" w:cs="Tahoma"/>
          <w:lang w:val="sl-SI"/>
        </w:rPr>
      </w:pPr>
    </w:p>
    <w:p w14:paraId="30DD4775" w14:textId="77777777" w:rsidR="006517E5" w:rsidRPr="004A4A63" w:rsidRDefault="006517E5" w:rsidP="006517E5">
      <w:pPr>
        <w:spacing w:after="0"/>
        <w:rPr>
          <w:rFonts w:ascii="Tahoma" w:hAnsi="Tahoma" w:cs="Tahoma"/>
          <w:color w:val="0033CC"/>
          <w:lang w:val="sl-SI"/>
        </w:rPr>
      </w:pPr>
      <w:r w:rsidRPr="004A4A63">
        <w:rPr>
          <w:rFonts w:ascii="Tahoma" w:hAnsi="Tahoma" w:cs="Tahoma"/>
          <w:lang w:val="sl-SI"/>
        </w:rPr>
        <w:t xml:space="preserve">Dosedanja tretji in četrti odstavek postaneta četrti in peti odstavek. </w:t>
      </w:r>
      <w:r w:rsidRPr="004A4A63">
        <w:rPr>
          <w:rFonts w:ascii="Tahoma" w:hAnsi="Tahoma" w:cs="Tahoma"/>
          <w:color w:val="0033CC"/>
          <w:lang w:val="sl-SI"/>
        </w:rPr>
        <w:t xml:space="preserve"> </w:t>
      </w:r>
    </w:p>
    <w:p w14:paraId="340B330A" w14:textId="77777777" w:rsidR="006517E5" w:rsidRPr="004A4A63" w:rsidRDefault="006517E5" w:rsidP="007E1B48">
      <w:pPr>
        <w:pStyle w:val="Brezrazmikov"/>
        <w:rPr>
          <w:lang w:val="sl-SI"/>
        </w:rPr>
      </w:pPr>
    </w:p>
    <w:p w14:paraId="2CB1D0D0" w14:textId="77777777" w:rsidR="006517E5" w:rsidRPr="004A4A63" w:rsidRDefault="006517E5" w:rsidP="006517E5">
      <w:pPr>
        <w:spacing w:after="0"/>
        <w:rPr>
          <w:rFonts w:ascii="Tahoma" w:hAnsi="Tahoma" w:cs="Tahoma"/>
          <w:lang w:val="sl-SI"/>
        </w:rPr>
      </w:pPr>
      <w:r w:rsidRPr="004A4A63">
        <w:rPr>
          <w:rFonts w:ascii="Tahoma" w:hAnsi="Tahoma" w:cs="Tahoma"/>
          <w:lang w:val="sl-SI"/>
        </w:rPr>
        <w:t xml:space="preserve">Za petim odstavkom se dodata nova šesti in sedmi odstavek, ki se glasita: </w:t>
      </w:r>
    </w:p>
    <w:p w14:paraId="33C160FD" w14:textId="77777777" w:rsidR="003B236F" w:rsidRPr="00E6364F" w:rsidRDefault="003B236F" w:rsidP="00343C61">
      <w:pPr>
        <w:pStyle w:val="Brezrazmikov"/>
        <w:rPr>
          <w:lang w:val="it-IT"/>
        </w:rPr>
      </w:pPr>
    </w:p>
    <w:p w14:paraId="3CA48EA9" w14:textId="78BE3342" w:rsidR="006517E5" w:rsidRPr="004A4A63" w:rsidRDefault="006517E5" w:rsidP="006517E5">
      <w:pPr>
        <w:spacing w:after="0"/>
        <w:jc w:val="both"/>
        <w:rPr>
          <w:rFonts w:ascii="Tahoma" w:hAnsi="Tahoma" w:cs="Tahoma"/>
          <w:color w:val="0033CC"/>
          <w:lang w:val="sl-SI"/>
        </w:rPr>
      </w:pPr>
      <w:r w:rsidRPr="004A4A63">
        <w:rPr>
          <w:rFonts w:ascii="Arial" w:hAnsi="Arial" w:cs="Arial"/>
          <w:color w:val="0033CC"/>
          <w:lang w:val="sl-SI"/>
        </w:rPr>
        <w:t>»(6) Podatki o lastnikih z oznako »</w:t>
      </w:r>
      <w:r w:rsidRPr="004A4A63">
        <w:rPr>
          <w:rFonts w:ascii="Tahoma" w:hAnsi="Tahoma" w:cs="Tahoma"/>
          <w:color w:val="0033CC"/>
          <w:lang w:val="sl-SI"/>
        </w:rPr>
        <w:t xml:space="preserve">posebni podatki o lastnikih se izbrišejo na delih stavb v stavbi v enim delom stavbe. </w:t>
      </w:r>
    </w:p>
    <w:p w14:paraId="1001ADBB" w14:textId="77777777" w:rsidR="006517E5" w:rsidRPr="004A4A63" w:rsidRDefault="006517E5" w:rsidP="006517E5">
      <w:pPr>
        <w:spacing w:after="0"/>
        <w:jc w:val="both"/>
        <w:rPr>
          <w:rFonts w:ascii="Tahoma" w:hAnsi="Tahoma" w:cs="Tahoma"/>
          <w:color w:val="0033CC"/>
          <w:lang w:val="sl-SI"/>
        </w:rPr>
      </w:pPr>
    </w:p>
    <w:p w14:paraId="2B72AB96" w14:textId="3BD9B3E8" w:rsidR="006517E5" w:rsidRPr="004A4A63" w:rsidRDefault="006517E5" w:rsidP="006517E5">
      <w:pPr>
        <w:spacing w:after="0"/>
        <w:jc w:val="both"/>
        <w:rPr>
          <w:rFonts w:ascii="Tahoma" w:hAnsi="Tahoma" w:cs="Tahoma"/>
          <w:color w:val="0033CC"/>
          <w:lang w:val="sl-SI"/>
        </w:rPr>
      </w:pPr>
      <w:r w:rsidRPr="004A4A63">
        <w:rPr>
          <w:rFonts w:ascii="Tahoma" w:hAnsi="Tahoma" w:cs="Tahoma"/>
          <w:color w:val="0033CC"/>
          <w:lang w:val="sl-SI"/>
        </w:rPr>
        <w:t>(7) Podatki o lastnikih z oznako »posebni podatki o lastnikih« se izbrišejo na delih stavb v stavbi z več kot enim delom</w:t>
      </w:r>
      <w:r w:rsidR="003438CA" w:rsidRPr="004A4A63">
        <w:rPr>
          <w:rFonts w:ascii="Tahoma" w:hAnsi="Tahoma" w:cs="Tahoma"/>
          <w:color w:val="0033CC"/>
          <w:lang w:val="sl-SI"/>
        </w:rPr>
        <w:t xml:space="preserve"> na dan 1. 1. 2030, razen </w:t>
      </w:r>
      <w:r w:rsidRPr="004A4A63">
        <w:rPr>
          <w:rFonts w:ascii="Tahoma" w:hAnsi="Tahoma" w:cs="Tahoma"/>
          <w:color w:val="0033CC"/>
          <w:lang w:val="sl-SI"/>
        </w:rPr>
        <w:t xml:space="preserve">če je </w:t>
      </w:r>
      <w:r w:rsidR="003438CA" w:rsidRPr="004A4A63">
        <w:rPr>
          <w:rFonts w:ascii="Tahoma" w:hAnsi="Tahoma" w:cs="Tahoma"/>
          <w:color w:val="0033CC"/>
          <w:lang w:val="sl-SI"/>
        </w:rPr>
        <w:t xml:space="preserve">na ta dan </w:t>
      </w:r>
      <w:r w:rsidRPr="004A4A63">
        <w:rPr>
          <w:rFonts w:ascii="Tahoma" w:hAnsi="Tahoma" w:cs="Tahoma"/>
          <w:color w:val="0033CC"/>
          <w:lang w:val="sl-SI"/>
        </w:rPr>
        <w:t>v zemljiški knjigi vpisana zaznamba za vzpostavitev etažne lastnine.«.</w:t>
      </w:r>
    </w:p>
    <w:p w14:paraId="692D6C5C" w14:textId="77777777" w:rsidR="006517E5" w:rsidRPr="004A4A63" w:rsidRDefault="006517E5" w:rsidP="006517E5">
      <w:pPr>
        <w:spacing w:after="0"/>
        <w:rPr>
          <w:rFonts w:ascii="Arial" w:hAnsi="Arial" w:cs="Arial"/>
          <w:color w:val="0033CC"/>
          <w:lang w:val="sl-SI"/>
        </w:rPr>
      </w:pPr>
    </w:p>
    <w:p w14:paraId="0EA30195" w14:textId="77777777" w:rsidR="006517E5" w:rsidRPr="004A4A63" w:rsidRDefault="006517E5" w:rsidP="006517E5">
      <w:pPr>
        <w:spacing w:after="0"/>
        <w:rPr>
          <w:rFonts w:ascii="Tahoma" w:hAnsi="Tahoma" w:cs="Tahoma"/>
          <w:lang w:val="sl-SI" w:eastAsia="sl-SI"/>
        </w:rPr>
      </w:pPr>
      <w:r w:rsidRPr="004A4A63">
        <w:rPr>
          <w:rFonts w:ascii="Tahoma" w:hAnsi="Tahoma" w:cs="Tahoma"/>
          <w:lang w:val="sl-SI" w:eastAsia="sl-SI"/>
        </w:rPr>
        <w:t>Obrazložitev:</w:t>
      </w:r>
    </w:p>
    <w:p w14:paraId="1E8063C8" w14:textId="77777777" w:rsidR="006517E5" w:rsidRPr="004A4A63" w:rsidRDefault="006517E5" w:rsidP="006517E5">
      <w:pPr>
        <w:spacing w:after="0"/>
        <w:rPr>
          <w:rFonts w:ascii="Arial" w:hAnsi="Arial" w:cs="Arial"/>
          <w:u w:val="single"/>
          <w:lang w:val="sl-SI" w:eastAsia="sl-SI"/>
        </w:rPr>
      </w:pPr>
    </w:p>
    <w:p w14:paraId="3E80C167" w14:textId="77777777" w:rsidR="006517E5" w:rsidRPr="004A4A63" w:rsidRDefault="006517E5" w:rsidP="006517E5">
      <w:pPr>
        <w:spacing w:after="0"/>
        <w:jc w:val="both"/>
        <w:rPr>
          <w:rFonts w:ascii="Tahoma" w:hAnsi="Tahoma" w:cs="Tahoma"/>
          <w:color w:val="000000"/>
          <w:shd w:val="clear" w:color="auto" w:fill="FFFFFF"/>
          <w:lang w:val="sl-SI" w:eastAsia="sl-SI"/>
        </w:rPr>
      </w:pPr>
      <w:r w:rsidRPr="004A4A63">
        <w:rPr>
          <w:rFonts w:ascii="Tahoma" w:hAnsi="Tahoma" w:cs="Tahoma"/>
          <w:color w:val="000000"/>
          <w:lang w:val="sl-SI"/>
        </w:rPr>
        <w:t xml:space="preserve">145. člen ureja </w:t>
      </w:r>
      <w:r w:rsidRPr="004A4A63">
        <w:rPr>
          <w:rFonts w:ascii="Tahoma" w:hAnsi="Tahoma" w:cs="Tahoma"/>
          <w:color w:val="000000"/>
          <w:shd w:val="clear" w:color="auto" w:fill="FFFFFF"/>
          <w:lang w:val="sl-SI" w:eastAsia="sl-SI"/>
        </w:rPr>
        <w:t xml:space="preserve">spreminjanje podatkov o lastnikih z oznako »posebni podatki o lastniku«. </w:t>
      </w:r>
    </w:p>
    <w:p w14:paraId="6C886CC6" w14:textId="77777777" w:rsidR="006517E5" w:rsidRPr="004A4A63" w:rsidRDefault="006517E5" w:rsidP="006517E5">
      <w:pPr>
        <w:spacing w:after="0"/>
        <w:jc w:val="both"/>
        <w:rPr>
          <w:rFonts w:ascii="Tahoma" w:hAnsi="Tahoma" w:cs="Tahoma"/>
          <w:lang w:val="sl-SI"/>
        </w:rPr>
      </w:pPr>
    </w:p>
    <w:p w14:paraId="48C1D866" w14:textId="77777777" w:rsidR="006517E5" w:rsidRPr="007C6195" w:rsidRDefault="006517E5" w:rsidP="006517E5">
      <w:pPr>
        <w:spacing w:after="0"/>
        <w:jc w:val="both"/>
        <w:rPr>
          <w:rFonts w:ascii="Tahoma" w:hAnsi="Tahoma" w:cs="Tahoma"/>
          <w:lang w:val="sl-SI"/>
        </w:rPr>
      </w:pPr>
      <w:r w:rsidRPr="004A4A63">
        <w:rPr>
          <w:rFonts w:ascii="Tahoma" w:hAnsi="Tahoma" w:cs="Tahoma"/>
          <w:lang w:val="sl-SI"/>
        </w:rPr>
        <w:t>Po podatkih katastra nepremičnin se je na dan 11. 7. 2024 v katastru nepremičnin vodilo  126.559 lastnikov (61.</w:t>
      </w:r>
      <w:r w:rsidRPr="007C6195">
        <w:rPr>
          <w:rFonts w:ascii="Tahoma" w:hAnsi="Tahoma" w:cs="Tahoma"/>
          <w:lang w:val="sl-SI"/>
        </w:rPr>
        <w:t>360 različnih oseb), ki imajo oznako »posebni podatki o lastnikih«. Le- ti so vpisani na 69.597 delih stavb in 41.153 stavbah.</w:t>
      </w:r>
    </w:p>
    <w:p w14:paraId="4F978D42" w14:textId="77777777" w:rsidR="006517E5" w:rsidRPr="007C6195" w:rsidRDefault="006517E5" w:rsidP="006517E5">
      <w:pPr>
        <w:spacing w:after="0"/>
        <w:rPr>
          <w:rFonts w:ascii="Tahoma" w:hAnsi="Tahoma" w:cs="Tahoma"/>
          <w:lang w:val="sl-SI"/>
        </w:rPr>
      </w:pPr>
    </w:p>
    <w:p w14:paraId="0412EC68" w14:textId="2CB83CAC" w:rsidR="006517E5" w:rsidRPr="007C6195" w:rsidRDefault="003D58D8" w:rsidP="006517E5">
      <w:pPr>
        <w:spacing w:after="0"/>
        <w:jc w:val="both"/>
        <w:rPr>
          <w:rFonts w:ascii="Tahoma" w:hAnsi="Tahoma" w:cs="Tahoma"/>
          <w:lang w:val="sl-SI" w:eastAsia="sl-SI"/>
        </w:rPr>
      </w:pPr>
      <w:r w:rsidRPr="007C6195">
        <w:rPr>
          <w:rFonts w:ascii="Tahoma" w:hAnsi="Tahoma" w:cs="Tahoma"/>
          <w:lang w:val="sl-SI"/>
        </w:rPr>
        <w:t xml:space="preserve">»Posebni podatki o lastniku« </w:t>
      </w:r>
      <w:r w:rsidR="006517E5" w:rsidRPr="007C6195">
        <w:rPr>
          <w:rFonts w:ascii="Tahoma" w:hAnsi="Tahoma" w:cs="Tahoma"/>
          <w:lang w:val="sl-SI"/>
        </w:rPr>
        <w:t>so se zbirali v projektu »popis nepremičnin«, posredovali so jih uporabniki delov stavb (lastniki, najemniki in drugi uporabniki</w:t>
      </w:r>
      <w:r w:rsidRPr="007C6195">
        <w:rPr>
          <w:rFonts w:ascii="Tahoma" w:hAnsi="Tahoma" w:cs="Tahoma"/>
          <w:lang w:val="sl-SI"/>
        </w:rPr>
        <w:t>)</w:t>
      </w:r>
      <w:r w:rsidR="006517E5" w:rsidRPr="007C6195">
        <w:rPr>
          <w:rFonts w:ascii="Tahoma" w:hAnsi="Tahoma" w:cs="Tahoma"/>
          <w:lang w:val="sl-SI"/>
        </w:rPr>
        <w:t xml:space="preserve">. Za stavbe, ki so se popisovale po delih stavb,  geodetska uprava ni prejela vseh podatkov za vse dele stavb v stavbah – posledica tega je,  da </w:t>
      </w:r>
      <w:r w:rsidRPr="007C6195">
        <w:rPr>
          <w:rFonts w:ascii="Tahoma" w:hAnsi="Tahoma" w:cs="Tahoma"/>
          <w:lang w:val="sl-SI"/>
        </w:rPr>
        <w:t xml:space="preserve">»posebni podatki o lastnikih« </w:t>
      </w:r>
      <w:r w:rsidR="006517E5" w:rsidRPr="007C6195">
        <w:rPr>
          <w:rFonts w:ascii="Tahoma" w:hAnsi="Tahoma" w:cs="Tahoma"/>
          <w:lang w:val="sl-SI"/>
        </w:rPr>
        <w:t xml:space="preserve">niso vpisani na vseh delih stavb v stavbah, v katerih ni vzpostavljene etažne lastnine ali stavbah, ki niso vpisane na podlagi stavbne pravice. </w:t>
      </w:r>
      <w:r w:rsidR="006517E5" w:rsidRPr="007C6195">
        <w:rPr>
          <w:rFonts w:ascii="Tahoma" w:hAnsi="Tahoma" w:cs="Tahoma"/>
          <w:lang w:val="sl-SI" w:eastAsia="sl-SI"/>
        </w:rPr>
        <w:t xml:space="preserve">Vzdrževanje </w:t>
      </w:r>
      <w:r w:rsidRPr="007C6195">
        <w:rPr>
          <w:rFonts w:ascii="Tahoma" w:hAnsi="Tahoma" w:cs="Tahoma"/>
          <w:lang w:val="sl-SI" w:eastAsia="sl-SI"/>
        </w:rPr>
        <w:t xml:space="preserve">»posebnih podatkov o lastnikih« </w:t>
      </w:r>
      <w:r w:rsidR="006517E5" w:rsidRPr="007C6195">
        <w:rPr>
          <w:rFonts w:ascii="Tahoma" w:hAnsi="Tahoma" w:cs="Tahoma"/>
          <w:lang w:val="sl-SI" w:eastAsia="sl-SI"/>
        </w:rPr>
        <w:t xml:space="preserve">je slabo – mesečno se jih uredi med 10 in 20 primerov. </w:t>
      </w:r>
    </w:p>
    <w:p w14:paraId="6503F392" w14:textId="77777777" w:rsidR="006517E5" w:rsidRPr="007C6195" w:rsidRDefault="006517E5" w:rsidP="006517E5">
      <w:pPr>
        <w:spacing w:after="0"/>
        <w:jc w:val="both"/>
        <w:rPr>
          <w:rFonts w:ascii="Tahoma" w:hAnsi="Tahoma" w:cs="Tahoma"/>
          <w:lang w:val="sl-SI" w:eastAsia="sl-SI"/>
        </w:rPr>
      </w:pPr>
    </w:p>
    <w:p w14:paraId="2B32C980" w14:textId="19CDDC78" w:rsidR="006517E5" w:rsidRPr="007C6195" w:rsidRDefault="003B236F" w:rsidP="003B236F">
      <w:pPr>
        <w:shd w:val="clear" w:color="auto" w:fill="FFFFFF"/>
        <w:spacing w:after="120" w:line="240" w:lineRule="auto"/>
        <w:jc w:val="both"/>
        <w:rPr>
          <w:rFonts w:ascii="Tahoma" w:hAnsi="Tahoma" w:cs="Tahoma"/>
          <w:u w:val="single"/>
          <w:lang w:val="sl-SI" w:eastAsia="sl-SI"/>
        </w:rPr>
      </w:pPr>
      <w:r w:rsidRPr="007C6195">
        <w:rPr>
          <w:rFonts w:ascii="Tahoma" w:hAnsi="Tahoma" w:cs="Tahoma"/>
          <w:lang w:val="sl-SI"/>
        </w:rPr>
        <w:t>N</w:t>
      </w:r>
      <w:r w:rsidR="006517E5" w:rsidRPr="007C6195">
        <w:rPr>
          <w:rFonts w:ascii="Tahoma" w:hAnsi="Tahoma" w:cs="Tahoma"/>
          <w:lang w:val="sl-SI"/>
        </w:rPr>
        <w:t>ov</w:t>
      </w:r>
      <w:r w:rsidRPr="007C6195">
        <w:rPr>
          <w:rFonts w:ascii="Tahoma" w:hAnsi="Tahoma" w:cs="Tahoma"/>
          <w:lang w:val="sl-SI"/>
        </w:rPr>
        <w:t>a</w:t>
      </w:r>
      <w:r w:rsidR="006517E5" w:rsidRPr="007C6195">
        <w:rPr>
          <w:rFonts w:ascii="Tahoma" w:hAnsi="Tahoma" w:cs="Tahoma"/>
          <w:lang w:val="sl-SI"/>
        </w:rPr>
        <w:t xml:space="preserve"> ureditev drugega odstavka</w:t>
      </w:r>
      <w:r w:rsidRPr="007C6195">
        <w:rPr>
          <w:rFonts w:ascii="Tahoma" w:hAnsi="Tahoma" w:cs="Tahoma"/>
          <w:lang w:val="sl-SI"/>
        </w:rPr>
        <w:t xml:space="preserve"> določa </w:t>
      </w:r>
      <w:r w:rsidR="006517E5" w:rsidRPr="007C6195">
        <w:rPr>
          <w:rFonts w:ascii="Tahoma" w:hAnsi="Tahoma" w:cs="Tahoma"/>
          <w:lang w:val="sl-SI"/>
        </w:rPr>
        <w:t>spreminjanje podatkov o osebah, vpisanih v kataster nepremičnin z oznako »posebni podatki o lastniku«, samo v stavbah, ki imajo vpisanega vsaj enega lastnika z oznako »posebni podatki o lastniku</w:t>
      </w:r>
      <w:r w:rsidRPr="007C6195">
        <w:rPr>
          <w:rFonts w:ascii="Tahoma" w:hAnsi="Tahoma" w:cs="Tahoma"/>
          <w:lang w:val="sl-SI" w:eastAsia="sl-SI"/>
        </w:rPr>
        <w:t xml:space="preserve">« </w:t>
      </w:r>
      <w:r w:rsidRPr="007C6195">
        <w:rPr>
          <w:rFonts w:ascii="Tahoma" w:hAnsi="Tahoma" w:cs="Tahoma"/>
          <w:lang w:val="sl-SI"/>
        </w:rPr>
        <w:t>– u</w:t>
      </w:r>
      <w:r w:rsidR="006517E5" w:rsidRPr="007C6195">
        <w:rPr>
          <w:rFonts w:ascii="Tahoma" w:hAnsi="Tahoma" w:cs="Tahoma"/>
          <w:lang w:val="sl-SI"/>
        </w:rPr>
        <w:t>poraba podatkov o »</w:t>
      </w:r>
      <w:r w:rsidR="003D58D8" w:rsidRPr="007C6195">
        <w:rPr>
          <w:rFonts w:ascii="Tahoma" w:hAnsi="Tahoma" w:cs="Tahoma"/>
          <w:lang w:val="sl-SI"/>
        </w:rPr>
        <w:t>posebnih podatkih o lastnikih</w:t>
      </w:r>
      <w:r w:rsidR="006517E5" w:rsidRPr="007C6195">
        <w:rPr>
          <w:rFonts w:ascii="Tahoma" w:hAnsi="Tahoma" w:cs="Tahoma"/>
          <w:lang w:val="sl-SI"/>
        </w:rPr>
        <w:t>« je smiselna na vseh delih stavb v eni stavbi in ne le na nekaterih delih stavb iste stavbe. Glede na to se določa možnost lastnikom v stavbah, ki imajo vpisanega vsaj enega</w:t>
      </w:r>
      <w:r w:rsidR="003D58D8" w:rsidRPr="007C6195">
        <w:rPr>
          <w:rFonts w:ascii="Tahoma" w:hAnsi="Tahoma" w:cs="Tahoma"/>
          <w:lang w:val="sl-SI"/>
        </w:rPr>
        <w:t xml:space="preserve"> lastnika z oznako </w:t>
      </w:r>
      <w:r w:rsidR="006517E5" w:rsidRPr="007C6195">
        <w:rPr>
          <w:rFonts w:ascii="Tahoma" w:hAnsi="Tahoma" w:cs="Tahoma"/>
          <w:lang w:val="sl-SI"/>
        </w:rPr>
        <w:t xml:space="preserve"> »</w:t>
      </w:r>
      <w:r w:rsidR="003D58D8" w:rsidRPr="007C6195">
        <w:rPr>
          <w:rFonts w:ascii="Tahoma" w:hAnsi="Tahoma" w:cs="Tahoma"/>
          <w:lang w:val="sl-SI"/>
        </w:rPr>
        <w:t>posebni podatki o lastnikih</w:t>
      </w:r>
      <w:r w:rsidR="006517E5" w:rsidRPr="007C6195">
        <w:rPr>
          <w:rFonts w:ascii="Tahoma" w:hAnsi="Tahoma" w:cs="Tahoma"/>
          <w:lang w:val="sl-SI"/>
        </w:rPr>
        <w:t xml:space="preserve">«, da podatke uredijo tudi na drugih delih stavbe. </w:t>
      </w:r>
    </w:p>
    <w:p w14:paraId="5668F609" w14:textId="77777777" w:rsidR="006517E5" w:rsidRPr="007C6195" w:rsidRDefault="006517E5" w:rsidP="005978B4">
      <w:pPr>
        <w:pStyle w:val="Brezrazmikov"/>
        <w:rPr>
          <w:lang w:val="sl-SI"/>
        </w:rPr>
      </w:pPr>
    </w:p>
    <w:p w14:paraId="13B39C80" w14:textId="3654E329" w:rsidR="006517E5" w:rsidRPr="004A4A63" w:rsidRDefault="006517E5" w:rsidP="006517E5">
      <w:pPr>
        <w:spacing w:after="0"/>
        <w:jc w:val="both"/>
        <w:rPr>
          <w:rFonts w:ascii="Tahoma" w:hAnsi="Tahoma" w:cs="Tahoma"/>
          <w:lang w:val="sl-SI"/>
        </w:rPr>
      </w:pPr>
      <w:r w:rsidRPr="007C6195">
        <w:rPr>
          <w:rFonts w:ascii="Tahoma" w:hAnsi="Tahoma" w:cs="Tahoma"/>
          <w:lang w:val="sl-SI"/>
        </w:rPr>
        <w:t xml:space="preserve">Pogoj iz drugega odstavka (zdaj tretjega odstavka) – </w:t>
      </w:r>
      <w:proofErr w:type="spellStart"/>
      <w:r w:rsidRPr="007C6195">
        <w:rPr>
          <w:rFonts w:ascii="Tahoma" w:hAnsi="Tahoma" w:cs="Tahoma"/>
          <w:lang w:val="sl-SI"/>
        </w:rPr>
        <w:t>t.j</w:t>
      </w:r>
      <w:proofErr w:type="spellEnd"/>
      <w:r w:rsidRPr="007C6195">
        <w:rPr>
          <w:rFonts w:ascii="Tahoma" w:hAnsi="Tahoma" w:cs="Tahoma"/>
          <w:lang w:val="sl-SI"/>
        </w:rPr>
        <w:t xml:space="preserve">. </w:t>
      </w:r>
      <w:r w:rsidRPr="007C6195">
        <w:rPr>
          <w:rFonts w:ascii="Tahoma" w:hAnsi="Tahoma" w:cs="Tahoma"/>
          <w:lang w:val="sl-SI" w:eastAsia="sl-SI"/>
        </w:rPr>
        <w:t>»</w:t>
      </w:r>
      <w:r w:rsidRPr="007C6195">
        <w:rPr>
          <w:rFonts w:ascii="Tahoma" w:hAnsi="Tahoma" w:cs="Tahoma"/>
          <w:lang w:val="sl-SI"/>
        </w:rPr>
        <w:t>izjava osebe iz 141. člena tega zakona, da se strinja s spremembo podatkov</w:t>
      </w:r>
      <w:r w:rsidRPr="007C6195">
        <w:rPr>
          <w:rFonts w:ascii="Tahoma" w:hAnsi="Tahoma" w:cs="Tahoma"/>
          <w:lang w:val="sl-SI" w:eastAsia="sl-SI"/>
        </w:rPr>
        <w:t xml:space="preserve">« </w:t>
      </w:r>
      <w:r w:rsidRPr="007C6195">
        <w:rPr>
          <w:rFonts w:ascii="Tahoma" w:eastAsia="Times New Roman" w:hAnsi="Tahoma" w:cs="Tahoma"/>
          <w:lang w:val="sl-SI" w:eastAsia="sl-SI"/>
        </w:rPr>
        <w:t xml:space="preserve">se črta, ker je dosedanja praksa pokazala, da je preveč obremenjujoč in v ničemer ne prispeva k boljšem in popolnejšem vzdrževanju podatkov o </w:t>
      </w:r>
      <w:r w:rsidR="003D58D8" w:rsidRPr="007C6195">
        <w:rPr>
          <w:rFonts w:ascii="Tahoma" w:eastAsia="Times New Roman" w:hAnsi="Tahoma" w:cs="Tahoma"/>
          <w:lang w:val="sl-SI" w:eastAsia="sl-SI"/>
        </w:rPr>
        <w:t xml:space="preserve">lastnikih z oznako </w:t>
      </w:r>
      <w:r w:rsidRPr="007C6195">
        <w:rPr>
          <w:rFonts w:ascii="Tahoma" w:eastAsia="Times New Roman" w:hAnsi="Tahoma" w:cs="Tahoma"/>
          <w:lang w:val="sl-SI" w:eastAsia="sl-SI"/>
        </w:rPr>
        <w:t>»</w:t>
      </w:r>
      <w:r w:rsidR="003D58D8" w:rsidRPr="007C6195">
        <w:rPr>
          <w:rFonts w:ascii="Tahoma" w:eastAsia="Times New Roman" w:hAnsi="Tahoma" w:cs="Tahoma"/>
          <w:lang w:val="sl-SI" w:eastAsia="sl-SI"/>
        </w:rPr>
        <w:t>posebni podatki o lastnikih</w:t>
      </w:r>
      <w:r w:rsidRPr="007C6195">
        <w:rPr>
          <w:rFonts w:ascii="Tahoma" w:eastAsia="Times New Roman" w:hAnsi="Tahoma" w:cs="Tahoma"/>
          <w:lang w:val="sl-SI" w:eastAsia="sl-SI"/>
        </w:rPr>
        <w:t xml:space="preserve">«.  Izvajanje </w:t>
      </w:r>
      <w:r w:rsidRPr="007C6195">
        <w:rPr>
          <w:rFonts w:ascii="Tahoma" w:hAnsi="Tahoma" w:cs="Tahoma"/>
          <w:lang w:val="sl-SI"/>
        </w:rPr>
        <w:t xml:space="preserve">te ureditve izkazuje primere, da novi </w:t>
      </w:r>
      <w:r w:rsidR="003D58D8" w:rsidRPr="007C6195">
        <w:rPr>
          <w:rFonts w:ascii="Tahoma" w:hAnsi="Tahoma" w:cs="Tahoma"/>
          <w:lang w:val="sl-SI"/>
        </w:rPr>
        <w:t xml:space="preserve">lastnik o oznako </w:t>
      </w:r>
      <w:r w:rsidRPr="007C6195">
        <w:rPr>
          <w:rFonts w:ascii="Tahoma" w:hAnsi="Tahoma" w:cs="Tahoma"/>
          <w:lang w:val="sl-SI"/>
        </w:rPr>
        <w:t>»</w:t>
      </w:r>
      <w:r w:rsidR="003D58D8" w:rsidRPr="007C6195">
        <w:rPr>
          <w:rFonts w:ascii="Tahoma" w:hAnsi="Tahoma" w:cs="Tahoma"/>
          <w:lang w:val="sl-SI"/>
        </w:rPr>
        <w:t>posebni podatki o lastniku</w:t>
      </w:r>
      <w:r w:rsidRPr="007C6195">
        <w:rPr>
          <w:rFonts w:ascii="Tahoma" w:hAnsi="Tahoma" w:cs="Tahoma"/>
          <w:lang w:val="sl-SI"/>
        </w:rPr>
        <w:t xml:space="preserve">«  ne morejo doseči izbrisa nekaterih starih </w:t>
      </w:r>
      <w:r w:rsidR="003D58D8" w:rsidRPr="007C6195">
        <w:rPr>
          <w:rFonts w:ascii="Tahoma" w:hAnsi="Tahoma" w:cs="Tahoma"/>
          <w:lang w:val="sl-SI"/>
        </w:rPr>
        <w:t xml:space="preserve">lastnikov z oznako </w:t>
      </w:r>
      <w:r w:rsidRPr="007C6195">
        <w:rPr>
          <w:rFonts w:ascii="Tahoma" w:hAnsi="Tahoma" w:cs="Tahoma"/>
          <w:lang w:val="sl-SI"/>
        </w:rPr>
        <w:t>»</w:t>
      </w:r>
      <w:r w:rsidR="003D58D8" w:rsidRPr="007C6195">
        <w:rPr>
          <w:rFonts w:ascii="Tahoma" w:hAnsi="Tahoma" w:cs="Tahoma"/>
          <w:lang w:val="sl-SI"/>
        </w:rPr>
        <w:t>posebni podatki o lastniku</w:t>
      </w:r>
      <w:r w:rsidRPr="007C6195">
        <w:rPr>
          <w:rFonts w:ascii="Tahoma" w:hAnsi="Tahoma" w:cs="Tahoma"/>
          <w:lang w:val="sl-SI"/>
        </w:rPr>
        <w:t xml:space="preserve">«, ker so ti vpisani z nepopolnimi podatki in jih niti možno najti oziroma so umrli. Izbris </w:t>
      </w:r>
      <w:bookmarkStart w:id="19" w:name="_Hlk126325175"/>
      <w:r w:rsidRPr="007C6195">
        <w:rPr>
          <w:rFonts w:ascii="Tahoma" w:hAnsi="Tahoma" w:cs="Tahoma"/>
          <w:lang w:val="sl-SI"/>
        </w:rPr>
        <w:t xml:space="preserve">pogoja o strinjanju obstoječega </w:t>
      </w:r>
      <w:r w:rsidR="003D58D8" w:rsidRPr="007C6195">
        <w:rPr>
          <w:rFonts w:ascii="Tahoma" w:hAnsi="Tahoma" w:cs="Tahoma"/>
          <w:lang w:val="sl-SI"/>
        </w:rPr>
        <w:t xml:space="preserve">lastnika z oznako </w:t>
      </w:r>
      <w:r w:rsidRPr="007C6195">
        <w:rPr>
          <w:rFonts w:ascii="Tahoma" w:hAnsi="Tahoma" w:cs="Tahoma"/>
          <w:lang w:val="sl-SI"/>
        </w:rPr>
        <w:t>»</w:t>
      </w:r>
      <w:r w:rsidR="003D58D8" w:rsidRPr="007C6195">
        <w:rPr>
          <w:rFonts w:ascii="Tahoma" w:hAnsi="Tahoma" w:cs="Tahoma"/>
          <w:lang w:val="sl-SI"/>
        </w:rPr>
        <w:t>posebni podatki o lastniku</w:t>
      </w:r>
      <w:r w:rsidRPr="007C6195">
        <w:rPr>
          <w:rFonts w:ascii="Tahoma" w:hAnsi="Tahoma" w:cs="Tahoma"/>
          <w:lang w:val="sl-SI"/>
        </w:rPr>
        <w:t>«</w:t>
      </w:r>
      <w:bookmarkEnd w:id="19"/>
      <w:r w:rsidRPr="007C6195">
        <w:rPr>
          <w:rFonts w:ascii="Tahoma" w:hAnsi="Tahoma" w:cs="Tahoma"/>
          <w:lang w:val="sl-SI"/>
        </w:rPr>
        <w:t xml:space="preserve">, v kolikor je z listino izkazano, da je del stavbe v lasti novega </w:t>
      </w:r>
      <w:r w:rsidR="003D58D8" w:rsidRPr="007C6195">
        <w:rPr>
          <w:rFonts w:ascii="Tahoma" w:hAnsi="Tahoma" w:cs="Tahoma"/>
          <w:lang w:val="sl-SI"/>
        </w:rPr>
        <w:t xml:space="preserve">lastnika z oznako </w:t>
      </w:r>
      <w:r w:rsidRPr="007C6195">
        <w:rPr>
          <w:rFonts w:ascii="Tahoma" w:hAnsi="Tahoma" w:cs="Tahoma"/>
          <w:lang w:val="sl-SI"/>
        </w:rPr>
        <w:t>»</w:t>
      </w:r>
      <w:r w:rsidR="003D58D8" w:rsidRPr="007C6195">
        <w:rPr>
          <w:rFonts w:ascii="Tahoma" w:hAnsi="Tahoma" w:cs="Tahoma"/>
          <w:lang w:val="sl-SI"/>
        </w:rPr>
        <w:t>posebni podatki o lastniku</w:t>
      </w:r>
      <w:r w:rsidRPr="007C6195">
        <w:rPr>
          <w:rFonts w:ascii="Tahoma" w:hAnsi="Tahoma" w:cs="Tahoma"/>
          <w:lang w:val="sl-SI"/>
        </w:rPr>
        <w:t xml:space="preserve">«, bo pripomoglo o izboljšanju urejanja </w:t>
      </w:r>
      <w:r w:rsidR="003D58D8" w:rsidRPr="007C6195">
        <w:rPr>
          <w:rFonts w:ascii="Tahoma" w:hAnsi="Tahoma" w:cs="Tahoma"/>
          <w:lang w:val="sl-SI"/>
        </w:rPr>
        <w:t xml:space="preserve">podatkov o lastniku </w:t>
      </w:r>
      <w:r w:rsidRPr="007C6195">
        <w:rPr>
          <w:rFonts w:ascii="Tahoma" w:hAnsi="Tahoma" w:cs="Tahoma"/>
          <w:lang w:val="sl-SI"/>
        </w:rPr>
        <w:t>»</w:t>
      </w:r>
      <w:r w:rsidR="003D58D8" w:rsidRPr="007C6195">
        <w:rPr>
          <w:rFonts w:ascii="Tahoma" w:hAnsi="Tahoma" w:cs="Tahoma"/>
          <w:lang w:val="sl-SI"/>
        </w:rPr>
        <w:t>posebni podatki o lastniku</w:t>
      </w:r>
      <w:r w:rsidRPr="007C6195">
        <w:rPr>
          <w:rFonts w:ascii="Tahoma" w:hAnsi="Tahoma" w:cs="Tahoma"/>
          <w:lang w:val="sl-SI"/>
        </w:rPr>
        <w:t>«.</w:t>
      </w:r>
    </w:p>
    <w:p w14:paraId="6C879D2F" w14:textId="77777777" w:rsidR="006517E5" w:rsidRPr="004A4A63" w:rsidRDefault="006517E5" w:rsidP="006517E5">
      <w:pPr>
        <w:spacing w:after="0"/>
        <w:jc w:val="both"/>
        <w:rPr>
          <w:rFonts w:ascii="Arial" w:hAnsi="Arial" w:cs="Arial"/>
          <w:lang w:val="sl-SI"/>
        </w:rPr>
      </w:pPr>
    </w:p>
    <w:p w14:paraId="29A6073E" w14:textId="77777777" w:rsidR="006517E5" w:rsidRPr="004A4A63" w:rsidRDefault="006517E5" w:rsidP="006517E5">
      <w:pPr>
        <w:spacing w:after="0"/>
        <w:jc w:val="both"/>
        <w:rPr>
          <w:rFonts w:ascii="Arial" w:hAnsi="Arial" w:cs="Arial"/>
          <w:lang w:val="sl-SI" w:eastAsia="sl-SI"/>
        </w:rPr>
      </w:pPr>
      <w:r w:rsidRPr="004A4A63">
        <w:rPr>
          <w:rFonts w:ascii="Tahoma" w:eastAsia="Times New Roman" w:hAnsi="Tahoma" w:cs="Tahoma"/>
          <w:lang w:val="sl-SI" w:eastAsia="sl-SI"/>
        </w:rPr>
        <w:t xml:space="preserve">Zaradi ocene, da obstoječa ureditev 145. člena ZKN izkazuje neredno vzdrževanje podatkov o lastnikih z oznako »posebni podatki o lastnikih« in ugotovitve, da je sistemska uporabnost teh podatkov smiselna samo v primerih, kjer imajo vsi deli stavb v stavbi lastnike z oznako »posebni podatki o lastnikih«, </w:t>
      </w:r>
      <w:r w:rsidRPr="004A4A63">
        <w:rPr>
          <w:rFonts w:ascii="Tahoma" w:hAnsi="Tahoma" w:cs="Tahoma"/>
          <w:lang w:val="sl-SI"/>
        </w:rPr>
        <w:t xml:space="preserve">se predlaga nova ureditev v novem šestem in sedmem odstavku – </w:t>
      </w:r>
      <w:r w:rsidRPr="004A4A63">
        <w:rPr>
          <w:rFonts w:ascii="Arial" w:hAnsi="Arial" w:cs="Arial"/>
          <w:lang w:val="sl-SI" w:eastAsia="sl-SI"/>
        </w:rPr>
        <w:t xml:space="preserve">vodenje in vzdrževanje podatkov o lastnikih z oznako »posebni podatki o lastnikih« se  časovno omeji: </w:t>
      </w:r>
    </w:p>
    <w:p w14:paraId="18D6C427" w14:textId="77777777" w:rsidR="003B236F" w:rsidRPr="004A4A63" w:rsidRDefault="003B236F" w:rsidP="006517E5">
      <w:pPr>
        <w:spacing w:after="0"/>
        <w:jc w:val="both"/>
        <w:rPr>
          <w:rFonts w:ascii="Arial" w:hAnsi="Arial" w:cs="Arial"/>
          <w:lang w:val="sl-SI" w:eastAsia="sl-SI"/>
        </w:rPr>
      </w:pPr>
    </w:p>
    <w:p w14:paraId="6170900A" w14:textId="1ADA7A88" w:rsidR="006517E5" w:rsidRPr="00343C61" w:rsidRDefault="006517E5" w:rsidP="00343C61">
      <w:pPr>
        <w:numPr>
          <w:ilvl w:val="0"/>
          <w:numId w:val="40"/>
        </w:numPr>
        <w:spacing w:after="0"/>
        <w:contextualSpacing/>
        <w:jc w:val="both"/>
        <w:rPr>
          <w:rFonts w:ascii="Tahoma" w:hAnsi="Tahoma" w:cs="Tahoma"/>
          <w:lang w:val="sl-SI" w:eastAsia="sl-SI"/>
        </w:rPr>
      </w:pPr>
      <w:r w:rsidRPr="00343C61">
        <w:rPr>
          <w:rFonts w:ascii="Tahoma" w:hAnsi="Tahoma" w:cs="Tahoma"/>
          <w:lang w:val="sl-SI" w:eastAsia="sl-SI"/>
        </w:rPr>
        <w:t>takoj po uveljavitvi teh sprememb ZKN se</w:t>
      </w:r>
      <w:r w:rsidRPr="00343C61">
        <w:rPr>
          <w:rFonts w:ascii="Tahoma" w:hAnsi="Tahoma" w:cs="Tahoma"/>
          <w:color w:val="0033CC"/>
          <w:lang w:val="sl-SI"/>
        </w:rPr>
        <w:t xml:space="preserve"> </w:t>
      </w:r>
      <w:r w:rsidRPr="00343C61">
        <w:rPr>
          <w:rFonts w:ascii="Tahoma" w:hAnsi="Tahoma" w:cs="Tahoma"/>
          <w:lang w:val="sl-SI"/>
        </w:rPr>
        <w:t>na delih stavb v stavbi v enim delom stavbe</w:t>
      </w:r>
      <w:r w:rsidR="00343C61" w:rsidRPr="00343C61">
        <w:rPr>
          <w:rFonts w:ascii="Tahoma" w:hAnsi="Tahoma" w:cs="Tahoma"/>
          <w:lang w:val="sl-SI"/>
        </w:rPr>
        <w:t xml:space="preserve"> </w:t>
      </w:r>
      <w:r w:rsidRPr="00343C61">
        <w:rPr>
          <w:rFonts w:ascii="Tahoma" w:hAnsi="Tahoma" w:cs="Tahoma"/>
          <w:lang w:val="sl-SI"/>
        </w:rPr>
        <w:t>izbrišejo podatki o lastnikih z oznako »posebni podatki o lastnikih</w:t>
      </w:r>
    </w:p>
    <w:p w14:paraId="3652CA84" w14:textId="77777777" w:rsidR="006517E5" w:rsidRPr="00343C61" w:rsidRDefault="006517E5" w:rsidP="006517E5">
      <w:pPr>
        <w:spacing w:after="0"/>
        <w:ind w:left="720"/>
        <w:contextualSpacing/>
        <w:jc w:val="both"/>
        <w:rPr>
          <w:rFonts w:ascii="Tahoma" w:hAnsi="Tahoma" w:cs="Tahoma"/>
          <w:lang w:val="sl-SI" w:eastAsia="sl-SI"/>
        </w:rPr>
      </w:pPr>
    </w:p>
    <w:p w14:paraId="212FFF99" w14:textId="719B720F" w:rsidR="006517E5" w:rsidRPr="00343C61" w:rsidRDefault="006517E5" w:rsidP="00343C61">
      <w:pPr>
        <w:numPr>
          <w:ilvl w:val="0"/>
          <w:numId w:val="40"/>
        </w:numPr>
        <w:spacing w:after="0"/>
        <w:contextualSpacing/>
        <w:jc w:val="both"/>
        <w:rPr>
          <w:rFonts w:ascii="Tahoma" w:hAnsi="Tahoma" w:cs="Tahoma"/>
          <w:lang w:val="sl-SI" w:eastAsia="sl-SI"/>
        </w:rPr>
      </w:pPr>
      <w:r w:rsidRPr="00343C61">
        <w:rPr>
          <w:rFonts w:ascii="Tahoma" w:hAnsi="Tahoma" w:cs="Tahoma"/>
          <w:lang w:val="sl-SI" w:eastAsia="sl-SI"/>
        </w:rPr>
        <w:t>vodenje in vzdrževanje podatkov o lastnikih z oznako »posebni podatki o lastnikih« se  časovno omeji</w:t>
      </w:r>
      <w:r w:rsidRPr="00343C61">
        <w:rPr>
          <w:rFonts w:ascii="Tahoma" w:hAnsi="Tahoma" w:cs="Tahoma"/>
          <w:lang w:val="sl-SI"/>
        </w:rPr>
        <w:t xml:space="preserve"> na delih stavb v stavbi z več kot enim delom stavbe – ti podatki se </w:t>
      </w:r>
      <w:r w:rsidR="003B236F" w:rsidRPr="00343C61">
        <w:rPr>
          <w:rFonts w:ascii="Tahoma" w:hAnsi="Tahoma" w:cs="Tahoma"/>
          <w:lang w:val="sl-SI"/>
        </w:rPr>
        <w:t xml:space="preserve">na dan 1. 1. 2030 </w:t>
      </w:r>
      <w:r w:rsidRPr="00343C61">
        <w:rPr>
          <w:rFonts w:ascii="Tahoma" w:hAnsi="Tahoma" w:cs="Tahoma"/>
          <w:lang w:val="sl-SI" w:eastAsia="sl-SI"/>
        </w:rPr>
        <w:t xml:space="preserve">izbrišejo iz katastra nepremičnin, razen za primere, če bo v zemljiški knjigi vpisana zaznamba za vzpostavitev etažne lastnine. </w:t>
      </w:r>
      <w:r w:rsidR="003B236F" w:rsidRPr="00343C61">
        <w:rPr>
          <w:rFonts w:ascii="Tahoma" w:hAnsi="Tahoma" w:cs="Tahoma"/>
          <w:lang w:val="sl-SI" w:eastAsia="sl-SI"/>
        </w:rPr>
        <w:t>Čas 5-ih let je razumeti za primeren in zadosten čas za ureditev podatkov</w:t>
      </w:r>
      <w:r w:rsidR="003B1BC8" w:rsidRPr="00343C61">
        <w:rPr>
          <w:rFonts w:ascii="Tahoma" w:hAnsi="Tahoma" w:cs="Tahoma"/>
          <w:lang w:val="sl-SI" w:eastAsia="sl-SI"/>
        </w:rPr>
        <w:t xml:space="preserve"> o lastnikih v zemljiški knjigi</w:t>
      </w:r>
      <w:r w:rsidR="003B236F" w:rsidRPr="00343C61">
        <w:rPr>
          <w:rFonts w:ascii="Tahoma" w:hAnsi="Tahoma" w:cs="Tahoma"/>
          <w:lang w:val="sl-SI" w:eastAsia="sl-SI"/>
        </w:rPr>
        <w:t>. P</w:t>
      </w:r>
      <w:r w:rsidRPr="00343C61">
        <w:rPr>
          <w:rFonts w:ascii="Tahoma" w:hAnsi="Tahoma" w:cs="Tahoma"/>
          <w:lang w:val="sl-SI" w:eastAsia="sl-SI"/>
        </w:rPr>
        <w:t xml:space="preserve">o podatkih na dan 17. 7. 2024 je npr. 817 zaznamb tipa 317- zaznamba postopka za vzpostavitev etažne lastnine po </w:t>
      </w:r>
      <w:proofErr w:type="spellStart"/>
      <w:r w:rsidRPr="00343C61">
        <w:rPr>
          <w:rFonts w:ascii="Tahoma" w:hAnsi="Tahoma" w:cs="Tahoma"/>
          <w:lang w:val="sl-SI" w:eastAsia="sl-SI"/>
        </w:rPr>
        <w:t>ZVEtL</w:t>
      </w:r>
      <w:proofErr w:type="spellEnd"/>
      <w:r w:rsidRPr="00343C61">
        <w:rPr>
          <w:rFonts w:ascii="Tahoma" w:hAnsi="Tahoma" w:cs="Tahoma"/>
          <w:lang w:val="sl-SI" w:eastAsia="sl-SI"/>
        </w:rPr>
        <w:t xml:space="preserve">. Ti primeri se bodo uredili tekom časa in etažni lastniki bodo nadomestili </w:t>
      </w:r>
      <w:r w:rsidR="003B1BC8" w:rsidRPr="00343C61">
        <w:rPr>
          <w:rFonts w:ascii="Tahoma" w:hAnsi="Tahoma" w:cs="Tahoma"/>
          <w:lang w:val="sl-SI" w:eastAsia="sl-SI"/>
        </w:rPr>
        <w:t xml:space="preserve">podatke o lastnikih z oznako </w:t>
      </w:r>
      <w:r w:rsidRPr="00343C61">
        <w:rPr>
          <w:rFonts w:ascii="Tahoma" w:hAnsi="Tahoma" w:cs="Tahoma"/>
          <w:lang w:val="sl-SI" w:eastAsia="sl-SI"/>
        </w:rPr>
        <w:t>»</w:t>
      </w:r>
      <w:r w:rsidR="003B1BC8" w:rsidRPr="00343C61">
        <w:rPr>
          <w:rFonts w:ascii="Tahoma" w:hAnsi="Tahoma" w:cs="Tahoma"/>
          <w:lang w:val="sl-SI" w:eastAsia="sl-SI"/>
        </w:rPr>
        <w:t>posebni podatki o lastnikih</w:t>
      </w:r>
      <w:r w:rsidRPr="00343C61">
        <w:rPr>
          <w:rFonts w:ascii="Tahoma" w:hAnsi="Tahoma" w:cs="Tahoma"/>
          <w:lang w:val="sl-SI" w:eastAsia="sl-SI"/>
        </w:rPr>
        <w:t xml:space="preserve">«. </w:t>
      </w:r>
    </w:p>
    <w:p w14:paraId="496D5BA9" w14:textId="77777777" w:rsidR="006517E5" w:rsidRPr="004A4A63" w:rsidRDefault="006517E5" w:rsidP="006517E5">
      <w:pPr>
        <w:spacing w:after="0"/>
        <w:jc w:val="both"/>
        <w:rPr>
          <w:rFonts w:ascii="Tahoma" w:hAnsi="Tahoma" w:cs="Tahoma"/>
          <w:lang w:val="sl-SI"/>
        </w:rPr>
      </w:pPr>
    </w:p>
    <w:p w14:paraId="03623C63" w14:textId="17EAE122" w:rsidR="006517E5" w:rsidRPr="004A4A63" w:rsidRDefault="006517E5"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2</w:t>
      </w:r>
      <w:r w:rsidR="004C3254" w:rsidRPr="004A4A63">
        <w:rPr>
          <w:rFonts w:ascii="Tahoma" w:eastAsia="Times New Roman" w:hAnsi="Tahoma" w:cs="Tahoma"/>
          <w:b/>
          <w:color w:val="000000"/>
          <w:kern w:val="0"/>
          <w:lang w:val="sl-SI" w:eastAsia="sl-SI"/>
          <w14:ligatures w14:val="none"/>
        </w:rPr>
        <w:t>9</w:t>
      </w:r>
      <w:r w:rsidRPr="004A4A63">
        <w:rPr>
          <w:rFonts w:ascii="Tahoma" w:eastAsia="Times New Roman" w:hAnsi="Tahoma" w:cs="Tahoma"/>
          <w:b/>
          <w:color w:val="000000"/>
          <w:kern w:val="0"/>
          <w:lang w:val="sl-SI" w:eastAsia="sl-SI"/>
          <w14:ligatures w14:val="none"/>
        </w:rPr>
        <w:t>. člen</w:t>
      </w:r>
    </w:p>
    <w:p w14:paraId="6AB35B35" w14:textId="77777777" w:rsidR="006517E5" w:rsidRPr="004A4A63" w:rsidRDefault="006517E5" w:rsidP="006517E5">
      <w:pPr>
        <w:spacing w:after="0"/>
        <w:rPr>
          <w:rFonts w:ascii="Arial" w:eastAsia="Times New Roman" w:hAnsi="Arial" w:cs="Arial"/>
          <w:lang w:val="sl-SI" w:eastAsia="sl-SI"/>
        </w:rPr>
      </w:pPr>
    </w:p>
    <w:p w14:paraId="7DBEF7C3" w14:textId="77777777" w:rsidR="006517E5" w:rsidRPr="004A4A63" w:rsidRDefault="006517E5" w:rsidP="006517E5">
      <w:pPr>
        <w:shd w:val="clear" w:color="auto" w:fill="FFFFFF"/>
        <w:spacing w:after="120" w:line="240" w:lineRule="auto"/>
        <w:jc w:val="both"/>
        <w:rPr>
          <w:rFonts w:ascii="Arial" w:eastAsia="Times New Roman" w:hAnsi="Arial" w:cs="Arial"/>
          <w:color w:val="000000" w:themeColor="text1"/>
          <w:lang w:val="sl-SI" w:eastAsia="sl-SI"/>
        </w:rPr>
      </w:pPr>
      <w:r w:rsidRPr="004A4A63">
        <w:rPr>
          <w:rFonts w:ascii="Arial" w:eastAsia="Times New Roman" w:hAnsi="Arial" w:cs="Arial"/>
          <w:color w:val="000000" w:themeColor="text1"/>
          <w:lang w:val="sl-SI" w:eastAsia="sl-SI"/>
        </w:rPr>
        <w:t xml:space="preserve">154. člen se spremeni, dato da se glasi: </w:t>
      </w:r>
    </w:p>
    <w:p w14:paraId="2233E92E" w14:textId="77777777" w:rsidR="006517E5" w:rsidRPr="004A4A63" w:rsidRDefault="006517E5" w:rsidP="006517E5">
      <w:pPr>
        <w:jc w:val="both"/>
        <w:rPr>
          <w:rFonts w:ascii="Tahoma" w:eastAsia="Calibri" w:hAnsi="Tahoma" w:cs="Tahoma"/>
          <w:color w:val="0033CC"/>
          <w:lang w:val="sl-SI"/>
        </w:rPr>
      </w:pPr>
      <w:r w:rsidRPr="004A4A63">
        <w:rPr>
          <w:rFonts w:ascii="Tahoma" w:eastAsia="Calibri" w:hAnsi="Tahoma" w:cs="Tahoma"/>
          <w:color w:val="0033CC"/>
          <w:lang w:val="sl-SI"/>
        </w:rPr>
        <w:t>»(1) Ne glede na določbe 65. člena tega zakona se morajo označiti točke, ki predstavljajo krajišča daljice urejene parcele, ki je v katastru nepremičnin ob začetku uporabe tega zakona vpisana kot »urejena meja parcele«, ko se na delu te meje izvede katastrski postopek v skladu s tem zakonom.</w:t>
      </w:r>
    </w:p>
    <w:p w14:paraId="3C854E92" w14:textId="4A7E8DA8" w:rsidR="006517E5" w:rsidRPr="001D279D" w:rsidRDefault="006517E5" w:rsidP="006517E5">
      <w:pPr>
        <w:jc w:val="both"/>
        <w:rPr>
          <w:rFonts w:ascii="Tahoma" w:eastAsia="Calibri" w:hAnsi="Tahoma" w:cs="Tahoma"/>
          <w:color w:val="0033CC"/>
          <w:lang w:val="sl-SI"/>
        </w:rPr>
      </w:pPr>
      <w:r w:rsidRPr="004A4A63">
        <w:rPr>
          <w:rFonts w:ascii="Tahoma" w:eastAsia="Calibri" w:hAnsi="Tahoma" w:cs="Tahoma"/>
          <w:color w:val="0033CC"/>
          <w:lang w:val="sl-SI"/>
        </w:rPr>
        <w:t>(2) V primeru, da je iz vpis</w:t>
      </w:r>
      <w:r w:rsidR="001344B8" w:rsidRPr="004A4A63">
        <w:rPr>
          <w:rFonts w:ascii="Tahoma" w:eastAsia="Calibri" w:hAnsi="Tahoma" w:cs="Tahoma"/>
          <w:color w:val="0033CC"/>
          <w:lang w:val="sl-SI"/>
        </w:rPr>
        <w:t xml:space="preserve">anih podatkov </w:t>
      </w:r>
      <w:r w:rsidRPr="004A4A63">
        <w:rPr>
          <w:rFonts w:ascii="Tahoma" w:eastAsia="Calibri" w:hAnsi="Tahoma" w:cs="Tahoma"/>
          <w:color w:val="0033CC"/>
          <w:lang w:val="sl-SI"/>
        </w:rPr>
        <w:t>v katastr</w:t>
      </w:r>
      <w:r w:rsidR="001344B8" w:rsidRPr="004A4A63">
        <w:rPr>
          <w:rFonts w:ascii="Tahoma" w:eastAsia="Calibri" w:hAnsi="Tahoma" w:cs="Tahoma"/>
          <w:color w:val="0033CC"/>
          <w:lang w:val="sl-SI"/>
        </w:rPr>
        <w:t>u</w:t>
      </w:r>
      <w:r w:rsidRPr="004A4A63">
        <w:rPr>
          <w:rFonts w:ascii="Tahoma" w:eastAsia="Calibri" w:hAnsi="Tahoma" w:cs="Tahoma"/>
          <w:color w:val="0033CC"/>
          <w:lang w:val="sl-SI"/>
        </w:rPr>
        <w:t xml:space="preserve"> nepremičnin in iz zbirke listin razvidno, da je bila točka, ki predstavljajo krajišča daljice urejenih mej parcele, ki je v katastru nepremičnin ob začetku uporabe tega zakona vpisana kot »urejena meja parcele« označena z mejnim znamenjem, pri izvedbi katastrskega postopka na delu te meje pa se izkaže, da je mejnik odstranjen, geodetsko podjetje to točko označi in obvesti lastnike parcel, ki se jih dotika meja, po izvedbi označitve</w:t>
      </w:r>
      <w:r w:rsidRPr="001D279D">
        <w:rPr>
          <w:rFonts w:ascii="Tahoma" w:eastAsia="Calibri" w:hAnsi="Tahoma" w:cs="Tahoma"/>
          <w:color w:val="0033CC"/>
          <w:lang w:val="sl-SI"/>
        </w:rPr>
        <w:t>.«.</w:t>
      </w:r>
    </w:p>
    <w:p w14:paraId="3F3DFE32" w14:textId="77777777" w:rsidR="006517E5" w:rsidRPr="004A4A63" w:rsidRDefault="006517E5" w:rsidP="006517E5">
      <w:pPr>
        <w:rPr>
          <w:rFonts w:ascii="Tahoma" w:hAnsi="Tahoma" w:cs="Tahoma"/>
          <w:lang w:val="sl-SI"/>
        </w:rPr>
      </w:pPr>
      <w:r w:rsidRPr="004A4A63">
        <w:rPr>
          <w:rFonts w:ascii="Tahoma" w:hAnsi="Tahoma" w:cs="Tahoma"/>
          <w:lang w:val="sl-SI"/>
        </w:rPr>
        <w:t>Obrazložitev:</w:t>
      </w:r>
    </w:p>
    <w:p w14:paraId="484D9C94" w14:textId="77777777" w:rsidR="006517E5" w:rsidRPr="004A4A63" w:rsidRDefault="006517E5" w:rsidP="006517E5">
      <w:pPr>
        <w:shd w:val="clear" w:color="auto" w:fill="FFFFFF"/>
        <w:spacing w:after="120" w:line="240" w:lineRule="auto"/>
        <w:jc w:val="both"/>
        <w:rPr>
          <w:rFonts w:ascii="Tahoma" w:eastAsia="Times New Roman" w:hAnsi="Tahoma" w:cs="Tahoma"/>
          <w:color w:val="000000" w:themeColor="text1"/>
          <w:lang w:val="sl-SI" w:eastAsia="sl-SI"/>
        </w:rPr>
      </w:pPr>
      <w:r w:rsidRPr="004A4A63">
        <w:rPr>
          <w:rFonts w:ascii="Tahoma" w:eastAsia="Times New Roman" w:hAnsi="Tahoma" w:cs="Tahoma"/>
          <w:color w:val="000000" w:themeColor="text1"/>
          <w:lang w:val="sl-SI" w:eastAsia="sl-SI"/>
        </w:rPr>
        <w:t xml:space="preserve">154. člen ureja dejansko označitev urejene meje parcele v naravi.   </w:t>
      </w:r>
    </w:p>
    <w:p w14:paraId="647CC07E" w14:textId="77777777" w:rsidR="006517E5" w:rsidRPr="004A4A63" w:rsidRDefault="006517E5" w:rsidP="006517E5">
      <w:pPr>
        <w:shd w:val="clear" w:color="auto" w:fill="FFFFFF"/>
        <w:spacing w:after="120" w:line="240" w:lineRule="auto"/>
        <w:jc w:val="both"/>
        <w:rPr>
          <w:rFonts w:ascii="Tahoma" w:eastAsia="Calibri" w:hAnsi="Tahoma" w:cs="Tahoma"/>
          <w:lang w:val="sl-SI"/>
        </w:rPr>
      </w:pPr>
      <w:r w:rsidRPr="004A4A63">
        <w:rPr>
          <w:rFonts w:ascii="Tahoma" w:eastAsia="Calibri" w:hAnsi="Tahoma" w:cs="Tahoma"/>
          <w:lang w:val="sl-SI"/>
        </w:rPr>
        <w:t xml:space="preserve">Postavitev mejnikov z namenom označitve meje parcele v naravi v ZEN ni bila predpisana kot obvezna (za postavitev mejnikov so se odločali lastniki po lastni želji). Zakonska obveznost </w:t>
      </w:r>
      <w:r w:rsidRPr="004A4A63">
        <w:rPr>
          <w:rFonts w:ascii="Tahoma" w:eastAsia="Times New Roman" w:hAnsi="Tahoma" w:cs="Tahoma"/>
          <w:color w:val="000000" w:themeColor="text1"/>
          <w:lang w:val="sl-SI" w:eastAsia="sl-SI"/>
        </w:rPr>
        <w:t xml:space="preserve">dejanske označitev urejene meje parcele v naravi pa se zaradi ureditve 154. člena </w:t>
      </w:r>
      <w:r w:rsidRPr="004A4A63">
        <w:rPr>
          <w:rFonts w:ascii="Tahoma" w:eastAsia="Calibri" w:hAnsi="Tahoma" w:cs="Tahoma"/>
          <w:lang w:val="sl-SI"/>
        </w:rPr>
        <w:t xml:space="preserve">ZKN ne začne izvajati takoj za vse meje, ki imajo status »urejene meje parcele«, pa v naravi še niso označene z mejniki, ker bi to za številne lastnike nepremičnin pomenilo nove finančne obveznosti. </w:t>
      </w:r>
    </w:p>
    <w:p w14:paraId="20F17CBD" w14:textId="740D4783" w:rsidR="006517E5" w:rsidRPr="004A4A63" w:rsidRDefault="006517E5" w:rsidP="006517E5">
      <w:pPr>
        <w:jc w:val="both"/>
        <w:rPr>
          <w:rFonts w:ascii="Tahoma" w:eastAsia="Calibri" w:hAnsi="Tahoma" w:cs="Tahoma"/>
          <w:lang w:val="sl-SI"/>
        </w:rPr>
      </w:pPr>
      <w:r w:rsidRPr="004A4A63">
        <w:rPr>
          <w:rFonts w:ascii="Tahoma" w:eastAsia="Calibri" w:hAnsi="Tahoma" w:cs="Tahoma"/>
          <w:lang w:val="sl-SI"/>
        </w:rPr>
        <w:t xml:space="preserve">Prehodna določba </w:t>
      </w:r>
      <w:r w:rsidRPr="004A4A63">
        <w:rPr>
          <w:rFonts w:ascii="Tahoma" w:eastAsia="Times New Roman" w:hAnsi="Tahoma" w:cs="Tahoma"/>
          <w:color w:val="000000" w:themeColor="text1"/>
          <w:lang w:val="sl-SI" w:eastAsia="sl-SI"/>
        </w:rPr>
        <w:t xml:space="preserve">154. člena </w:t>
      </w:r>
      <w:r w:rsidRPr="004A4A63">
        <w:rPr>
          <w:rFonts w:ascii="Tahoma" w:eastAsia="Calibri" w:hAnsi="Tahoma" w:cs="Tahoma"/>
          <w:lang w:val="sl-SI"/>
        </w:rPr>
        <w:t>ZKN določa »rok« za izvedbo obveznosti iz 65. člena ZKN – mejnike je treba postaviti oziroma urejeno mejo označiti samo na krajiščih tiste urejene meje, kjer se</w:t>
      </w:r>
      <w:r w:rsidR="001344B8" w:rsidRPr="004A4A63">
        <w:rPr>
          <w:rFonts w:ascii="Tahoma" w:eastAsia="Calibri" w:hAnsi="Tahoma" w:cs="Tahoma"/>
          <w:lang w:val="sl-SI"/>
        </w:rPr>
        <w:t xml:space="preserve"> na delu te meje </w:t>
      </w:r>
      <w:r w:rsidRPr="004A4A63">
        <w:rPr>
          <w:rFonts w:ascii="Tahoma" w:eastAsia="Calibri" w:hAnsi="Tahoma" w:cs="Tahoma"/>
          <w:lang w:val="sl-SI"/>
        </w:rPr>
        <w:t xml:space="preserve">izvede </w:t>
      </w:r>
      <w:r w:rsidR="001344B8" w:rsidRPr="004A4A63">
        <w:rPr>
          <w:rFonts w:ascii="Tahoma" w:eastAsia="Calibri" w:hAnsi="Tahoma" w:cs="Tahoma"/>
          <w:lang w:val="sl-SI"/>
        </w:rPr>
        <w:t xml:space="preserve">»prvi« </w:t>
      </w:r>
      <w:r w:rsidRPr="004A4A63">
        <w:rPr>
          <w:rFonts w:ascii="Tahoma" w:eastAsia="Calibri" w:hAnsi="Tahoma" w:cs="Tahoma"/>
          <w:lang w:val="sl-SI"/>
        </w:rPr>
        <w:t xml:space="preserve">katastrski postopek v skladu s tem zakonom. </w:t>
      </w:r>
      <w:r w:rsidR="001344B8" w:rsidRPr="004A4A63">
        <w:rPr>
          <w:rFonts w:ascii="Tahoma" w:hAnsi="Tahoma" w:cs="Tahoma"/>
          <w:lang w:val="sl-SI"/>
        </w:rPr>
        <w:t xml:space="preserve">Del meje je daljica, ki jo določata dve točki (krajišči daljice). </w:t>
      </w:r>
      <w:r w:rsidRPr="004A4A63">
        <w:rPr>
          <w:rFonts w:ascii="Tahoma" w:eastAsia="Calibri" w:hAnsi="Tahoma" w:cs="Tahoma"/>
          <w:lang w:val="sl-SI"/>
        </w:rPr>
        <w:t>Če je parcela urejena po predhodni zakonodaji in mejne točke niso označene ter se izvede delitev te parcele, se označijo samo krajišča daljic urejene meje, na katerih se izvede sprememba.</w:t>
      </w:r>
    </w:p>
    <w:p w14:paraId="6B4B25C4" w14:textId="77777777" w:rsidR="006517E5" w:rsidRPr="004A4A63" w:rsidRDefault="006517E5" w:rsidP="006517E5">
      <w:pPr>
        <w:jc w:val="both"/>
        <w:rPr>
          <w:rFonts w:ascii="Tahoma" w:eastAsia="Calibri" w:hAnsi="Tahoma" w:cs="Tahoma"/>
          <w:lang w:val="sl-SI"/>
        </w:rPr>
      </w:pPr>
      <w:r w:rsidRPr="004A4A63">
        <w:rPr>
          <w:rFonts w:ascii="Tahoma" w:eastAsia="Calibri" w:hAnsi="Tahoma" w:cs="Tahoma"/>
          <w:lang w:val="sl-SI"/>
        </w:rPr>
        <w:t xml:space="preserve">Drugi odstavek ureja stanje, ko je urejena meja po predhodni zakonodaji že bila označena (to je izkazano iz podatkov katastra nepremičnin in zbirke listin), vendar je v naravi mejno znamenje odstranjeno. Podaja se možnost označitve v okviru izvedbe katastrskega postopka na delu že urejene meje in obveščanje lastnikov parcel, ki se jih dotika meja, po izvedbi označitve. Določba je smiselna zaradi optimizacije postopkov na terenu, tako časovne kot stroškovne, saj ni potrebe po ponovnem odhodu na teren. </w:t>
      </w:r>
    </w:p>
    <w:p w14:paraId="7404B060" w14:textId="5AD1035C" w:rsidR="00D241D4" w:rsidRPr="004A4A63" w:rsidRDefault="00D241D4" w:rsidP="00D241D4">
      <w:pPr>
        <w:rPr>
          <w:rFonts w:ascii="Tahoma" w:eastAsia="Calibri" w:hAnsi="Tahoma" w:cs="Tahoma"/>
          <w:lang w:val="sl-SI"/>
        </w:rPr>
      </w:pPr>
      <w:r w:rsidRPr="004A4A63">
        <w:rPr>
          <w:rFonts w:ascii="Tahoma" w:eastAsia="Calibri" w:hAnsi="Tahoma" w:cs="Tahoma"/>
          <w:u w:val="dotted"/>
          <w:lang w:val="sl-SI"/>
        </w:rPr>
        <w:t>Primer</w:t>
      </w:r>
      <w:r w:rsidR="001344B8" w:rsidRPr="004A4A63">
        <w:rPr>
          <w:rFonts w:ascii="Tahoma" w:eastAsia="Calibri" w:hAnsi="Tahoma" w:cs="Tahoma"/>
          <w:u w:val="dotted"/>
          <w:lang w:val="sl-SI"/>
        </w:rPr>
        <w:t xml:space="preserve"> 1</w:t>
      </w:r>
      <w:r w:rsidRPr="004A4A63">
        <w:rPr>
          <w:rFonts w:ascii="Tahoma" w:eastAsia="Calibri" w:hAnsi="Tahoma" w:cs="Tahoma"/>
          <w:lang w:val="sl-SI"/>
        </w:rPr>
        <w:t xml:space="preserve">: </w:t>
      </w:r>
    </w:p>
    <w:p w14:paraId="72EF5087" w14:textId="63869069" w:rsidR="00D241D4" w:rsidRPr="004A4A63" w:rsidRDefault="00D241D4" w:rsidP="00D241D4">
      <w:pPr>
        <w:pStyle w:val="tajtl20"/>
        <w:spacing w:before="0" w:beforeAutospacing="0" w:after="0" w:afterAutospacing="0"/>
        <w:jc w:val="both"/>
        <w:rPr>
          <w:rFonts w:ascii="Tahoma" w:hAnsi="Tahoma" w:cs="Tahoma"/>
        </w:rPr>
      </w:pPr>
      <w:r w:rsidRPr="004A4A63">
        <w:rPr>
          <w:rFonts w:ascii="Tahoma" w:hAnsi="Tahoma" w:cs="Tahoma"/>
        </w:rPr>
        <w:t>V primeru, da »prvi« aktivni katastrski postopek po ZKN spreminja daljico (npr. briše obstoječo in določi dve novi daljici – točka 10 v primeru)</w:t>
      </w:r>
      <w:r w:rsidR="001344B8" w:rsidRPr="004A4A63">
        <w:rPr>
          <w:rFonts w:ascii="Tahoma" w:hAnsi="Tahoma" w:cs="Tahoma"/>
        </w:rPr>
        <w:t xml:space="preserve">, </w:t>
      </w:r>
      <w:r w:rsidRPr="004A4A63">
        <w:rPr>
          <w:rFonts w:ascii="Tahoma" w:hAnsi="Tahoma" w:cs="Tahoma"/>
        </w:rPr>
        <w:t>je treb</w:t>
      </w:r>
      <w:r w:rsidR="001344B8" w:rsidRPr="004A4A63">
        <w:rPr>
          <w:rFonts w:ascii="Tahoma" w:hAnsi="Tahoma" w:cs="Tahoma"/>
        </w:rPr>
        <w:t>a</w:t>
      </w:r>
      <w:r w:rsidRPr="004A4A63">
        <w:rPr>
          <w:rFonts w:ascii="Tahoma" w:hAnsi="Tahoma" w:cs="Tahoma"/>
        </w:rPr>
        <w:t xml:space="preserve"> označiti obe krajni točki obstoječe daljice. V primeru, da »prvi« aktivni katastrski postopek po ZKN spreminja podatke obstoječe točke in obstoječe daljice, ki izhajajo iz te točke</w:t>
      </w:r>
      <w:r w:rsidR="001344B8" w:rsidRPr="004A4A63">
        <w:rPr>
          <w:rFonts w:ascii="Tahoma" w:hAnsi="Tahoma" w:cs="Tahoma"/>
        </w:rPr>
        <w:t xml:space="preserve">, </w:t>
      </w:r>
      <w:r w:rsidRPr="004A4A63">
        <w:rPr>
          <w:rFonts w:ascii="Tahoma" w:hAnsi="Tahoma" w:cs="Tahoma"/>
        </w:rPr>
        <w:t xml:space="preserve"> stanejo nespremenjene, je </w:t>
      </w:r>
      <w:r w:rsidR="001344B8" w:rsidRPr="004A4A63">
        <w:rPr>
          <w:rFonts w:ascii="Tahoma" w:hAnsi="Tahoma" w:cs="Tahoma"/>
        </w:rPr>
        <w:t xml:space="preserve">treba </w:t>
      </w:r>
      <w:r w:rsidRPr="004A4A63">
        <w:rPr>
          <w:rFonts w:ascii="Tahoma" w:hAnsi="Tahoma" w:cs="Tahoma"/>
        </w:rPr>
        <w:t>samo označitev te točke (npr. nova urejena meja ima skupno točko z že urejeno mejo – točka 5 in 7 v primeru).</w:t>
      </w:r>
    </w:p>
    <w:p w14:paraId="61F13C68" w14:textId="77777777" w:rsidR="00D241D4" w:rsidRPr="004A4A63" w:rsidRDefault="00D241D4" w:rsidP="00D241D4">
      <w:pPr>
        <w:pStyle w:val="Tajtl2"/>
        <w:jc w:val="both"/>
        <w:rPr>
          <w:rFonts w:ascii="Tahoma" w:eastAsiaTheme="minorHAnsi" w:hAnsi="Tahoma" w:cs="Tahoma"/>
          <w:b w:val="0"/>
          <w:bCs w:val="0"/>
          <w:color w:val="auto"/>
          <w:sz w:val="22"/>
          <w:szCs w:val="22"/>
        </w:rPr>
      </w:pPr>
    </w:p>
    <w:p w14:paraId="7EA75B3D" w14:textId="7FC51F59" w:rsidR="00D241D4" w:rsidRPr="004A4A63" w:rsidRDefault="00D241D4" w:rsidP="00D241D4">
      <w:pPr>
        <w:pStyle w:val="Tajtl2"/>
        <w:jc w:val="both"/>
        <w:rPr>
          <w:rFonts w:ascii="Tahoma" w:eastAsiaTheme="minorHAnsi" w:hAnsi="Tahoma" w:cs="Tahoma"/>
          <w:b w:val="0"/>
          <w:bCs w:val="0"/>
          <w:color w:val="auto"/>
          <w:sz w:val="22"/>
          <w:szCs w:val="22"/>
        </w:rPr>
      </w:pPr>
      <w:r w:rsidRPr="004A4A63">
        <w:rPr>
          <w:rFonts w:ascii="Tahoma" w:eastAsiaTheme="minorHAnsi" w:hAnsi="Tahoma" w:cs="Tahoma"/>
          <w:b w:val="0"/>
          <w:bCs w:val="0"/>
          <w:color w:val="auto"/>
          <w:sz w:val="22"/>
          <w:szCs w:val="22"/>
          <w:u w:val="dotted"/>
        </w:rPr>
        <w:t>Primer</w:t>
      </w:r>
      <w:r w:rsidR="001344B8" w:rsidRPr="004A4A63">
        <w:rPr>
          <w:rFonts w:ascii="Tahoma" w:eastAsiaTheme="minorHAnsi" w:hAnsi="Tahoma" w:cs="Tahoma"/>
          <w:b w:val="0"/>
          <w:bCs w:val="0"/>
          <w:color w:val="auto"/>
          <w:sz w:val="22"/>
          <w:szCs w:val="22"/>
          <w:u w:val="dotted"/>
        </w:rPr>
        <w:t xml:space="preserve"> 2</w:t>
      </w:r>
      <w:r w:rsidRPr="004A4A63">
        <w:rPr>
          <w:rFonts w:ascii="Tahoma" w:eastAsiaTheme="minorHAnsi" w:hAnsi="Tahoma" w:cs="Tahoma"/>
          <w:b w:val="0"/>
          <w:bCs w:val="0"/>
          <w:color w:val="auto"/>
          <w:sz w:val="22"/>
          <w:szCs w:val="22"/>
        </w:rPr>
        <w:t xml:space="preserve">: </w:t>
      </w:r>
    </w:p>
    <w:p w14:paraId="5FAA7F04" w14:textId="2AD7A97A" w:rsidR="00AE54A5" w:rsidRPr="004A4A63" w:rsidRDefault="00D241D4" w:rsidP="00D241D4">
      <w:pPr>
        <w:pStyle w:val="Tajtl2"/>
        <w:jc w:val="both"/>
        <w:rPr>
          <w:rFonts w:ascii="Tahoma" w:eastAsiaTheme="minorHAnsi" w:hAnsi="Tahoma" w:cs="Tahoma"/>
          <w:b w:val="0"/>
          <w:bCs w:val="0"/>
          <w:color w:val="auto"/>
          <w:sz w:val="22"/>
          <w:szCs w:val="22"/>
        </w:rPr>
      </w:pPr>
      <w:r w:rsidRPr="004A4A63">
        <w:rPr>
          <w:rFonts w:ascii="Tahoma" w:eastAsiaTheme="minorHAnsi" w:hAnsi="Tahoma" w:cs="Tahoma"/>
          <w:b w:val="0"/>
          <w:bCs w:val="0"/>
          <w:color w:val="auto"/>
          <w:sz w:val="22"/>
          <w:szCs w:val="22"/>
        </w:rPr>
        <w:t xml:space="preserve">Na parceli so urejeni deli meje med točkami 3-8-6, 5-9 in 7-2 (debelejša črna linija). Nobena od navedenih točk ni označena. Na parceli se izvaja postopek parcelacije in ureditev dela meje med točko 1 in 5. </w:t>
      </w:r>
    </w:p>
    <w:p w14:paraId="17B7AE7A" w14:textId="28D071CD" w:rsidR="00AE54A5" w:rsidRPr="005978B4" w:rsidRDefault="00D241D4" w:rsidP="00D241D4">
      <w:pPr>
        <w:pStyle w:val="Tajtl2"/>
        <w:jc w:val="both"/>
        <w:rPr>
          <w:rFonts w:ascii="Tahoma" w:eastAsiaTheme="minorHAnsi" w:hAnsi="Tahoma" w:cs="Tahoma"/>
          <w:b w:val="0"/>
          <w:bCs w:val="0"/>
          <w:color w:val="auto"/>
          <w:sz w:val="22"/>
          <w:szCs w:val="22"/>
        </w:rPr>
      </w:pPr>
      <w:r w:rsidRPr="004A4A63">
        <w:rPr>
          <w:rFonts w:ascii="Tahoma" w:eastAsiaTheme="minorHAnsi" w:hAnsi="Tahoma" w:cs="Tahoma"/>
          <w:b w:val="0"/>
          <w:bCs w:val="0"/>
          <w:color w:val="auto"/>
          <w:sz w:val="22"/>
          <w:szCs w:val="22"/>
        </w:rPr>
        <w:t xml:space="preserve">V skladu z 154.členom ZKN se mora označiti točke 8, 6, 5 in 7 na obstoječih urejenih delih meje </w:t>
      </w:r>
      <w:r w:rsidRPr="005978B4">
        <w:rPr>
          <w:rFonts w:ascii="Tahoma" w:eastAsiaTheme="minorHAnsi" w:hAnsi="Tahoma" w:cs="Tahoma"/>
          <w:b w:val="0"/>
          <w:bCs w:val="0"/>
          <w:color w:val="auto"/>
          <w:sz w:val="22"/>
          <w:szCs w:val="22"/>
        </w:rPr>
        <w:t xml:space="preserve">(na skici so obstoječe urejene meje označene z debelejšo črno črto). </w:t>
      </w:r>
    </w:p>
    <w:p w14:paraId="1CD4BFD8" w14:textId="77777777" w:rsidR="00AE54A5" w:rsidRPr="005978B4" w:rsidRDefault="00AE54A5" w:rsidP="00D241D4">
      <w:pPr>
        <w:pStyle w:val="Tajtl2"/>
        <w:jc w:val="both"/>
        <w:rPr>
          <w:rFonts w:ascii="Tahoma" w:eastAsiaTheme="minorHAnsi" w:hAnsi="Tahoma" w:cs="Tahoma"/>
          <w:b w:val="0"/>
          <w:bCs w:val="0"/>
          <w:color w:val="auto"/>
          <w:sz w:val="22"/>
          <w:szCs w:val="22"/>
        </w:rPr>
      </w:pPr>
    </w:p>
    <w:p w14:paraId="3CF4B881" w14:textId="2DBA6341" w:rsidR="006517E5" w:rsidRPr="004A4A63" w:rsidRDefault="00D241D4" w:rsidP="005978B4">
      <w:pPr>
        <w:pStyle w:val="Tajtl2"/>
        <w:jc w:val="both"/>
        <w:rPr>
          <w:rFonts w:eastAsia="Times New Roman"/>
        </w:rPr>
      </w:pPr>
      <w:r w:rsidRPr="004A4A63">
        <w:rPr>
          <w:rFonts w:ascii="Tahoma" w:eastAsiaTheme="minorHAnsi" w:hAnsi="Tahoma" w:cs="Tahoma"/>
          <w:b w:val="0"/>
          <w:bCs w:val="0"/>
          <w:i/>
          <w:iCs/>
          <w:color w:val="auto"/>
          <w:sz w:val="22"/>
          <w:szCs w:val="22"/>
        </w:rPr>
        <w:t xml:space="preserve"> </w:t>
      </w:r>
      <w:r w:rsidR="00AE54A5" w:rsidRPr="004A4A63">
        <w:rPr>
          <w:noProof/>
          <w:highlight w:val="green"/>
        </w:rPr>
        <w:drawing>
          <wp:inline distT="0" distB="0" distL="0" distR="0" wp14:anchorId="293ABC28" wp14:editId="7BEC0679">
            <wp:extent cx="4485640" cy="313118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490421" cy="3134522"/>
                    </a:xfrm>
                    <a:prstGeom prst="rect">
                      <a:avLst/>
                    </a:prstGeom>
                    <a:noFill/>
                    <a:ln>
                      <a:noFill/>
                    </a:ln>
                  </pic:spPr>
                </pic:pic>
              </a:graphicData>
            </a:graphic>
          </wp:inline>
        </w:drawing>
      </w:r>
    </w:p>
    <w:p w14:paraId="63B15D09" w14:textId="77777777" w:rsidR="005978B4" w:rsidRDefault="005978B4" w:rsidP="006517E5"/>
    <w:p w14:paraId="135700B6" w14:textId="182B7CD6" w:rsidR="006517E5" w:rsidRPr="005978B4" w:rsidRDefault="001D279D" w:rsidP="006517E5">
      <w:pPr>
        <w:rPr>
          <w:rFonts w:ascii="Tahoma" w:hAnsi="Tahoma" w:cs="Tahoma"/>
          <w:b/>
          <w:bCs/>
          <w:lang w:val="sl-SI" w:eastAsia="sl-SI"/>
        </w:rPr>
      </w:pPr>
      <w:hyperlink r:id="rId29" w:history="1">
        <w:r w:rsidR="006517E5" w:rsidRPr="005978B4">
          <w:rPr>
            <w:rFonts w:ascii="Tahoma" w:hAnsi="Tahoma" w:cs="Tahoma"/>
            <w:b/>
            <w:bCs/>
            <w:lang w:val="sl-SI" w:eastAsia="sl-SI"/>
          </w:rPr>
          <w:t>PREHODN</w:t>
        </w:r>
        <w:r w:rsidR="008B564F">
          <w:rPr>
            <w:rFonts w:ascii="Tahoma" w:hAnsi="Tahoma" w:cs="Tahoma"/>
            <w:b/>
            <w:bCs/>
            <w:lang w:val="sl-SI" w:eastAsia="sl-SI"/>
          </w:rPr>
          <w:t>E</w:t>
        </w:r>
        <w:r w:rsidR="006517E5" w:rsidRPr="005978B4">
          <w:rPr>
            <w:rFonts w:ascii="Tahoma" w:hAnsi="Tahoma" w:cs="Tahoma"/>
            <w:b/>
            <w:bCs/>
            <w:lang w:val="sl-SI" w:eastAsia="sl-SI"/>
          </w:rPr>
          <w:t xml:space="preserve"> IN KONČN</w:t>
        </w:r>
        <w:r w:rsidR="003C7A86" w:rsidRPr="005978B4">
          <w:rPr>
            <w:rFonts w:ascii="Tahoma" w:hAnsi="Tahoma" w:cs="Tahoma"/>
            <w:b/>
            <w:bCs/>
            <w:lang w:val="sl-SI" w:eastAsia="sl-SI"/>
          </w:rPr>
          <w:t>A</w:t>
        </w:r>
        <w:r w:rsidR="006517E5" w:rsidRPr="005978B4">
          <w:rPr>
            <w:rFonts w:ascii="Tahoma" w:hAnsi="Tahoma" w:cs="Tahoma"/>
            <w:b/>
            <w:bCs/>
            <w:lang w:val="sl-SI" w:eastAsia="sl-SI"/>
          </w:rPr>
          <w:t xml:space="preserve"> DOLOČB</w:t>
        </w:r>
        <w:r w:rsidR="00AE54A5" w:rsidRPr="005978B4">
          <w:rPr>
            <w:rFonts w:ascii="Tahoma" w:hAnsi="Tahoma" w:cs="Tahoma"/>
            <w:b/>
            <w:bCs/>
            <w:lang w:val="sl-SI" w:eastAsia="sl-SI"/>
          </w:rPr>
          <w:t>A</w:t>
        </w:r>
      </w:hyperlink>
    </w:p>
    <w:p w14:paraId="0E3CDD55" w14:textId="77777777" w:rsidR="008B564F" w:rsidRPr="004A4A63" w:rsidRDefault="008B564F" w:rsidP="008B564F">
      <w:pPr>
        <w:spacing w:after="0" w:line="260" w:lineRule="atLeast"/>
        <w:jc w:val="center"/>
        <w:rPr>
          <w:rFonts w:ascii="Tahoma" w:eastAsia="Times New Roman" w:hAnsi="Tahoma" w:cs="Tahoma"/>
          <w:b/>
          <w:color w:val="000000"/>
          <w:kern w:val="0"/>
          <w:lang w:val="sl-SI" w:eastAsia="sl-SI"/>
          <w14:ligatures w14:val="none"/>
        </w:rPr>
      </w:pPr>
      <w:bookmarkStart w:id="20" w:name="_Hlk177034263"/>
      <w:r w:rsidRPr="004A4A63">
        <w:rPr>
          <w:rFonts w:ascii="Tahoma" w:eastAsia="Times New Roman" w:hAnsi="Tahoma" w:cs="Tahoma"/>
          <w:b/>
          <w:color w:val="000000"/>
          <w:kern w:val="0"/>
          <w:lang w:val="sl-SI" w:eastAsia="sl-SI"/>
          <w14:ligatures w14:val="none"/>
        </w:rPr>
        <w:t>30. člen</w:t>
      </w:r>
    </w:p>
    <w:p w14:paraId="077A0CF0" w14:textId="77777777" w:rsidR="008E314E" w:rsidRDefault="008E314E" w:rsidP="008E314E">
      <w:pPr>
        <w:pStyle w:val="Brezrazmikov"/>
        <w:rPr>
          <w:lang w:val="sl-SI" w:eastAsia="sl-SI"/>
        </w:rPr>
      </w:pPr>
    </w:p>
    <w:p w14:paraId="75F19190" w14:textId="1AB406EA" w:rsidR="008B564F" w:rsidRPr="008B564F" w:rsidRDefault="008B564F" w:rsidP="008B564F">
      <w:pPr>
        <w:suppressAutoHyphens/>
        <w:autoSpaceDN w:val="0"/>
        <w:spacing w:line="251" w:lineRule="auto"/>
        <w:jc w:val="center"/>
        <w:textAlignment w:val="baseline"/>
        <w:rPr>
          <w:rFonts w:ascii="Tahoma" w:eastAsia="Calibri" w:hAnsi="Tahoma" w:cs="Tahoma"/>
          <w:color w:val="0033CC"/>
          <w:kern w:val="0"/>
          <w:lang w:val="sl-SI" w:eastAsia="sl-SI"/>
          <w14:ligatures w14:val="none"/>
        </w:rPr>
      </w:pPr>
      <w:r w:rsidRPr="008B564F">
        <w:rPr>
          <w:rFonts w:ascii="Tahoma" w:eastAsia="Calibri" w:hAnsi="Tahoma" w:cs="Tahoma"/>
          <w:color w:val="0033CC"/>
          <w:kern w:val="0"/>
          <w:lang w:val="sl-SI" w:eastAsia="sl-SI"/>
          <w14:ligatures w14:val="none"/>
        </w:rPr>
        <w:t>(vpis i</w:t>
      </w:r>
      <w:r w:rsidRPr="008B564F">
        <w:rPr>
          <w:rFonts w:ascii="Tahoma" w:eastAsia="Calibri" w:hAnsi="Tahoma" w:cs="Tahoma"/>
          <w:color w:val="0033CC"/>
          <w:kern w:val="0"/>
          <w:lang w:val="sl-SI"/>
          <w14:ligatures w14:val="none"/>
        </w:rPr>
        <w:t>metnika lastninske pravice na parceli, na kateri je tloris zemljišča pod stavbo</w:t>
      </w:r>
      <w:r w:rsidRPr="008B564F">
        <w:rPr>
          <w:rFonts w:ascii="Tahoma" w:eastAsia="Calibri" w:hAnsi="Tahoma" w:cs="Tahoma"/>
          <w:color w:val="0033CC"/>
          <w:kern w:val="0"/>
          <w:lang w:val="sl-SI" w:eastAsia="sl-SI"/>
          <w14:ligatures w14:val="none"/>
        </w:rPr>
        <w:t>)</w:t>
      </w:r>
    </w:p>
    <w:p w14:paraId="79ECC92A" w14:textId="77777777" w:rsidR="008E314E" w:rsidRDefault="008E314E" w:rsidP="008E314E">
      <w:pPr>
        <w:pStyle w:val="Brezrazmikov"/>
        <w:rPr>
          <w:lang w:val="sl-SI" w:eastAsia="sl-SI"/>
        </w:rPr>
      </w:pPr>
    </w:p>
    <w:p w14:paraId="1F2A1B42" w14:textId="6995BDA0" w:rsidR="008B564F" w:rsidRPr="008B564F" w:rsidRDefault="008B564F" w:rsidP="008B564F">
      <w:pPr>
        <w:shd w:val="clear" w:color="auto" w:fill="FFFFFF"/>
        <w:suppressAutoHyphens/>
        <w:autoSpaceDN w:val="0"/>
        <w:spacing w:after="120" w:line="240" w:lineRule="auto"/>
        <w:jc w:val="both"/>
        <w:textAlignment w:val="baseline"/>
        <w:rPr>
          <w:rFonts w:ascii="Tahoma" w:eastAsia="Times New Roman" w:hAnsi="Tahoma" w:cs="Tahoma"/>
          <w:color w:val="0033CC"/>
          <w:kern w:val="0"/>
          <w:lang w:val="sl-SI" w:eastAsia="sl-SI"/>
          <w14:ligatures w14:val="none"/>
        </w:rPr>
      </w:pPr>
      <w:r w:rsidRPr="008B564F">
        <w:rPr>
          <w:rFonts w:ascii="Tahoma" w:eastAsia="Times New Roman" w:hAnsi="Tahoma" w:cs="Tahoma"/>
          <w:color w:val="0033CC"/>
          <w:kern w:val="0"/>
          <w:lang w:val="sl-SI" w:eastAsia="sl-SI"/>
          <w14:ligatures w14:val="none"/>
        </w:rPr>
        <w:t xml:space="preserve">Do izvedbe pravne ureditve predpisanih načinov pridobitve lastninske </w:t>
      </w:r>
      <w:r>
        <w:rPr>
          <w:rFonts w:ascii="Tahoma" w:eastAsia="Times New Roman" w:hAnsi="Tahoma" w:cs="Tahoma"/>
          <w:color w:val="0033CC"/>
          <w:kern w:val="0"/>
          <w:lang w:val="sl-SI" w:eastAsia="sl-SI"/>
          <w14:ligatures w14:val="none"/>
        </w:rPr>
        <w:t xml:space="preserve">ali druge stvarne pravice </w:t>
      </w:r>
      <w:r w:rsidRPr="008B564F">
        <w:rPr>
          <w:rFonts w:ascii="Tahoma" w:eastAsia="Times New Roman" w:hAnsi="Tahoma" w:cs="Tahoma"/>
          <w:color w:val="0033CC"/>
          <w:kern w:val="0"/>
          <w:lang w:val="sl-SI" w:eastAsia="sl-SI"/>
          <w14:ligatures w14:val="none"/>
        </w:rPr>
        <w:t xml:space="preserve">na nepremičninah oziroma do drugačne pravne ureditve se ne glede na določbe tretje alinee šestega odstavka ter devetega in desetega odstavka 14. člena tega zakona za stavbo, če stavba ni v etažni lastnini oziroma če stavba, zgrajena na podlagi stavbne pravice, ni vpisana v zemljiško knjigo, </w:t>
      </w:r>
      <w:r w:rsidRPr="008B564F">
        <w:rPr>
          <w:rFonts w:ascii="Tahoma" w:eastAsia="Calibri" w:hAnsi="Tahoma" w:cs="Tahoma"/>
          <w:color w:val="0033CC"/>
          <w:kern w:val="0"/>
          <w:lang w:val="sl-SI"/>
          <w14:ligatures w14:val="none"/>
        </w:rPr>
        <w:t xml:space="preserve">iz zemljiške knjige prevzame podatek o </w:t>
      </w:r>
      <w:r w:rsidRPr="008B564F">
        <w:rPr>
          <w:rFonts w:ascii="Tahoma" w:eastAsia="Times New Roman" w:hAnsi="Tahoma" w:cs="Tahoma"/>
          <w:color w:val="0033CC"/>
          <w:kern w:val="0"/>
          <w:lang w:val="sl-SI" w:eastAsia="sl-SI"/>
          <w14:ligatures w14:val="none"/>
        </w:rPr>
        <w:t xml:space="preserve">imetniku lastninske pravice na parceli, na kateri je </w:t>
      </w:r>
      <w:r w:rsidRPr="008B564F">
        <w:rPr>
          <w:rFonts w:ascii="Tahoma" w:eastAsia="Arial" w:hAnsi="Tahoma" w:cs="Tahoma"/>
          <w:color w:val="0033CC"/>
          <w:kern w:val="0"/>
          <w:lang w:val="sl-SI"/>
          <w14:ligatures w14:val="none"/>
        </w:rPr>
        <w:t xml:space="preserve">tloris zemljišča pod stavbo, in </w:t>
      </w:r>
      <w:r w:rsidRPr="008B564F">
        <w:rPr>
          <w:rFonts w:ascii="Tahoma" w:eastAsia="Calibri" w:hAnsi="Tahoma" w:cs="Tahoma"/>
          <w:color w:val="0033CC"/>
          <w:kern w:val="0"/>
          <w:lang w:val="sl-SI"/>
          <w14:ligatures w14:val="none"/>
        </w:rPr>
        <w:t>se ta podatek vpiše kot podatek o lastniku dela stavbe pri vseh v kataster nepremičnin vpisanih delih te stavbe</w:t>
      </w:r>
      <w:r w:rsidRPr="008B564F">
        <w:rPr>
          <w:rFonts w:ascii="Tahoma" w:eastAsia="Times New Roman" w:hAnsi="Tahoma" w:cs="Tahoma"/>
          <w:color w:val="0033CC"/>
          <w:kern w:val="0"/>
          <w:lang w:val="sl-SI" w:eastAsia="sl-SI"/>
          <w14:ligatures w14:val="none"/>
        </w:rPr>
        <w:t>.</w:t>
      </w:r>
    </w:p>
    <w:p w14:paraId="2D6477B0" w14:textId="77777777" w:rsidR="008B564F" w:rsidRPr="008B564F" w:rsidRDefault="008B564F" w:rsidP="008B564F">
      <w:pPr>
        <w:suppressAutoHyphens/>
        <w:autoSpaceDN w:val="0"/>
        <w:spacing w:after="0" w:line="240" w:lineRule="auto"/>
        <w:textAlignment w:val="baseline"/>
        <w:rPr>
          <w:rFonts w:ascii="Tahoma" w:hAnsi="Tahoma" w:cs="Tahoma"/>
          <w:lang w:val="sl-SI"/>
        </w:rPr>
      </w:pPr>
    </w:p>
    <w:p w14:paraId="02506412" w14:textId="77777777" w:rsidR="008B564F" w:rsidRPr="008B564F" w:rsidRDefault="008B564F" w:rsidP="008B564F">
      <w:pPr>
        <w:suppressAutoHyphens/>
        <w:autoSpaceDN w:val="0"/>
        <w:spacing w:after="0" w:line="240" w:lineRule="auto"/>
        <w:textAlignment w:val="baseline"/>
        <w:rPr>
          <w:rFonts w:ascii="Tahoma" w:hAnsi="Tahoma" w:cs="Tahoma"/>
          <w:lang w:val="sl-SI"/>
        </w:rPr>
      </w:pPr>
      <w:r w:rsidRPr="008B564F">
        <w:rPr>
          <w:rFonts w:ascii="Tahoma" w:hAnsi="Tahoma" w:cs="Tahoma"/>
          <w:lang w:val="sl-SI"/>
        </w:rPr>
        <w:t>Obrazložitev:</w:t>
      </w:r>
    </w:p>
    <w:p w14:paraId="611BC4CE" w14:textId="77777777" w:rsidR="008B564F" w:rsidRPr="008B564F" w:rsidRDefault="008B564F" w:rsidP="008B564F">
      <w:pPr>
        <w:spacing w:after="0" w:line="240" w:lineRule="auto"/>
        <w:jc w:val="both"/>
        <w:rPr>
          <w:rFonts w:ascii="Tahoma" w:hAnsi="Tahoma" w:cs="Tahoma"/>
          <w:lang w:val="sl-SI"/>
        </w:rPr>
      </w:pPr>
    </w:p>
    <w:p w14:paraId="0159EA82" w14:textId="77777777" w:rsidR="008B564F" w:rsidRPr="008B564F" w:rsidRDefault="008B564F" w:rsidP="008B564F">
      <w:pPr>
        <w:spacing w:after="0" w:line="240" w:lineRule="auto"/>
        <w:jc w:val="both"/>
        <w:rPr>
          <w:rFonts w:ascii="Tahoma" w:hAnsi="Tahoma" w:cs="Tahoma"/>
          <w:kern w:val="0"/>
          <w:lang w:val="sl-SI"/>
          <w14:ligatures w14:val="none"/>
        </w:rPr>
      </w:pPr>
      <w:r w:rsidRPr="008B564F">
        <w:rPr>
          <w:rFonts w:ascii="Tahoma" w:hAnsi="Tahoma" w:cs="Tahoma"/>
          <w:lang w:val="sl-SI"/>
        </w:rPr>
        <w:t xml:space="preserve">14. člen ZKN, ki ureja vpis podatkov </w:t>
      </w:r>
      <w:r w:rsidRPr="008B564F">
        <w:rPr>
          <w:rFonts w:ascii="Tahoma" w:hAnsi="Tahoma" w:cs="Tahoma"/>
          <w:kern w:val="0"/>
          <w:lang w:val="sl-SI"/>
          <w14:ligatures w14:val="none"/>
        </w:rPr>
        <w:t xml:space="preserve">o lastniku parcele in lastniku dela stavbe v kataster nepremičnin, v skladu z domnevo 11. člena SPZ, da je lastnik nepremičnine tisti, ki je vpisan v zemljiško knjigo, kot temeljno izhodišče določa vpis podatkov o lastnikih iz zemljiške knjige. V  </w:t>
      </w:r>
    </w:p>
    <w:p w14:paraId="71863545" w14:textId="77777777" w:rsidR="008B564F" w:rsidRPr="008B564F" w:rsidRDefault="008B564F" w:rsidP="008B564F">
      <w:pPr>
        <w:spacing w:after="0" w:line="240" w:lineRule="auto"/>
        <w:jc w:val="both"/>
        <w:rPr>
          <w:rFonts w:ascii="Tahoma" w:hAnsi="Tahoma" w:cs="Tahoma"/>
          <w:kern w:val="0"/>
          <w:lang w:val="sl-SI"/>
          <w14:ligatures w14:val="none"/>
        </w:rPr>
      </w:pPr>
      <w:r w:rsidRPr="008B564F">
        <w:rPr>
          <w:rFonts w:ascii="Tahoma" w:hAnsi="Tahoma" w:cs="Tahoma"/>
          <w:kern w:val="0"/>
          <w:lang w:val="sl-SI"/>
          <w14:ligatures w14:val="none"/>
        </w:rPr>
        <w:t>v kataster nepremičnin se:</w:t>
      </w:r>
    </w:p>
    <w:p w14:paraId="44B6932D" w14:textId="77777777" w:rsidR="008B564F" w:rsidRPr="008B564F" w:rsidRDefault="008B564F" w:rsidP="008B564F">
      <w:pPr>
        <w:spacing w:after="0" w:line="240" w:lineRule="auto"/>
        <w:jc w:val="both"/>
        <w:rPr>
          <w:rFonts w:ascii="Tahoma" w:eastAsia="Times New Roman" w:hAnsi="Tahoma" w:cs="Tahoma"/>
          <w:color w:val="000000"/>
          <w:kern w:val="0"/>
          <w:lang w:val="sl-SI" w:eastAsia="sl-SI"/>
          <w14:ligatures w14:val="none"/>
        </w:rPr>
      </w:pPr>
      <w:r w:rsidRPr="008B564F">
        <w:rPr>
          <w:rFonts w:ascii="Tahoma" w:hAnsi="Tahoma" w:cs="Tahoma"/>
          <w:kern w:val="0"/>
          <w:lang w:val="sl-SI"/>
          <w14:ligatures w14:val="none"/>
        </w:rPr>
        <w:t xml:space="preserve">   </w:t>
      </w:r>
      <w:r w:rsidRPr="008B564F">
        <w:rPr>
          <w:rFonts w:ascii="Cambria Math" w:hAnsi="Cambria Math" w:cs="Cambria Math"/>
          <w:kern w:val="0"/>
          <w:lang w:val="sl-SI"/>
          <w14:ligatures w14:val="none"/>
        </w:rPr>
        <w:t>①</w:t>
      </w:r>
      <w:r w:rsidRPr="008B564F">
        <w:rPr>
          <w:rFonts w:ascii="Tahoma" w:hAnsi="Tahoma" w:cs="Tahoma"/>
          <w:kern w:val="0"/>
          <w:lang w:val="sl-SI"/>
          <w14:ligatures w14:val="none"/>
        </w:rPr>
        <w:t xml:space="preserve"> </w:t>
      </w:r>
      <w:r w:rsidRPr="008B564F">
        <w:rPr>
          <w:rFonts w:ascii="Tahoma" w:eastAsia="Times New Roman" w:hAnsi="Tahoma" w:cs="Tahoma"/>
          <w:color w:val="000000"/>
          <w:kern w:val="0"/>
          <w:lang w:val="sl-SI" w:eastAsia="sl-SI"/>
          <w14:ligatures w14:val="none"/>
        </w:rPr>
        <w:t xml:space="preserve">kot lastnik parcele vpiše oseba, ki je v zemljiški knjigi vpisana kot imetnik lastninske pravice na parceli, </w:t>
      </w:r>
    </w:p>
    <w:p w14:paraId="2B38F526" w14:textId="77777777" w:rsidR="008B564F" w:rsidRPr="008B564F" w:rsidRDefault="008B564F" w:rsidP="008B564F">
      <w:pPr>
        <w:spacing w:after="0" w:line="240" w:lineRule="auto"/>
        <w:jc w:val="both"/>
        <w:rPr>
          <w:rFonts w:ascii="Tahoma" w:eastAsia="Times New Roman" w:hAnsi="Tahoma" w:cs="Tahoma"/>
          <w:color w:val="000000"/>
          <w:kern w:val="0"/>
          <w:lang w:val="sl-SI" w:eastAsia="sl-SI"/>
          <w14:ligatures w14:val="none"/>
        </w:rPr>
      </w:pPr>
      <w:r w:rsidRPr="008B564F">
        <w:rPr>
          <w:rFonts w:ascii="Tahoma" w:eastAsia="Times New Roman" w:hAnsi="Tahoma" w:cs="Tahoma"/>
          <w:color w:val="000000"/>
          <w:kern w:val="0"/>
          <w:lang w:val="sl-SI" w:eastAsia="sl-SI"/>
          <w14:ligatures w14:val="none"/>
        </w:rPr>
        <w:t xml:space="preserve">   </w:t>
      </w:r>
      <w:r w:rsidRPr="008B564F">
        <w:rPr>
          <w:rFonts w:ascii="Cambria Math" w:eastAsia="Times New Roman" w:hAnsi="Cambria Math" w:cs="Cambria Math"/>
          <w:color w:val="000000"/>
          <w:kern w:val="0"/>
          <w:lang w:val="sl-SI" w:eastAsia="sl-SI"/>
          <w14:ligatures w14:val="none"/>
        </w:rPr>
        <w:t>②</w:t>
      </w:r>
      <w:r w:rsidRPr="008B564F">
        <w:rPr>
          <w:rFonts w:ascii="Tahoma" w:eastAsia="Times New Roman" w:hAnsi="Tahoma" w:cs="Tahoma"/>
          <w:color w:val="000000"/>
          <w:kern w:val="0"/>
          <w:lang w:val="sl-SI" w:eastAsia="sl-SI"/>
          <w14:ligatures w14:val="none"/>
        </w:rPr>
        <w:t xml:space="preserve"> kot lastnik dela stavbe vpiše oseba, ki je v zemljiški knjigi vpisana kot:</w:t>
      </w:r>
    </w:p>
    <w:p w14:paraId="43217770" w14:textId="77777777" w:rsidR="008B564F" w:rsidRPr="008B564F" w:rsidRDefault="008B564F" w:rsidP="008B564F">
      <w:pPr>
        <w:shd w:val="clear" w:color="auto" w:fill="FFFFFF"/>
        <w:spacing w:after="120" w:line="240" w:lineRule="auto"/>
        <w:ind w:firstLine="330"/>
        <w:jc w:val="both"/>
        <w:rPr>
          <w:rFonts w:ascii="Tahoma" w:eastAsia="Times New Roman" w:hAnsi="Tahoma" w:cs="Tahoma"/>
          <w:color w:val="000000"/>
          <w:kern w:val="0"/>
          <w:lang w:val="sl-SI" w:eastAsia="sl-SI"/>
          <w14:ligatures w14:val="none"/>
        </w:rPr>
      </w:pPr>
      <w:r w:rsidRPr="008B564F">
        <w:rPr>
          <w:rFonts w:ascii="Tahoma" w:eastAsia="Times New Roman" w:hAnsi="Tahoma" w:cs="Tahoma"/>
          <w:color w:val="000000"/>
          <w:kern w:val="0"/>
          <w:lang w:val="sl-SI" w:eastAsia="sl-SI"/>
          <w14:ligatures w14:val="none"/>
        </w:rPr>
        <w:t>– imetnik lastninske pravice na posameznem delu stavbe v etažni lastnini,</w:t>
      </w:r>
    </w:p>
    <w:p w14:paraId="75EFEC36" w14:textId="77777777" w:rsidR="008B564F" w:rsidRPr="008B564F" w:rsidRDefault="008B564F" w:rsidP="008B564F">
      <w:pPr>
        <w:shd w:val="clear" w:color="auto" w:fill="FFFFFF"/>
        <w:spacing w:after="120" w:line="240" w:lineRule="auto"/>
        <w:ind w:firstLine="330"/>
        <w:jc w:val="both"/>
        <w:rPr>
          <w:rFonts w:ascii="Tahoma" w:eastAsia="Times New Roman" w:hAnsi="Tahoma" w:cs="Tahoma"/>
          <w:color w:val="000000"/>
          <w:kern w:val="0"/>
          <w:lang w:val="sl-SI" w:eastAsia="sl-SI"/>
          <w14:ligatures w14:val="none"/>
        </w:rPr>
      </w:pPr>
      <w:r w:rsidRPr="008B564F">
        <w:rPr>
          <w:rFonts w:ascii="Tahoma" w:eastAsia="Times New Roman" w:hAnsi="Tahoma" w:cs="Tahoma"/>
          <w:color w:val="000000"/>
          <w:kern w:val="0"/>
          <w:lang w:val="sl-SI" w:eastAsia="sl-SI"/>
          <w14:ligatures w14:val="none"/>
        </w:rPr>
        <w:t>– imetnik stavbne pravice, če je stavba, zgrajena na podlagi stavbne pravice, vpisana v zemljiško knjigo in na njej ni vzpostavljena etažna lastnina, ali</w:t>
      </w:r>
    </w:p>
    <w:p w14:paraId="1045BC5F" w14:textId="77777777" w:rsidR="008B564F" w:rsidRPr="008B564F" w:rsidRDefault="008B564F" w:rsidP="008B564F">
      <w:pPr>
        <w:shd w:val="clear" w:color="auto" w:fill="FFFFFF"/>
        <w:spacing w:after="120" w:line="240" w:lineRule="auto"/>
        <w:ind w:firstLine="330"/>
        <w:jc w:val="both"/>
        <w:rPr>
          <w:rFonts w:ascii="Tahoma" w:eastAsia="Times New Roman" w:hAnsi="Tahoma" w:cs="Tahoma"/>
          <w:color w:val="000000"/>
          <w:kern w:val="0"/>
          <w:lang w:val="sl-SI" w:eastAsia="sl-SI"/>
          <w14:ligatures w14:val="none"/>
        </w:rPr>
      </w:pPr>
      <w:r w:rsidRPr="008B564F">
        <w:rPr>
          <w:rFonts w:ascii="Tahoma" w:eastAsia="Times New Roman" w:hAnsi="Tahoma" w:cs="Tahoma"/>
          <w:color w:val="000000"/>
          <w:kern w:val="0"/>
          <w:lang w:val="sl-SI" w:eastAsia="sl-SI"/>
          <w14:ligatures w14:val="none"/>
        </w:rPr>
        <w:t>– imetnik lastninske pravice na parceli, s katero je stavba povezana, če stavba ni v etažni lastnini oziroma če v zemljiško knjigo ni vpisana stavba, zgrajena na podlagi stavbne pravice.</w:t>
      </w:r>
    </w:p>
    <w:p w14:paraId="5E583997" w14:textId="77777777" w:rsidR="008B564F" w:rsidRPr="008B564F" w:rsidRDefault="008B564F" w:rsidP="008B564F">
      <w:pPr>
        <w:suppressAutoHyphens/>
        <w:autoSpaceDE w:val="0"/>
        <w:autoSpaceDN w:val="0"/>
        <w:adjustRightInd w:val="0"/>
        <w:spacing w:after="120" w:line="251" w:lineRule="auto"/>
        <w:jc w:val="both"/>
        <w:textAlignment w:val="baseline"/>
        <w:rPr>
          <w:rFonts w:ascii="Tahoma" w:eastAsia="Calibri" w:hAnsi="Tahoma" w:cs="Tahoma"/>
          <w:kern w:val="0"/>
          <w:lang w:val="sl-SI"/>
          <w14:ligatures w14:val="none"/>
        </w:rPr>
      </w:pPr>
      <w:r w:rsidRPr="008B564F">
        <w:rPr>
          <w:rFonts w:ascii="Tahoma" w:eastAsia="Calibri" w:hAnsi="Tahoma" w:cs="Tahoma"/>
          <w:kern w:val="0"/>
          <w:lang w:val="sl-SI"/>
          <w14:ligatures w14:val="none"/>
        </w:rPr>
        <w:t xml:space="preserve">V katastru nepremičnin se vodijo tudi podatki o osebah iz 141. člena ZKN – to so podatki o osebah, ki so bile vpisane samo v registru nepremičnin, pri migraciji podatkov o stavbah pa so se, če so bili ti podatki različni od podatkov o lastnika iz zemljiške knjige, prenesli v kataster nepremičnin z oznako </w:t>
      </w:r>
      <w:r w:rsidRPr="008B564F">
        <w:rPr>
          <w:rFonts w:ascii="Tahoma" w:eastAsia="Calibri" w:hAnsi="Tahoma" w:cs="Tahoma"/>
          <w:kern w:val="0"/>
          <w:lang w:val="sl-SI" w:eastAsia="sl-SI"/>
          <w14:ligatures w14:val="none"/>
        </w:rPr>
        <w:t>»</w:t>
      </w:r>
      <w:r w:rsidRPr="008B564F">
        <w:rPr>
          <w:rFonts w:ascii="Tahoma" w:eastAsia="Calibri" w:hAnsi="Tahoma" w:cs="Tahoma"/>
          <w:kern w:val="0"/>
          <w:lang w:val="sl-SI"/>
          <w14:ligatures w14:val="none"/>
        </w:rPr>
        <w:t>posebni podatki o lastniku</w:t>
      </w:r>
      <w:r w:rsidRPr="008B564F">
        <w:rPr>
          <w:rFonts w:ascii="Tahoma" w:eastAsia="Calibri" w:hAnsi="Tahoma" w:cs="Tahoma"/>
          <w:kern w:val="0"/>
          <w:lang w:val="sl-SI" w:eastAsia="sl-SI"/>
          <w14:ligatures w14:val="none"/>
        </w:rPr>
        <w:t>« (</w:t>
      </w:r>
      <w:proofErr w:type="spellStart"/>
      <w:r w:rsidRPr="008B564F">
        <w:rPr>
          <w:rFonts w:ascii="Tahoma" w:eastAsia="Calibri" w:hAnsi="Tahoma" w:cs="Tahoma"/>
          <w:kern w:val="0"/>
          <w:lang w:val="sl-SI" w:eastAsia="sl-SI"/>
          <w14:ligatures w14:val="none"/>
        </w:rPr>
        <w:t>t.i</w:t>
      </w:r>
      <w:proofErr w:type="spellEnd"/>
      <w:r w:rsidRPr="008B564F">
        <w:rPr>
          <w:rFonts w:ascii="Tahoma" w:eastAsia="Calibri" w:hAnsi="Tahoma" w:cs="Tahoma"/>
          <w:kern w:val="0"/>
          <w:lang w:val="sl-SI" w:eastAsia="sl-SI"/>
          <w14:ligatures w14:val="none"/>
        </w:rPr>
        <w:t>. »</w:t>
      </w:r>
      <w:proofErr w:type="spellStart"/>
      <w:r w:rsidRPr="008B564F">
        <w:rPr>
          <w:rFonts w:ascii="Tahoma" w:eastAsia="Calibri" w:hAnsi="Tahoma" w:cs="Tahoma"/>
          <w:kern w:val="0"/>
          <w:lang w:val="sl-SI" w:eastAsia="sl-SI"/>
          <w14:ligatures w14:val="none"/>
        </w:rPr>
        <w:t>renovski</w:t>
      </w:r>
      <w:proofErr w:type="spellEnd"/>
      <w:r w:rsidRPr="008B564F">
        <w:rPr>
          <w:rFonts w:ascii="Tahoma" w:eastAsia="Calibri" w:hAnsi="Tahoma" w:cs="Tahoma"/>
          <w:kern w:val="0"/>
          <w:lang w:val="sl-SI" w:eastAsia="sl-SI"/>
          <w14:ligatures w14:val="none"/>
        </w:rPr>
        <w:t xml:space="preserve"> lastniki)</w:t>
      </w:r>
      <w:r w:rsidRPr="008B564F">
        <w:rPr>
          <w:rFonts w:ascii="Tahoma" w:eastAsia="Calibri" w:hAnsi="Tahoma" w:cs="Tahoma"/>
          <w:kern w:val="0"/>
          <w:lang w:val="sl-SI"/>
          <w14:ligatures w14:val="none"/>
        </w:rPr>
        <w:t xml:space="preserve">. </w:t>
      </w:r>
    </w:p>
    <w:p w14:paraId="79A62EB8" w14:textId="77777777" w:rsidR="008B564F" w:rsidRPr="008B564F" w:rsidRDefault="008B564F" w:rsidP="008B564F">
      <w:pPr>
        <w:autoSpaceDE w:val="0"/>
        <w:autoSpaceDN w:val="0"/>
        <w:adjustRightInd w:val="0"/>
        <w:spacing w:after="0" w:line="240" w:lineRule="auto"/>
        <w:jc w:val="both"/>
        <w:rPr>
          <w:rFonts w:ascii="Tahoma" w:eastAsia="Calibri" w:hAnsi="Tahoma" w:cs="Tahoma"/>
          <w:kern w:val="0"/>
          <w:lang w:val="sl-SI"/>
          <w14:ligatures w14:val="none"/>
        </w:rPr>
      </w:pPr>
      <w:r w:rsidRPr="008B564F">
        <w:rPr>
          <w:rFonts w:ascii="Tahoma" w:eastAsia="Calibri" w:hAnsi="Tahoma" w:cs="Tahoma"/>
          <w:kern w:val="0"/>
          <w:lang w:val="sl-SI"/>
          <w14:ligatures w14:val="none"/>
        </w:rPr>
        <w:t xml:space="preserve">V Sloveniji je še vedno večina stavb enostanovanjskih stavb, v stavbah z več deli pa (pogosto) ni vzpostavljena etažna lastnina. Vpisi lastnikov teh stavb so posebej urejeni v </w:t>
      </w:r>
      <w:r w:rsidRPr="008B564F">
        <w:rPr>
          <w:rFonts w:ascii="Tahoma" w:eastAsia="Times New Roman" w:hAnsi="Tahoma" w:cs="Tahoma"/>
          <w:kern w:val="0"/>
          <w:lang w:val="sl-SI" w:eastAsia="sl-SI"/>
          <w14:ligatures w14:val="none"/>
        </w:rPr>
        <w:t xml:space="preserve">devetem in desetem odstavku 14. člena ZKN – </w:t>
      </w:r>
      <w:r w:rsidRPr="008B564F">
        <w:rPr>
          <w:rFonts w:ascii="Tahoma" w:eastAsia="Calibri" w:hAnsi="Tahoma" w:cs="Tahoma"/>
          <w:kern w:val="0"/>
          <w:lang w:val="sl-SI"/>
          <w14:ligatures w14:val="none"/>
        </w:rPr>
        <w:t>iz zemljiške knjige se prevzame podatek o lastniku parcele, s katero je stavba povezana, in se ta podatek vpiše kot podatek o lastniku dela stavbe pri vseh v kataster nepremičnin vpisanih delih te stavbe.</w:t>
      </w:r>
    </w:p>
    <w:p w14:paraId="775B3304" w14:textId="77777777" w:rsidR="008B564F" w:rsidRPr="008B564F" w:rsidRDefault="008B564F" w:rsidP="008B564F">
      <w:pPr>
        <w:suppressAutoHyphens/>
        <w:autoSpaceDN w:val="0"/>
        <w:spacing w:after="0" w:line="240" w:lineRule="auto"/>
        <w:textAlignment w:val="baseline"/>
        <w:rPr>
          <w:rFonts w:ascii="Calibri" w:eastAsia="Calibri" w:hAnsi="Calibri" w:cs="Times New Roman"/>
          <w:kern w:val="0"/>
          <w:lang w:val="sl-SI"/>
          <w14:ligatures w14:val="none"/>
        </w:rPr>
      </w:pPr>
    </w:p>
    <w:p w14:paraId="00C10922" w14:textId="77777777" w:rsidR="008B564F" w:rsidRPr="008B564F" w:rsidRDefault="008B564F" w:rsidP="008B564F">
      <w:pPr>
        <w:suppressAutoHyphens/>
        <w:autoSpaceDE w:val="0"/>
        <w:autoSpaceDN w:val="0"/>
        <w:adjustRightInd w:val="0"/>
        <w:spacing w:after="120" w:line="251" w:lineRule="auto"/>
        <w:jc w:val="both"/>
        <w:textAlignment w:val="baseline"/>
        <w:rPr>
          <w:rFonts w:ascii="Tahoma" w:eastAsia="Calibri" w:hAnsi="Tahoma" w:cs="Tahoma"/>
          <w:kern w:val="0"/>
          <w:lang w:val="sl-SI"/>
          <w14:ligatures w14:val="none"/>
        </w:rPr>
      </w:pPr>
      <w:r w:rsidRPr="008B564F">
        <w:rPr>
          <w:rFonts w:ascii="Tahoma" w:eastAsia="Calibri" w:hAnsi="Tahoma" w:cs="Tahoma"/>
          <w:kern w:val="0"/>
          <w:lang w:val="sl-SI"/>
          <w14:ligatures w14:val="none"/>
        </w:rPr>
        <w:t xml:space="preserve">V Sloveniji so še vedno v zelo velikem obsegu izkazana neurejena stanja za starejše stavbe, katerih del sega na, nad ali pod tujo nepremičnino – kljub izkazanem dejanskem stanju in predpisani pravni ureditvi, npr. 47. člena in 271. člena SPZ, se zadeve ne rešujejo (še ni sklenjenih pogodb o ustanovitvi stavbne pravice) ali je urejanje teh medsebojnih razmerij dolgotrajno. </w:t>
      </w:r>
    </w:p>
    <w:p w14:paraId="08880764" w14:textId="631AE6B5" w:rsidR="008B564F" w:rsidRPr="008B564F" w:rsidRDefault="008B564F" w:rsidP="008B564F">
      <w:pPr>
        <w:suppressAutoHyphens/>
        <w:autoSpaceDN w:val="0"/>
        <w:spacing w:line="251" w:lineRule="auto"/>
        <w:jc w:val="both"/>
        <w:textAlignment w:val="baseline"/>
        <w:rPr>
          <w:rFonts w:ascii="Tahoma" w:hAnsi="Tahoma" w:cs="Tahoma"/>
          <w:kern w:val="0"/>
          <w:lang w:val="sl-SI"/>
          <w14:ligatures w14:val="none"/>
        </w:rPr>
      </w:pPr>
      <w:r w:rsidRPr="008B564F">
        <w:rPr>
          <w:rFonts w:ascii="Tahoma" w:eastAsia="Calibri" w:hAnsi="Tahoma" w:cs="Tahoma"/>
          <w:noProof/>
          <w:kern w:val="0"/>
          <w:lang w:val="sl-SI"/>
          <w14:ligatures w14:val="none"/>
        </w:rPr>
        <w:t xml:space="preserve">Nova prehodna določba 30. člena omogoča, </w:t>
      </w:r>
      <w:r w:rsidRPr="008B564F">
        <w:rPr>
          <w:rFonts w:ascii="Tahoma" w:eastAsia="Calibri" w:hAnsi="Tahoma" w:cs="Tahoma"/>
          <w:kern w:val="0"/>
          <w:lang w:val="sl-SI"/>
          <w14:ligatures w14:val="none"/>
        </w:rPr>
        <w:t xml:space="preserve">da se za </w:t>
      </w:r>
      <w:r w:rsidRPr="008B564F">
        <w:rPr>
          <w:rFonts w:ascii="Tahoma" w:eastAsia="Times New Roman" w:hAnsi="Tahoma" w:cs="Tahoma"/>
          <w:kern w:val="0"/>
          <w:lang w:val="sl-SI" w:eastAsia="sl-SI"/>
          <w14:ligatures w14:val="none"/>
        </w:rPr>
        <w:t xml:space="preserve">stavbo, če stavba ni v etažni lastnini oziroma če stavba, zgrajena na podlagi stavbne pravice, ni vpisana v zemljiško knjigo, v kataster nepremičnin </w:t>
      </w:r>
      <w:r w:rsidRPr="008B564F">
        <w:rPr>
          <w:rFonts w:ascii="Tahoma" w:eastAsia="Calibri" w:hAnsi="Tahoma" w:cs="Tahoma"/>
          <w:kern w:val="0"/>
          <w:lang w:val="sl-SI"/>
          <w14:ligatures w14:val="none"/>
        </w:rPr>
        <w:t xml:space="preserve">kot »nov podatek« vpiše podatek o </w:t>
      </w:r>
      <w:r w:rsidRPr="008B564F">
        <w:rPr>
          <w:rFonts w:ascii="Tahoma" w:eastAsia="Times New Roman" w:hAnsi="Tahoma" w:cs="Tahoma"/>
          <w:kern w:val="0"/>
          <w:lang w:val="sl-SI" w:eastAsia="sl-SI"/>
          <w14:ligatures w14:val="none"/>
        </w:rPr>
        <w:t xml:space="preserve">imetniku lastninske pravice na parceli, na kateri je </w:t>
      </w:r>
      <w:r w:rsidRPr="008B564F">
        <w:rPr>
          <w:rFonts w:ascii="Tahoma" w:eastAsia="Arial" w:hAnsi="Tahoma" w:cs="Tahoma"/>
          <w:kern w:val="0"/>
          <w:lang w:val="sl-SI"/>
          <w14:ligatures w14:val="none"/>
        </w:rPr>
        <w:t xml:space="preserve">tloris zemljišča pod stavbo. Poleg ureditve 14. člena ZKN (ki ostaja nespremenjena) se v kataster nepremičnin vpiše še en podatek- </w:t>
      </w:r>
      <w:proofErr w:type="spellStart"/>
      <w:r w:rsidRPr="008B564F">
        <w:rPr>
          <w:rFonts w:ascii="Tahoma" w:eastAsia="Arial" w:hAnsi="Tahoma" w:cs="Tahoma"/>
          <w:kern w:val="0"/>
          <w:lang w:val="sl-SI"/>
          <w14:ligatures w14:val="none"/>
        </w:rPr>
        <w:t>t.j</w:t>
      </w:r>
      <w:proofErr w:type="spellEnd"/>
      <w:r w:rsidRPr="008B564F">
        <w:rPr>
          <w:rFonts w:ascii="Tahoma" w:eastAsia="Arial" w:hAnsi="Tahoma" w:cs="Tahoma"/>
          <w:kern w:val="0"/>
          <w:lang w:val="sl-SI"/>
          <w14:ligatures w14:val="none"/>
        </w:rPr>
        <w:t xml:space="preserve">. </w:t>
      </w:r>
      <w:r w:rsidRPr="008B564F">
        <w:rPr>
          <w:rFonts w:ascii="Tahoma" w:eastAsia="Calibri" w:hAnsi="Tahoma" w:cs="Tahoma"/>
          <w:kern w:val="0"/>
          <w:lang w:val="sl-SI"/>
          <w14:ligatures w14:val="none"/>
        </w:rPr>
        <w:t xml:space="preserve">iz zemljiške knjige prevzet podatek o </w:t>
      </w:r>
      <w:r w:rsidRPr="008B564F">
        <w:rPr>
          <w:rFonts w:ascii="Tahoma" w:eastAsia="Times New Roman" w:hAnsi="Tahoma" w:cs="Tahoma"/>
          <w:kern w:val="0"/>
          <w:lang w:val="sl-SI" w:eastAsia="sl-SI"/>
          <w14:ligatures w14:val="none"/>
        </w:rPr>
        <w:t xml:space="preserve">imetniku lastninske pravice na parceli, na kateri je </w:t>
      </w:r>
      <w:r w:rsidRPr="008B564F">
        <w:rPr>
          <w:rFonts w:ascii="Tahoma" w:eastAsia="Arial" w:hAnsi="Tahoma" w:cs="Tahoma"/>
          <w:kern w:val="0"/>
          <w:lang w:val="sl-SI"/>
          <w14:ligatures w14:val="none"/>
        </w:rPr>
        <w:t xml:space="preserve">tloris zemljišča pod stavbo. Potreba po vodenju tega podatka v katastru nepremičnin je izkazana predvsem z </w:t>
      </w:r>
      <w:r w:rsidRPr="008B564F">
        <w:rPr>
          <w:rFonts w:ascii="Tahoma" w:hAnsi="Tahoma" w:cs="Tahoma"/>
          <w:kern w:val="0"/>
          <w:lang w:val="sl-SI"/>
          <w14:ligatures w14:val="none"/>
        </w:rPr>
        <w:t xml:space="preserve">vidika vrednotenja nepremičnin – </w:t>
      </w:r>
      <w:r w:rsidRPr="008B564F">
        <w:rPr>
          <w:rFonts w:ascii="Tahoma" w:eastAsia="Calibri" w:hAnsi="Tahoma" w:cs="Tahoma"/>
          <w:kern w:val="0"/>
          <w:lang w:val="sl-SI"/>
          <w14:ligatures w14:val="none"/>
        </w:rPr>
        <w:t>»tloris stavbe« je navpična projekcija zunanjega obrisa celotne stavbe na ravnino, »tloris zemljišča pod stavbo« pa ima ožji pomen, je navpična projekcija preseka stavbe z zemljiščem na ravnino oziroma podatek o površini zemljišča pod stavbo.</w:t>
      </w:r>
      <w:r w:rsidR="008E314E">
        <w:rPr>
          <w:rFonts w:ascii="Tahoma" w:eastAsia="Calibri" w:hAnsi="Tahoma" w:cs="Tahoma"/>
          <w:kern w:val="0"/>
          <w:lang w:val="sl-SI"/>
          <w14:ligatures w14:val="none"/>
        </w:rPr>
        <w:t xml:space="preserve"> </w:t>
      </w:r>
      <w:r w:rsidR="00DB4965">
        <w:rPr>
          <w:rFonts w:ascii="Tahoma" w:eastAsia="Calibri" w:hAnsi="Tahoma" w:cs="Tahoma"/>
          <w:kern w:val="0"/>
          <w:lang w:val="sl-SI"/>
          <w14:ligatures w14:val="none"/>
        </w:rPr>
        <w:t xml:space="preserve">Interes in potrebe po vodenju tudi drugih podatkov – npr. vodenju </w:t>
      </w:r>
      <w:r w:rsidR="00DB4965" w:rsidRPr="008B564F">
        <w:rPr>
          <w:rFonts w:ascii="Tahoma" w:eastAsia="Calibri" w:hAnsi="Tahoma" w:cs="Tahoma"/>
          <w:kern w:val="0"/>
          <w:lang w:val="sl-SI"/>
          <w14:ligatures w14:val="none"/>
        </w:rPr>
        <w:t>podatk</w:t>
      </w:r>
      <w:r w:rsidR="00DB4965">
        <w:rPr>
          <w:rFonts w:ascii="Tahoma" w:eastAsia="Calibri" w:hAnsi="Tahoma" w:cs="Tahoma"/>
          <w:kern w:val="0"/>
          <w:lang w:val="sl-SI"/>
          <w14:ligatures w14:val="none"/>
        </w:rPr>
        <w:t>a</w:t>
      </w:r>
      <w:r w:rsidR="00DB4965" w:rsidRPr="008B564F">
        <w:rPr>
          <w:rFonts w:ascii="Tahoma" w:eastAsia="Calibri" w:hAnsi="Tahoma" w:cs="Tahoma"/>
          <w:kern w:val="0"/>
          <w:lang w:val="sl-SI"/>
          <w14:ligatures w14:val="none"/>
        </w:rPr>
        <w:t xml:space="preserve"> o </w:t>
      </w:r>
      <w:r w:rsidR="00DB4965" w:rsidRPr="008B564F">
        <w:rPr>
          <w:rFonts w:ascii="Tahoma" w:eastAsia="Times New Roman" w:hAnsi="Tahoma" w:cs="Tahoma"/>
          <w:kern w:val="0"/>
          <w:lang w:val="sl-SI" w:eastAsia="sl-SI"/>
          <w14:ligatures w14:val="none"/>
        </w:rPr>
        <w:t>imetniku lastninske pravice na parceli, na kateri je</w:t>
      </w:r>
      <w:r w:rsidR="00DB4965">
        <w:rPr>
          <w:rFonts w:ascii="Tahoma" w:eastAsia="Times New Roman" w:hAnsi="Tahoma" w:cs="Tahoma"/>
          <w:kern w:val="0"/>
          <w:lang w:val="sl-SI" w:eastAsia="sl-SI"/>
          <w14:ligatures w14:val="none"/>
        </w:rPr>
        <w:t xml:space="preserve"> </w:t>
      </w:r>
      <w:r w:rsidR="008E314E" w:rsidRPr="008E314E">
        <w:rPr>
          <w:rFonts w:ascii="Tahoma" w:hAnsi="Tahoma" w:cs="Tahoma"/>
          <w:lang w:val="sl-SI"/>
        </w:rPr>
        <w:t>tloris nadzemnega dela stavbe</w:t>
      </w:r>
      <w:r w:rsidR="00DB4965">
        <w:rPr>
          <w:rFonts w:ascii="Tahoma" w:hAnsi="Tahoma" w:cs="Tahoma"/>
          <w:lang w:val="sl-SI"/>
        </w:rPr>
        <w:t xml:space="preserve"> ali </w:t>
      </w:r>
      <w:r w:rsidR="008E314E" w:rsidRPr="008E314E">
        <w:rPr>
          <w:rFonts w:ascii="Tahoma" w:hAnsi="Tahoma" w:cs="Tahoma"/>
          <w:lang w:val="sl-SI"/>
        </w:rPr>
        <w:t xml:space="preserve">tloris podzemnega dela stavbe, </w:t>
      </w:r>
      <w:r w:rsidR="00DB4965">
        <w:rPr>
          <w:rFonts w:ascii="Tahoma" w:hAnsi="Tahoma" w:cs="Tahoma"/>
          <w:lang w:val="sl-SI"/>
        </w:rPr>
        <w:t xml:space="preserve">doslej niso izražene. </w:t>
      </w:r>
    </w:p>
    <w:p w14:paraId="659036FB" w14:textId="77777777" w:rsidR="008B564F" w:rsidRPr="008B564F" w:rsidRDefault="008B564F" w:rsidP="008B564F">
      <w:pPr>
        <w:shd w:val="clear" w:color="auto" w:fill="FFFFFF"/>
        <w:spacing w:after="120" w:line="240" w:lineRule="auto"/>
        <w:jc w:val="both"/>
        <w:rPr>
          <w:rFonts w:ascii="Tahoma" w:eastAsia="Calibri" w:hAnsi="Tahoma" w:cs="Tahoma"/>
          <w:kern w:val="0"/>
          <w:lang w:val="sl-SI"/>
          <w14:ligatures w14:val="none"/>
        </w:rPr>
      </w:pPr>
      <w:r w:rsidRPr="008B564F">
        <w:rPr>
          <w:rFonts w:ascii="Tahoma" w:eastAsia="Calibri" w:hAnsi="Tahoma" w:cs="Tahoma"/>
          <w:noProof/>
          <w:kern w:val="0"/>
          <w:lang w:val="sl-SI"/>
          <w14:ligatures w14:val="none"/>
        </w:rPr>
        <w:t xml:space="preserve">Nova prehodna določba 30. člena </w:t>
      </w:r>
      <w:r w:rsidRPr="008B564F">
        <w:rPr>
          <w:rFonts w:ascii="Tahoma" w:eastAsia="Calibri" w:hAnsi="Tahoma" w:cs="Tahoma"/>
          <w:kern w:val="0"/>
          <w:shd w:val="clear" w:color="auto" w:fill="FFFFFF"/>
          <w:lang w:val="sl-SI"/>
          <w14:ligatures w14:val="none"/>
        </w:rPr>
        <w:t>je po sistematiki in vsebini prehodna določba – prehodna ureditev ni »trajna«, velja do uvedbe drugačnih oziroma do dokončanja i</w:t>
      </w:r>
      <w:r w:rsidRPr="008B564F">
        <w:rPr>
          <w:rFonts w:ascii="Tahoma" w:eastAsia="Times New Roman" w:hAnsi="Tahoma" w:cs="Tahoma"/>
          <w:kern w:val="0"/>
          <w:lang w:val="sl-SI" w:eastAsia="sl-SI"/>
          <w14:ligatures w14:val="none"/>
        </w:rPr>
        <w:t xml:space="preserve">zvedbe že predpisanih načinov pridobitve lastninske pravice na nepremičninah, npr. </w:t>
      </w:r>
      <w:r w:rsidRPr="008B564F">
        <w:rPr>
          <w:rFonts w:ascii="Tahoma" w:eastAsia="Calibri" w:hAnsi="Tahoma" w:cs="Tahoma"/>
          <w:kern w:val="0"/>
          <w:lang w:val="sl-SI"/>
          <w14:ligatures w14:val="none"/>
        </w:rPr>
        <w:t>47. člena in 271. člena SPZ, postopkov po predpisih o vzpostavitvi etažne lastnine na določenih stavbah in o ugotavljanju pripadajočega zemljišča (</w:t>
      </w:r>
      <w:proofErr w:type="spellStart"/>
      <w:r w:rsidRPr="008B564F">
        <w:rPr>
          <w:rFonts w:ascii="Tahoma" w:eastAsia="Calibri" w:hAnsi="Tahoma" w:cs="Tahoma"/>
          <w:kern w:val="0"/>
          <w:lang w:val="sl-SI"/>
          <w14:ligatures w14:val="none"/>
        </w:rPr>
        <w:t>ZVEtL</w:t>
      </w:r>
      <w:proofErr w:type="spellEnd"/>
      <w:r w:rsidRPr="008B564F">
        <w:rPr>
          <w:rFonts w:ascii="Tahoma" w:eastAsia="Calibri" w:hAnsi="Tahoma" w:cs="Tahoma"/>
          <w:kern w:val="0"/>
          <w:lang w:val="sl-SI"/>
          <w14:ligatures w14:val="none"/>
        </w:rPr>
        <w:t xml:space="preserve"> in ZVEtL-1), …. . </w:t>
      </w:r>
    </w:p>
    <w:p w14:paraId="029EF529" w14:textId="77777777" w:rsidR="008E314E" w:rsidRDefault="008E314E" w:rsidP="008E314E">
      <w:pPr>
        <w:pStyle w:val="Brezrazmikov"/>
        <w:rPr>
          <w:lang w:val="sl-SI" w:eastAsia="sl-SI"/>
        </w:rPr>
      </w:pPr>
    </w:p>
    <w:p w14:paraId="7EE0F260" w14:textId="3DEB300B" w:rsidR="008B564F" w:rsidRPr="008B564F" w:rsidRDefault="008B564F" w:rsidP="008B564F">
      <w:pPr>
        <w:suppressAutoHyphens/>
        <w:autoSpaceDN w:val="0"/>
        <w:spacing w:line="251" w:lineRule="auto"/>
        <w:jc w:val="center"/>
        <w:textAlignment w:val="baseline"/>
        <w:rPr>
          <w:rFonts w:ascii="Tahoma" w:eastAsia="Calibri" w:hAnsi="Tahoma" w:cs="Tahoma"/>
          <w:b/>
          <w:bCs/>
          <w:kern w:val="0"/>
          <w:lang w:val="sl-SI" w:eastAsia="sl-SI"/>
          <w14:ligatures w14:val="none"/>
        </w:rPr>
      </w:pPr>
      <w:r w:rsidRPr="008B564F">
        <w:rPr>
          <w:rFonts w:ascii="Tahoma" w:eastAsia="Calibri" w:hAnsi="Tahoma" w:cs="Tahoma"/>
          <w:b/>
          <w:bCs/>
          <w:kern w:val="0"/>
          <w:lang w:val="sl-SI" w:eastAsia="sl-SI"/>
          <w14:ligatures w14:val="none"/>
        </w:rPr>
        <w:t>31. člen</w:t>
      </w:r>
    </w:p>
    <w:p w14:paraId="16BF4570" w14:textId="77777777" w:rsidR="008B564F" w:rsidRPr="008B564F" w:rsidRDefault="008B564F" w:rsidP="008B564F">
      <w:pPr>
        <w:shd w:val="clear" w:color="auto" w:fill="FFFFFF"/>
        <w:spacing w:after="120" w:line="240" w:lineRule="auto"/>
        <w:jc w:val="center"/>
        <w:rPr>
          <w:rFonts w:ascii="Tahoma" w:eastAsia="Calibri" w:hAnsi="Tahoma" w:cs="Tahoma"/>
          <w:color w:val="0033CC"/>
          <w:kern w:val="0"/>
          <w:lang w:val="sl-SI"/>
          <w14:ligatures w14:val="none"/>
        </w:rPr>
      </w:pPr>
      <w:r w:rsidRPr="008B564F">
        <w:rPr>
          <w:rFonts w:ascii="Tahoma" w:hAnsi="Tahoma" w:cs="Tahoma"/>
          <w:color w:val="0033CC"/>
          <w:lang w:val="sl-SI"/>
        </w:rPr>
        <w:t xml:space="preserve">(vlagatelji zahtev in stranke </w:t>
      </w:r>
      <w:r w:rsidRPr="008B564F">
        <w:rPr>
          <w:rFonts w:ascii="Tahoma" w:eastAsia="Calibri" w:hAnsi="Tahoma" w:cs="Tahoma"/>
          <w:color w:val="0033CC"/>
          <w:kern w:val="0"/>
          <w:lang w:val="sl-SI"/>
          <w14:ligatures w14:val="none"/>
        </w:rPr>
        <w:t>v katastrskih postopkih vpisa podatkov o stavbi in delih stavb oziroma spreminjanja podatkov o stavbi in delu stavbe)</w:t>
      </w:r>
    </w:p>
    <w:p w14:paraId="42D79734" w14:textId="77777777" w:rsidR="008B564F" w:rsidRPr="008B564F" w:rsidRDefault="008B564F" w:rsidP="008B564F">
      <w:pPr>
        <w:suppressAutoHyphens/>
        <w:autoSpaceDN w:val="0"/>
        <w:spacing w:after="0" w:line="240" w:lineRule="auto"/>
        <w:textAlignment w:val="baseline"/>
        <w:rPr>
          <w:rFonts w:ascii="Tahoma" w:hAnsi="Tahoma" w:cs="Tahoma"/>
          <w:b/>
          <w:bCs/>
          <w:color w:val="0033CC"/>
          <w:highlight w:val="yellow"/>
          <w:lang w:val="sl-SI"/>
        </w:rPr>
      </w:pPr>
    </w:p>
    <w:p w14:paraId="63D08499" w14:textId="2864CBCD" w:rsidR="008B564F" w:rsidRPr="008B564F" w:rsidRDefault="008B564F" w:rsidP="008B564F">
      <w:pPr>
        <w:suppressAutoHyphens/>
        <w:autoSpaceDN w:val="0"/>
        <w:spacing w:after="0" w:line="240" w:lineRule="auto"/>
        <w:jc w:val="both"/>
        <w:textAlignment w:val="baseline"/>
        <w:rPr>
          <w:rFonts w:ascii="Tahoma" w:hAnsi="Tahoma" w:cs="Tahoma"/>
          <w:color w:val="0033CC"/>
          <w:lang w:val="sl-SI"/>
        </w:rPr>
      </w:pPr>
      <w:r w:rsidRPr="008B564F">
        <w:rPr>
          <w:rFonts w:ascii="Tahoma" w:hAnsi="Tahoma" w:cs="Tahoma"/>
          <w:color w:val="0033CC"/>
          <w:lang w:val="sl-SI"/>
        </w:rPr>
        <w:t xml:space="preserve">Ne glede na določbe 41., 48. in 51. člena tega zakona so v katastrskih postopkih </w:t>
      </w:r>
      <w:r w:rsidRPr="008B564F">
        <w:rPr>
          <w:rFonts w:ascii="Tahoma" w:eastAsia="Calibri" w:hAnsi="Tahoma" w:cs="Tahoma"/>
          <w:color w:val="0033CC"/>
          <w:kern w:val="0"/>
          <w:lang w:val="sl-SI"/>
          <w14:ligatures w14:val="none"/>
        </w:rPr>
        <w:t xml:space="preserve">vpisa podatkov o stavbi in delih stavb oziroma spreminjanja podatkov o stavbi in delu stavbe po tem zakonu </w:t>
      </w:r>
      <w:r w:rsidRPr="008B564F">
        <w:rPr>
          <w:rFonts w:ascii="Tahoma" w:hAnsi="Tahoma" w:cs="Tahoma"/>
          <w:color w:val="0033CC"/>
          <w:lang w:val="sl-SI"/>
        </w:rPr>
        <w:t xml:space="preserve">vlagatelji zahtev z in brez elaborata </w:t>
      </w:r>
      <w:r w:rsidR="008E314E">
        <w:rPr>
          <w:rFonts w:ascii="Tahoma" w:hAnsi="Tahoma" w:cs="Tahoma"/>
          <w:color w:val="0033CC"/>
          <w:lang w:val="sl-SI"/>
        </w:rPr>
        <w:t xml:space="preserve">ter </w:t>
      </w:r>
      <w:r w:rsidRPr="008B564F">
        <w:rPr>
          <w:rFonts w:ascii="Tahoma" w:hAnsi="Tahoma" w:cs="Tahoma"/>
          <w:color w:val="0033CC"/>
          <w:lang w:val="sl-SI"/>
        </w:rPr>
        <w:t xml:space="preserve">stranke v teh postopkih lastniki vseh parcel, s katerimi je stavba povezana. </w:t>
      </w:r>
    </w:p>
    <w:p w14:paraId="517BD233" w14:textId="77777777" w:rsidR="008B564F" w:rsidRPr="008B564F" w:rsidRDefault="008B564F" w:rsidP="008B564F">
      <w:pPr>
        <w:suppressAutoHyphens/>
        <w:autoSpaceDN w:val="0"/>
        <w:spacing w:after="0" w:line="240" w:lineRule="auto"/>
        <w:textAlignment w:val="baseline"/>
        <w:rPr>
          <w:rFonts w:ascii="Tahoma" w:hAnsi="Tahoma" w:cs="Tahoma"/>
          <w:lang w:val="sl-SI"/>
        </w:rPr>
      </w:pPr>
    </w:p>
    <w:p w14:paraId="163BC898" w14:textId="77777777" w:rsidR="008B564F" w:rsidRPr="008B564F" w:rsidRDefault="008B564F" w:rsidP="008B564F">
      <w:pPr>
        <w:suppressAutoHyphens/>
        <w:autoSpaceDN w:val="0"/>
        <w:spacing w:after="0" w:line="240" w:lineRule="auto"/>
        <w:textAlignment w:val="baseline"/>
        <w:rPr>
          <w:rFonts w:ascii="Tahoma" w:hAnsi="Tahoma" w:cs="Tahoma"/>
          <w:lang w:val="sl-SI"/>
        </w:rPr>
      </w:pPr>
      <w:r w:rsidRPr="008B564F">
        <w:rPr>
          <w:rFonts w:ascii="Tahoma" w:hAnsi="Tahoma" w:cs="Tahoma"/>
          <w:lang w:val="sl-SI"/>
        </w:rPr>
        <w:t>Obrazložitev:</w:t>
      </w:r>
      <w:r w:rsidRPr="008B564F">
        <w:rPr>
          <w:rFonts w:ascii="Calibri" w:eastAsia="Calibri" w:hAnsi="Calibri" w:cs="Times New Roman"/>
          <w:kern w:val="0"/>
          <w:lang w:val="sl-SI"/>
          <w14:ligatures w14:val="none"/>
        </w:rPr>
        <w:t xml:space="preserve"> </w:t>
      </w:r>
    </w:p>
    <w:p w14:paraId="0E8B2F70" w14:textId="77777777" w:rsidR="008B564F" w:rsidRPr="008B564F" w:rsidRDefault="008B564F" w:rsidP="008B564F">
      <w:pPr>
        <w:suppressAutoHyphens/>
        <w:autoSpaceDN w:val="0"/>
        <w:spacing w:after="0" w:line="240" w:lineRule="auto"/>
        <w:textAlignment w:val="baseline"/>
        <w:rPr>
          <w:rFonts w:ascii="Calibri" w:eastAsia="Calibri" w:hAnsi="Calibri" w:cs="Times New Roman"/>
          <w:kern w:val="0"/>
          <w:lang w:val="sl-SI"/>
          <w14:ligatures w14:val="none"/>
        </w:rPr>
      </w:pPr>
    </w:p>
    <w:p w14:paraId="0CA7825B" w14:textId="77777777" w:rsidR="008B564F" w:rsidRPr="008B564F" w:rsidRDefault="008B564F" w:rsidP="008B564F">
      <w:pPr>
        <w:suppressAutoHyphens/>
        <w:autoSpaceDN w:val="0"/>
        <w:spacing w:line="251" w:lineRule="auto"/>
        <w:jc w:val="both"/>
        <w:textAlignment w:val="baseline"/>
        <w:rPr>
          <w:rFonts w:ascii="Tahoma" w:eastAsia="Calibri" w:hAnsi="Tahoma" w:cs="Tahoma"/>
          <w:kern w:val="0"/>
          <w:lang w:val="sl-SI"/>
          <w14:ligatures w14:val="none"/>
        </w:rPr>
      </w:pPr>
      <w:r w:rsidRPr="008B564F">
        <w:rPr>
          <w:rFonts w:ascii="Tahoma" w:eastAsia="Calibri" w:hAnsi="Tahoma" w:cs="Tahoma"/>
          <w:kern w:val="0"/>
          <w:lang w:val="sl-SI"/>
          <w14:ligatures w14:val="none"/>
        </w:rPr>
        <w:t xml:space="preserve">Lastnik dela stavbe, kot je določen v 14. členu ZKN, je </w:t>
      </w:r>
      <w:r w:rsidRPr="008B564F">
        <w:rPr>
          <w:rFonts w:ascii="Cambria Math" w:eastAsia="Calibri" w:hAnsi="Cambria Math" w:cs="Cambria Math"/>
          <w:kern w:val="0"/>
          <w:lang w:val="sl-SI"/>
          <w14:ligatures w14:val="none"/>
        </w:rPr>
        <w:t>①</w:t>
      </w:r>
      <w:r w:rsidRPr="008B564F">
        <w:rPr>
          <w:rFonts w:ascii="Tahoma" w:eastAsia="Calibri" w:hAnsi="Tahoma" w:cs="Tahoma"/>
          <w:kern w:val="0"/>
          <w:lang w:val="sl-SI"/>
          <w14:ligatures w14:val="none"/>
        </w:rPr>
        <w:t xml:space="preserve"> </w:t>
      </w:r>
      <w:r w:rsidRPr="008B564F">
        <w:rPr>
          <w:rFonts w:ascii="Tahoma" w:hAnsi="Tahoma" w:cs="Tahoma"/>
          <w:lang w:val="sl-SI"/>
        </w:rPr>
        <w:t xml:space="preserve">vlagatelj zahteve z in brez elaborata in </w:t>
      </w:r>
      <w:r w:rsidRPr="008B564F">
        <w:rPr>
          <w:rFonts w:ascii="Cambria Math" w:hAnsi="Cambria Math" w:cs="Cambria Math"/>
          <w:lang w:val="sl-SI"/>
        </w:rPr>
        <w:t>②</w:t>
      </w:r>
      <w:r w:rsidRPr="008B564F">
        <w:rPr>
          <w:rFonts w:ascii="Tahoma" w:hAnsi="Tahoma" w:cs="Tahoma"/>
          <w:lang w:val="sl-SI"/>
        </w:rPr>
        <w:t xml:space="preserve"> stranka v katastrskih postopkih (a) </w:t>
      </w:r>
      <w:r w:rsidRPr="008B564F">
        <w:rPr>
          <w:rFonts w:ascii="Tahoma" w:eastAsia="Calibri" w:hAnsi="Tahoma" w:cs="Tahoma"/>
          <w:kern w:val="0"/>
          <w:lang w:val="sl-SI"/>
          <w14:ligatures w14:val="none"/>
        </w:rPr>
        <w:t xml:space="preserve">vpisa podatkov o stavbi in delih stavb oziroma (b) spreminjanja podatkov o stavbi in delu stavbe, saj se ureditev 14. člena ZKN ne spreminja. Če v stavbi, ki je »predmet« katastrskega postopka, ni vzpostavljena etažna lastnina ali če stavba ni zgrajena na podlagi stavbne pravice, so v katastrskih postopkih glede te stavbe udeleženi vsi lastniki vseh povezanih parcel glede na tloris stavbe. </w:t>
      </w:r>
    </w:p>
    <w:p w14:paraId="1140860C" w14:textId="77777777" w:rsidR="008B564F" w:rsidRPr="008B564F" w:rsidRDefault="008B564F" w:rsidP="008B564F">
      <w:pPr>
        <w:suppressAutoHyphens/>
        <w:autoSpaceDN w:val="0"/>
        <w:spacing w:after="0" w:line="240" w:lineRule="auto"/>
        <w:jc w:val="both"/>
        <w:textAlignment w:val="baseline"/>
        <w:rPr>
          <w:rFonts w:ascii="Calibri" w:eastAsia="Calibri" w:hAnsi="Calibri" w:cs="Times New Roman"/>
          <w:noProof/>
          <w:kern w:val="0"/>
          <w:szCs w:val="24"/>
          <w:lang w:val="sl-SI"/>
          <w14:ligatures w14:val="none"/>
        </w:rPr>
      </w:pPr>
      <w:r w:rsidRPr="008B564F">
        <w:rPr>
          <w:rFonts w:ascii="Tahoma" w:eastAsia="Calibri" w:hAnsi="Tahoma" w:cs="Tahoma"/>
          <w:kern w:val="0"/>
          <w:lang w:val="sl-SI"/>
          <w14:ligatures w14:val="none"/>
        </w:rPr>
        <w:t xml:space="preserve">Zaradi nove ureditve 30. člena tega zakona o vpisu podatka o imetniku lastninske pravice na parceli, na kateri je tloris zemljišča pod stavbo, v kataster nepremičnin, tudi ta oseba »sodeluje« v katastrskih postopkih vpisa podatkov o stavbi in delih stavb oziroma spreminjanja podatkov o stavbi in delu stavbe. Položaj in lastnost </w:t>
      </w:r>
      <w:r w:rsidRPr="008B564F">
        <w:rPr>
          <w:rFonts w:ascii="Tahoma" w:hAnsi="Tahoma" w:cs="Tahoma"/>
          <w:lang w:val="sl-SI"/>
        </w:rPr>
        <w:t xml:space="preserve">vlagatelja zahteve in stranke </w:t>
      </w:r>
      <w:r w:rsidRPr="008B564F">
        <w:rPr>
          <w:rFonts w:ascii="Tahoma" w:eastAsia="Calibri" w:hAnsi="Tahoma" w:cs="Tahoma"/>
          <w:kern w:val="0"/>
          <w:lang w:val="sl-SI"/>
          <w14:ligatures w14:val="none"/>
        </w:rPr>
        <w:t xml:space="preserve">pridobi na podlagi 31. člena tega zakona (ne kot stranski udeleženec na podlagi njegovega izkazanega pravnega interesa), v katastrskih postopkih pa ima enake pravice in dolžnosti kot vsi drugi </w:t>
      </w:r>
      <w:r w:rsidRPr="008B564F">
        <w:rPr>
          <w:rFonts w:ascii="Tahoma" w:hAnsi="Tahoma" w:cs="Tahoma"/>
          <w:lang w:val="sl-SI"/>
        </w:rPr>
        <w:t xml:space="preserve">lastniki vseh parcel iz petega odstavka 23. člena ZKN, s katerimi je stavba povezana. </w:t>
      </w:r>
    </w:p>
    <w:p w14:paraId="44F66EB5" w14:textId="77777777" w:rsidR="008B564F" w:rsidRDefault="008B564F" w:rsidP="006517E5">
      <w:pPr>
        <w:spacing w:after="0" w:line="260" w:lineRule="atLeast"/>
        <w:jc w:val="center"/>
        <w:rPr>
          <w:rFonts w:ascii="Tahoma" w:eastAsia="Times New Roman" w:hAnsi="Tahoma" w:cs="Tahoma"/>
          <w:b/>
          <w:color w:val="000000"/>
          <w:kern w:val="0"/>
          <w:lang w:val="sl-SI" w:eastAsia="sl-SI"/>
          <w14:ligatures w14:val="none"/>
        </w:rPr>
      </w:pPr>
    </w:p>
    <w:p w14:paraId="0BC30369" w14:textId="75995E99" w:rsidR="006517E5" w:rsidRPr="004A4A63" w:rsidRDefault="004C3254" w:rsidP="006517E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3</w:t>
      </w:r>
      <w:r w:rsidR="008E314E">
        <w:rPr>
          <w:rFonts w:ascii="Tahoma" w:eastAsia="Times New Roman" w:hAnsi="Tahoma" w:cs="Tahoma"/>
          <w:b/>
          <w:color w:val="000000"/>
          <w:kern w:val="0"/>
          <w:lang w:val="sl-SI" w:eastAsia="sl-SI"/>
          <w14:ligatures w14:val="none"/>
        </w:rPr>
        <w:t>2</w:t>
      </w:r>
      <w:r w:rsidR="006517E5" w:rsidRPr="004A4A63">
        <w:rPr>
          <w:rFonts w:ascii="Tahoma" w:eastAsia="Times New Roman" w:hAnsi="Tahoma" w:cs="Tahoma"/>
          <w:b/>
          <w:color w:val="000000"/>
          <w:kern w:val="0"/>
          <w:lang w:val="sl-SI" w:eastAsia="sl-SI"/>
          <w14:ligatures w14:val="none"/>
        </w:rPr>
        <w:t>. člen</w:t>
      </w:r>
    </w:p>
    <w:p w14:paraId="3ECD37CA" w14:textId="77777777" w:rsidR="008E314E" w:rsidRDefault="008E314E" w:rsidP="008E314E">
      <w:pPr>
        <w:pStyle w:val="Brezrazmikov"/>
        <w:rPr>
          <w:lang w:val="sl-SI"/>
        </w:rPr>
      </w:pPr>
    </w:p>
    <w:p w14:paraId="4EF2F06B" w14:textId="5EFD8466" w:rsidR="00A43D96" w:rsidRPr="004A4A63" w:rsidRDefault="00A43D96" w:rsidP="00A43D96">
      <w:pPr>
        <w:autoSpaceDE w:val="0"/>
        <w:autoSpaceDN w:val="0"/>
        <w:adjustRightInd w:val="0"/>
        <w:spacing w:after="0" w:line="240" w:lineRule="auto"/>
        <w:jc w:val="center"/>
        <w:rPr>
          <w:rFonts w:ascii="Tahoma" w:hAnsi="Tahoma" w:cs="Tahoma"/>
          <w:color w:val="0033CC"/>
          <w:kern w:val="0"/>
          <w:lang w:val="sl-SI"/>
        </w:rPr>
      </w:pPr>
      <w:r w:rsidRPr="004A4A63">
        <w:rPr>
          <w:rFonts w:ascii="Tahoma" w:hAnsi="Tahoma" w:cs="Tahoma"/>
          <w:color w:val="0033CC"/>
          <w:kern w:val="0"/>
          <w:lang w:val="sl-SI"/>
        </w:rPr>
        <w:t>(uskladitev)</w:t>
      </w:r>
    </w:p>
    <w:p w14:paraId="2BE99495" w14:textId="77777777" w:rsidR="00A43D96" w:rsidRPr="004A4A63" w:rsidRDefault="00A43D96" w:rsidP="00A43D96">
      <w:pPr>
        <w:pStyle w:val="Brezrazmikov"/>
        <w:rPr>
          <w:lang w:val="sl-SI"/>
        </w:rPr>
      </w:pPr>
    </w:p>
    <w:p w14:paraId="229FECE6" w14:textId="713C2879" w:rsidR="006517E5" w:rsidRPr="004A4A63" w:rsidRDefault="006517E5" w:rsidP="006517E5">
      <w:pPr>
        <w:jc w:val="both"/>
        <w:rPr>
          <w:rFonts w:ascii="Tahoma" w:hAnsi="Tahoma" w:cs="Tahoma"/>
          <w:color w:val="0033CC"/>
          <w:lang w:val="sl-SI"/>
        </w:rPr>
      </w:pPr>
      <w:r w:rsidRPr="004A4A63">
        <w:rPr>
          <w:rFonts w:ascii="Tahoma" w:hAnsi="Tahoma" w:cs="Tahoma"/>
          <w:color w:val="0033CC"/>
          <w:lang w:val="sl-SI"/>
        </w:rPr>
        <w:t xml:space="preserve">V drugi alinei tretjega odstavka in šestem odstavku 40. člena, 3. in 5. točki prvega odstavka ter tretjem odstavku 47. člena, ter v prvem in drugem odstavku 66. člena se besedilom »geodetske stroke« doda besedilo »oziroma </w:t>
      </w:r>
      <w:r w:rsidRPr="004A4A63">
        <w:rPr>
          <w:rFonts w:ascii="Tahoma" w:hAnsi="Tahoma" w:cs="Tahoma"/>
          <w:color w:val="0033CC"/>
          <w:kern w:val="0"/>
          <w:lang w:val="sl-SI"/>
        </w:rPr>
        <w:t xml:space="preserve">pooblaščeni geodet geodetskega podjetja, ki ga v sodnem postopku določi </w:t>
      </w:r>
      <w:r w:rsidRPr="004A4A63">
        <w:rPr>
          <w:rFonts w:ascii="Tahoma" w:hAnsi="Tahoma" w:cs="Tahoma"/>
          <w:color w:val="0033CC"/>
          <w:lang w:val="sl-SI"/>
        </w:rPr>
        <w:t xml:space="preserve">sodišče« v ustreznem sklonu. </w:t>
      </w:r>
    </w:p>
    <w:p w14:paraId="6C4FE621" w14:textId="77777777" w:rsidR="006517E5" w:rsidRPr="004A4A63" w:rsidRDefault="006517E5" w:rsidP="006517E5">
      <w:pPr>
        <w:jc w:val="both"/>
        <w:rPr>
          <w:rFonts w:ascii="Tahoma" w:eastAsia="Arial" w:hAnsi="Tahoma" w:cs="Tahoma"/>
          <w:lang w:val="sl-SI"/>
        </w:rPr>
      </w:pPr>
      <w:r w:rsidRPr="004A4A63">
        <w:rPr>
          <w:rFonts w:ascii="Tahoma" w:hAnsi="Tahoma" w:cs="Tahoma"/>
          <w:lang w:val="sl-SI"/>
        </w:rPr>
        <w:t xml:space="preserve">Obrazložitev: </w:t>
      </w:r>
      <w:r w:rsidRPr="004A4A63">
        <w:rPr>
          <w:rFonts w:ascii="Tahoma" w:eastAsia="Arial" w:hAnsi="Tahoma" w:cs="Tahoma"/>
          <w:lang w:val="sl-SI"/>
        </w:rPr>
        <w:t xml:space="preserve"> </w:t>
      </w:r>
    </w:p>
    <w:p w14:paraId="503C7121" w14:textId="77777777" w:rsidR="006517E5" w:rsidRPr="004A4A63" w:rsidRDefault="006517E5" w:rsidP="006517E5">
      <w:pPr>
        <w:jc w:val="both"/>
        <w:rPr>
          <w:rFonts w:ascii="Tahoma" w:hAnsi="Tahoma" w:cs="Tahoma"/>
          <w:lang w:val="sl-SI"/>
        </w:rPr>
      </w:pPr>
      <w:r w:rsidRPr="004A4A63">
        <w:rPr>
          <w:rFonts w:ascii="Tahoma" w:hAnsi="Tahoma" w:cs="Tahoma"/>
          <w:lang w:val="sl-SI"/>
        </w:rPr>
        <w:t xml:space="preserve">V prehodni določbi se v zbirnem členu zaradi jasnosti in preglednosti uporabijo pravila sklicevanja v primeru določitve mesta spremembe – </w:t>
      </w:r>
      <w:proofErr w:type="spellStart"/>
      <w:r w:rsidRPr="004A4A63">
        <w:rPr>
          <w:rFonts w:ascii="Tahoma" w:hAnsi="Tahoma" w:cs="Tahoma"/>
          <w:lang w:val="sl-SI"/>
        </w:rPr>
        <w:t>t.j</w:t>
      </w:r>
      <w:proofErr w:type="spellEnd"/>
      <w:r w:rsidRPr="004A4A63">
        <w:rPr>
          <w:rFonts w:ascii="Tahoma" w:hAnsi="Tahoma" w:cs="Tahoma"/>
          <w:lang w:val="sl-SI"/>
        </w:rPr>
        <w:t xml:space="preserve">. dopolnitev tistih členov, ki jih je treba (tudi) dopolniti zaradi dopolnjenega četrtega odstavka 54. člena ZKN. </w:t>
      </w:r>
    </w:p>
    <w:p w14:paraId="70BD8FF1" w14:textId="77777777" w:rsidR="00AE54A5" w:rsidRPr="004A4A63" w:rsidRDefault="00AE54A5" w:rsidP="00AE54A5">
      <w:pPr>
        <w:spacing w:after="0" w:line="260" w:lineRule="atLeast"/>
        <w:jc w:val="center"/>
        <w:rPr>
          <w:rFonts w:ascii="Tahoma" w:eastAsia="Times New Roman" w:hAnsi="Tahoma" w:cs="Tahoma"/>
          <w:b/>
          <w:color w:val="000000"/>
          <w:kern w:val="0"/>
          <w:lang w:val="sl-SI" w:eastAsia="sl-SI"/>
          <w14:ligatures w14:val="none"/>
        </w:rPr>
      </w:pPr>
    </w:p>
    <w:p w14:paraId="0A4CABAB" w14:textId="7FDA9051" w:rsidR="00AE54A5" w:rsidRPr="004A4A63" w:rsidRDefault="00AE54A5" w:rsidP="00AE54A5">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3</w:t>
      </w:r>
      <w:r w:rsidR="00E6364F">
        <w:rPr>
          <w:rFonts w:ascii="Tahoma" w:eastAsia="Times New Roman" w:hAnsi="Tahoma" w:cs="Tahoma"/>
          <w:b/>
          <w:color w:val="000000"/>
          <w:kern w:val="0"/>
          <w:lang w:val="sl-SI" w:eastAsia="sl-SI"/>
          <w14:ligatures w14:val="none"/>
        </w:rPr>
        <w:t>3</w:t>
      </w:r>
      <w:r w:rsidRPr="004A4A63">
        <w:rPr>
          <w:rFonts w:ascii="Tahoma" w:eastAsia="Times New Roman" w:hAnsi="Tahoma" w:cs="Tahoma"/>
          <w:b/>
          <w:color w:val="000000"/>
          <w:kern w:val="0"/>
          <w:lang w:val="sl-SI" w:eastAsia="sl-SI"/>
          <w14:ligatures w14:val="none"/>
        </w:rPr>
        <w:t>. člen</w:t>
      </w:r>
    </w:p>
    <w:p w14:paraId="18DE4386" w14:textId="77777777" w:rsidR="008E314E" w:rsidRDefault="008E314E" w:rsidP="00E6364F">
      <w:pPr>
        <w:pStyle w:val="Brezrazmikov"/>
        <w:rPr>
          <w:lang w:val="sl-SI"/>
        </w:rPr>
      </w:pPr>
    </w:p>
    <w:p w14:paraId="3E5FA7BA" w14:textId="67F764AE" w:rsidR="00AE54A5" w:rsidRPr="004A4A63" w:rsidRDefault="00A43D96" w:rsidP="00A43D96">
      <w:pPr>
        <w:autoSpaceDE w:val="0"/>
        <w:autoSpaceDN w:val="0"/>
        <w:adjustRightInd w:val="0"/>
        <w:spacing w:after="0" w:line="240" w:lineRule="auto"/>
        <w:jc w:val="center"/>
        <w:rPr>
          <w:rFonts w:ascii="Tahoma" w:hAnsi="Tahoma" w:cs="Tahoma"/>
          <w:color w:val="0033CC"/>
          <w:kern w:val="0"/>
          <w:lang w:val="sl-SI"/>
        </w:rPr>
      </w:pPr>
      <w:r w:rsidRPr="004A4A63">
        <w:rPr>
          <w:rFonts w:ascii="Tahoma" w:hAnsi="Tahoma" w:cs="Tahoma"/>
          <w:color w:val="0033CC"/>
          <w:kern w:val="0"/>
          <w:lang w:val="sl-SI"/>
        </w:rPr>
        <w:t>(uskladitev Pravilnika o vodenju podatkov katastra nepremičnin)</w:t>
      </w:r>
    </w:p>
    <w:p w14:paraId="0C054A86" w14:textId="77777777" w:rsidR="00A43D96" w:rsidRPr="004A4A63" w:rsidRDefault="00A43D96" w:rsidP="00A43D96">
      <w:pPr>
        <w:autoSpaceDE w:val="0"/>
        <w:autoSpaceDN w:val="0"/>
        <w:adjustRightInd w:val="0"/>
        <w:spacing w:after="0" w:line="240" w:lineRule="auto"/>
        <w:jc w:val="both"/>
        <w:rPr>
          <w:rFonts w:ascii="Tahoma" w:hAnsi="Tahoma" w:cs="Tahoma"/>
          <w:color w:val="0033CC"/>
          <w:kern w:val="0"/>
          <w:lang w:val="sl-SI"/>
        </w:rPr>
      </w:pPr>
    </w:p>
    <w:p w14:paraId="28029668" w14:textId="17CC19C5" w:rsidR="00AE54A5" w:rsidRPr="004A4A63" w:rsidRDefault="00AE54A5" w:rsidP="00A43D96">
      <w:pPr>
        <w:autoSpaceDE w:val="0"/>
        <w:autoSpaceDN w:val="0"/>
        <w:adjustRightInd w:val="0"/>
        <w:spacing w:after="0" w:line="240" w:lineRule="auto"/>
        <w:jc w:val="both"/>
        <w:rPr>
          <w:rFonts w:ascii="Tahoma" w:hAnsi="Tahoma" w:cs="Tahoma"/>
          <w:color w:val="0033CC"/>
          <w:kern w:val="0"/>
          <w:lang w:val="sl-SI"/>
        </w:rPr>
      </w:pPr>
      <w:r w:rsidRPr="004A4A63">
        <w:rPr>
          <w:rFonts w:ascii="Tahoma" w:hAnsi="Tahoma" w:cs="Tahoma"/>
          <w:color w:val="0033CC"/>
          <w:kern w:val="0"/>
          <w:lang w:val="sl-SI"/>
        </w:rPr>
        <w:t>Pravilnik o vodenju podatkov katastra nepremičnin (Uradni list RS, št. 41/22) se uskladi s tem zakonom v šestih mesecih od uveljavitve tega zakona.</w:t>
      </w:r>
    </w:p>
    <w:p w14:paraId="23B3A965" w14:textId="77777777" w:rsidR="00AE54A5" w:rsidRPr="004A4A63" w:rsidRDefault="00AE54A5" w:rsidP="00AE54A5">
      <w:pPr>
        <w:autoSpaceDE w:val="0"/>
        <w:autoSpaceDN w:val="0"/>
        <w:adjustRightInd w:val="0"/>
        <w:spacing w:after="0" w:line="240" w:lineRule="auto"/>
        <w:rPr>
          <w:rFonts w:ascii="Tahoma" w:hAnsi="Tahoma" w:cs="Tahoma"/>
          <w:kern w:val="0"/>
          <w:lang w:val="sl-SI"/>
        </w:rPr>
      </w:pPr>
    </w:p>
    <w:p w14:paraId="1217DE94" w14:textId="77777777" w:rsidR="00AE54A5" w:rsidRPr="004A4A63" w:rsidRDefault="00AE54A5" w:rsidP="00AE54A5">
      <w:pPr>
        <w:jc w:val="both"/>
        <w:rPr>
          <w:rFonts w:ascii="Tahoma" w:eastAsia="Arial" w:hAnsi="Tahoma" w:cs="Tahoma"/>
          <w:lang w:val="sl-SI"/>
        </w:rPr>
      </w:pPr>
      <w:r w:rsidRPr="004A4A63">
        <w:rPr>
          <w:rFonts w:ascii="Tahoma" w:hAnsi="Tahoma" w:cs="Tahoma"/>
          <w:lang w:val="sl-SI"/>
        </w:rPr>
        <w:t xml:space="preserve">Obrazložitev: </w:t>
      </w:r>
      <w:r w:rsidRPr="004A4A63">
        <w:rPr>
          <w:rFonts w:ascii="Tahoma" w:eastAsia="Arial" w:hAnsi="Tahoma" w:cs="Tahoma"/>
          <w:lang w:val="sl-SI"/>
        </w:rPr>
        <w:t xml:space="preserve"> </w:t>
      </w:r>
    </w:p>
    <w:p w14:paraId="5B8BD27A" w14:textId="4C6085A9" w:rsidR="00AE54A5" w:rsidRPr="004A4A63" w:rsidRDefault="00AE54A5" w:rsidP="00A43D96">
      <w:pPr>
        <w:autoSpaceDE w:val="0"/>
        <w:autoSpaceDN w:val="0"/>
        <w:adjustRightInd w:val="0"/>
        <w:spacing w:after="0" w:line="240" w:lineRule="auto"/>
        <w:jc w:val="both"/>
        <w:rPr>
          <w:rFonts w:ascii="Tahoma" w:hAnsi="Tahoma" w:cs="Tahoma"/>
          <w:kern w:val="0"/>
          <w:lang w:val="sl-SI"/>
        </w:rPr>
      </w:pPr>
      <w:r w:rsidRPr="004A4A63">
        <w:rPr>
          <w:rFonts w:ascii="Tahoma" w:hAnsi="Tahoma" w:cs="Tahoma"/>
          <w:kern w:val="0"/>
          <w:lang w:val="sl-SI"/>
        </w:rPr>
        <w:t xml:space="preserve">V Pravilniku o vodenju podatkov katastra nepremičnin (Uradni list RS, št. 41/22), ki je sprejet na podlagi ZKN, so določena podrobnejša pravila o podatkih katastra nepremičnin in </w:t>
      </w:r>
      <w:r w:rsidR="00A43D96" w:rsidRPr="004A4A63">
        <w:rPr>
          <w:rFonts w:ascii="Tahoma" w:hAnsi="Tahoma" w:cs="Tahoma"/>
          <w:kern w:val="0"/>
          <w:lang w:val="sl-SI"/>
        </w:rPr>
        <w:t>o i</w:t>
      </w:r>
      <w:r w:rsidRPr="004A4A63">
        <w:rPr>
          <w:rFonts w:ascii="Tahoma" w:hAnsi="Tahoma" w:cs="Tahoma"/>
          <w:kern w:val="0"/>
          <w:lang w:val="sl-SI"/>
        </w:rPr>
        <w:t>zvajanju katastrskih postopkov</w:t>
      </w:r>
      <w:r w:rsidR="00A43D96" w:rsidRPr="004A4A63">
        <w:rPr>
          <w:rFonts w:ascii="Tahoma" w:hAnsi="Tahoma" w:cs="Tahoma"/>
          <w:kern w:val="0"/>
          <w:lang w:val="sl-SI"/>
        </w:rPr>
        <w:t xml:space="preserve">. Ta </w:t>
      </w:r>
      <w:r w:rsidRPr="004A4A63">
        <w:rPr>
          <w:rFonts w:ascii="Tahoma" w:hAnsi="Tahoma" w:cs="Tahoma"/>
          <w:kern w:val="0"/>
          <w:lang w:val="sl-SI"/>
        </w:rPr>
        <w:t xml:space="preserve">pravilnik </w:t>
      </w:r>
      <w:r w:rsidR="00A43D96" w:rsidRPr="004A4A63">
        <w:rPr>
          <w:rFonts w:ascii="Tahoma" w:hAnsi="Tahoma" w:cs="Tahoma"/>
          <w:kern w:val="0"/>
          <w:lang w:val="sl-SI"/>
        </w:rPr>
        <w:t xml:space="preserve">se mora </w:t>
      </w:r>
      <w:r w:rsidRPr="004A4A63">
        <w:rPr>
          <w:rFonts w:ascii="Tahoma" w:hAnsi="Tahoma" w:cs="Tahoma"/>
          <w:kern w:val="0"/>
          <w:lang w:val="sl-SI"/>
        </w:rPr>
        <w:t xml:space="preserve">uskladiti s tem zakonom v šestih </w:t>
      </w:r>
      <w:r w:rsidR="00A43D96" w:rsidRPr="004A4A63">
        <w:rPr>
          <w:rFonts w:ascii="Tahoma" w:hAnsi="Tahoma" w:cs="Tahoma"/>
          <w:kern w:val="0"/>
          <w:lang w:val="sl-SI"/>
        </w:rPr>
        <w:t>m</w:t>
      </w:r>
      <w:r w:rsidRPr="004A4A63">
        <w:rPr>
          <w:rFonts w:ascii="Tahoma" w:hAnsi="Tahoma" w:cs="Tahoma"/>
          <w:kern w:val="0"/>
          <w:lang w:val="sl-SI"/>
        </w:rPr>
        <w:t>esecih od uveljavitve tega zakona.</w:t>
      </w:r>
    </w:p>
    <w:p w14:paraId="68EC15DA" w14:textId="77777777" w:rsidR="00A43D96" w:rsidRPr="004A4A63" w:rsidRDefault="00A43D96" w:rsidP="00AE54A5">
      <w:pPr>
        <w:autoSpaceDE w:val="0"/>
        <w:autoSpaceDN w:val="0"/>
        <w:adjustRightInd w:val="0"/>
        <w:spacing w:after="0" w:line="240" w:lineRule="auto"/>
        <w:rPr>
          <w:rFonts w:ascii="Tahoma" w:hAnsi="Tahoma" w:cs="Tahoma"/>
          <w:kern w:val="0"/>
          <w:lang w:val="sl-SI"/>
        </w:rPr>
      </w:pPr>
    </w:p>
    <w:p w14:paraId="18310EBF" w14:textId="5E666D98" w:rsidR="00A43D96" w:rsidRPr="004A4A63" w:rsidRDefault="00A43D96" w:rsidP="00A43D96">
      <w:pPr>
        <w:spacing w:after="0" w:line="260" w:lineRule="atLeast"/>
        <w:jc w:val="center"/>
        <w:rPr>
          <w:rFonts w:ascii="Tahoma" w:eastAsia="Times New Roman" w:hAnsi="Tahoma" w:cs="Tahoma"/>
          <w:b/>
          <w:color w:val="000000"/>
          <w:kern w:val="0"/>
          <w:lang w:val="sl-SI" w:eastAsia="sl-SI"/>
          <w14:ligatures w14:val="none"/>
        </w:rPr>
      </w:pPr>
      <w:r w:rsidRPr="004A4A63">
        <w:rPr>
          <w:rFonts w:ascii="Tahoma" w:eastAsia="Times New Roman" w:hAnsi="Tahoma" w:cs="Tahoma"/>
          <w:b/>
          <w:color w:val="000000"/>
          <w:kern w:val="0"/>
          <w:lang w:val="sl-SI" w:eastAsia="sl-SI"/>
          <w14:ligatures w14:val="none"/>
        </w:rPr>
        <w:t>3</w:t>
      </w:r>
      <w:r w:rsidR="00E6364F">
        <w:rPr>
          <w:rFonts w:ascii="Tahoma" w:eastAsia="Times New Roman" w:hAnsi="Tahoma" w:cs="Tahoma"/>
          <w:b/>
          <w:color w:val="000000"/>
          <w:kern w:val="0"/>
          <w:lang w:val="sl-SI" w:eastAsia="sl-SI"/>
          <w14:ligatures w14:val="none"/>
        </w:rPr>
        <w:t>4</w:t>
      </w:r>
      <w:r w:rsidRPr="004A4A63">
        <w:rPr>
          <w:rFonts w:ascii="Tahoma" w:eastAsia="Times New Roman" w:hAnsi="Tahoma" w:cs="Tahoma"/>
          <w:b/>
          <w:color w:val="000000"/>
          <w:kern w:val="0"/>
          <w:lang w:val="sl-SI" w:eastAsia="sl-SI"/>
          <w14:ligatures w14:val="none"/>
        </w:rPr>
        <w:t>. člen</w:t>
      </w:r>
    </w:p>
    <w:p w14:paraId="302CDD14" w14:textId="77777777" w:rsidR="008E314E" w:rsidRDefault="008E314E" w:rsidP="008E314E">
      <w:pPr>
        <w:pStyle w:val="Brezrazmikov"/>
        <w:rPr>
          <w:lang w:val="sl-SI"/>
        </w:rPr>
      </w:pPr>
    </w:p>
    <w:p w14:paraId="68D88885" w14:textId="3AF3A5D0" w:rsidR="00AE54A5" w:rsidRPr="004A4A63" w:rsidRDefault="00AE54A5" w:rsidP="004469B4">
      <w:pPr>
        <w:autoSpaceDE w:val="0"/>
        <w:autoSpaceDN w:val="0"/>
        <w:adjustRightInd w:val="0"/>
        <w:spacing w:after="0" w:line="240" w:lineRule="auto"/>
        <w:jc w:val="center"/>
        <w:rPr>
          <w:rFonts w:ascii="Tahoma" w:hAnsi="Tahoma" w:cs="Tahoma"/>
          <w:color w:val="0033CC"/>
          <w:kern w:val="0"/>
          <w:lang w:val="sl-SI"/>
        </w:rPr>
      </w:pPr>
      <w:r w:rsidRPr="004A4A63">
        <w:rPr>
          <w:rFonts w:ascii="Tahoma" w:hAnsi="Tahoma" w:cs="Tahoma"/>
          <w:color w:val="0033CC"/>
          <w:kern w:val="0"/>
          <w:lang w:val="sl-SI"/>
        </w:rPr>
        <w:t>(začetek veljavnosti</w:t>
      </w:r>
      <w:r w:rsidR="00A43D96" w:rsidRPr="004A4A63">
        <w:rPr>
          <w:rFonts w:ascii="Tahoma" w:hAnsi="Tahoma" w:cs="Tahoma"/>
          <w:color w:val="0033CC"/>
          <w:kern w:val="0"/>
          <w:lang w:val="sl-SI"/>
        </w:rPr>
        <w:t xml:space="preserve"> in začetek uporabe</w:t>
      </w:r>
      <w:r w:rsidRPr="004A4A63">
        <w:rPr>
          <w:rFonts w:ascii="Tahoma" w:hAnsi="Tahoma" w:cs="Tahoma"/>
          <w:color w:val="0033CC"/>
          <w:kern w:val="0"/>
          <w:lang w:val="sl-SI"/>
        </w:rPr>
        <w:t>)</w:t>
      </w:r>
    </w:p>
    <w:p w14:paraId="7BFE98AC" w14:textId="77777777" w:rsidR="00A43D96" w:rsidRPr="003B1BC8" w:rsidRDefault="00A43D96" w:rsidP="00A43D96">
      <w:pPr>
        <w:autoSpaceDE w:val="0"/>
        <w:autoSpaceDN w:val="0"/>
        <w:adjustRightInd w:val="0"/>
        <w:spacing w:after="0" w:line="240" w:lineRule="auto"/>
        <w:jc w:val="both"/>
        <w:rPr>
          <w:rFonts w:ascii="Tahoma" w:hAnsi="Tahoma" w:cs="Tahoma"/>
          <w:strike/>
          <w:kern w:val="0"/>
          <w:lang w:val="sl-SI"/>
        </w:rPr>
      </w:pPr>
    </w:p>
    <w:p w14:paraId="77A1322A" w14:textId="11C9B20D" w:rsidR="004469B4" w:rsidRPr="007C6195" w:rsidRDefault="004469B4" w:rsidP="004469B4">
      <w:pPr>
        <w:autoSpaceDE w:val="0"/>
        <w:autoSpaceDN w:val="0"/>
        <w:adjustRightInd w:val="0"/>
        <w:spacing w:after="0" w:line="240" w:lineRule="auto"/>
        <w:jc w:val="both"/>
        <w:rPr>
          <w:rFonts w:ascii="Tahoma" w:hAnsi="Tahoma" w:cs="Tahoma"/>
          <w:color w:val="0033CC"/>
          <w:kern w:val="0"/>
          <w:lang w:val="sl-SI"/>
        </w:rPr>
      </w:pPr>
      <w:r w:rsidRPr="007C6195">
        <w:rPr>
          <w:rFonts w:ascii="Tahoma" w:hAnsi="Tahoma" w:cs="Tahoma"/>
          <w:color w:val="0033CC"/>
          <w:kern w:val="0"/>
          <w:lang w:val="sl-SI"/>
        </w:rPr>
        <w:t xml:space="preserve">Ta zakon začne veljati petnajsti dan po objavi v Uradnem listu Republike Slovenije, uporabljati pa se začne </w:t>
      </w:r>
      <w:r w:rsidR="003B1BC8" w:rsidRPr="007C6195">
        <w:rPr>
          <w:rFonts w:ascii="Tahoma" w:hAnsi="Tahoma" w:cs="Tahoma"/>
          <w:color w:val="0033CC"/>
          <w:kern w:val="0"/>
          <w:lang w:val="sl-SI"/>
        </w:rPr>
        <w:t>4 mesece po pričetku veljavnosti</w:t>
      </w:r>
      <w:r w:rsidRPr="007C6195">
        <w:rPr>
          <w:rFonts w:ascii="Tahoma" w:hAnsi="Tahoma" w:cs="Tahoma"/>
          <w:color w:val="0033CC"/>
          <w:kern w:val="0"/>
          <w:lang w:val="sl-SI"/>
        </w:rPr>
        <w:t xml:space="preserve">. </w:t>
      </w:r>
    </w:p>
    <w:p w14:paraId="5CBD607D" w14:textId="77777777" w:rsidR="004469B4" w:rsidRPr="007C6195" w:rsidRDefault="004469B4" w:rsidP="00A43D96">
      <w:pPr>
        <w:autoSpaceDE w:val="0"/>
        <w:autoSpaceDN w:val="0"/>
        <w:adjustRightInd w:val="0"/>
        <w:spacing w:after="0" w:line="240" w:lineRule="auto"/>
        <w:jc w:val="both"/>
        <w:rPr>
          <w:rFonts w:ascii="Tahoma" w:hAnsi="Tahoma" w:cs="Tahoma"/>
          <w:color w:val="0033CC"/>
          <w:kern w:val="0"/>
          <w:highlight w:val="yellow"/>
          <w:lang w:val="sl-SI"/>
        </w:rPr>
      </w:pPr>
    </w:p>
    <w:p w14:paraId="264D0F75" w14:textId="7134002F" w:rsidR="00AE54A5" w:rsidRPr="004A4A63" w:rsidRDefault="00AE54A5" w:rsidP="00A43D96">
      <w:pPr>
        <w:jc w:val="both"/>
        <w:rPr>
          <w:rFonts w:ascii="Tahoma" w:eastAsia="Arial" w:hAnsi="Tahoma" w:cs="Tahoma"/>
          <w:lang w:val="sl-SI"/>
        </w:rPr>
      </w:pPr>
      <w:r w:rsidRPr="004A4A63">
        <w:rPr>
          <w:rFonts w:ascii="Tahoma" w:hAnsi="Tahoma" w:cs="Tahoma"/>
          <w:lang w:val="sl-SI"/>
        </w:rPr>
        <w:t xml:space="preserve">Obrazložitev: </w:t>
      </w:r>
      <w:r w:rsidRPr="004A4A63">
        <w:rPr>
          <w:rFonts w:ascii="Tahoma" w:eastAsia="Arial" w:hAnsi="Tahoma" w:cs="Tahoma"/>
          <w:lang w:val="sl-SI"/>
        </w:rPr>
        <w:t xml:space="preserve"> </w:t>
      </w:r>
    </w:p>
    <w:p w14:paraId="1290CCFE" w14:textId="3FA08312" w:rsidR="00AB75CB" w:rsidRPr="004A4A63" w:rsidRDefault="00A43D96" w:rsidP="00A43D96">
      <w:pPr>
        <w:spacing w:after="0" w:line="276" w:lineRule="auto"/>
        <w:jc w:val="both"/>
        <w:rPr>
          <w:rFonts w:ascii="Tahoma" w:hAnsi="Tahoma" w:cs="Tahoma"/>
          <w:sz w:val="23"/>
          <w:szCs w:val="23"/>
          <w:lang w:val="sl-SI"/>
        </w:rPr>
      </w:pPr>
      <w:r w:rsidRPr="004A4A63">
        <w:rPr>
          <w:rFonts w:ascii="Tahoma" w:hAnsi="Tahoma" w:cs="Tahoma"/>
          <w:bCs/>
          <w:lang w:val="sl-SI"/>
        </w:rPr>
        <w:t>32.</w:t>
      </w:r>
      <w:r w:rsidR="00AE54A5" w:rsidRPr="004A4A63">
        <w:rPr>
          <w:rFonts w:ascii="Tahoma" w:hAnsi="Tahoma" w:cs="Tahoma"/>
          <w:bCs/>
          <w:lang w:val="sl-SI"/>
        </w:rPr>
        <w:t xml:space="preserve"> člen določa, kdaj </w:t>
      </w:r>
      <w:r w:rsidRPr="004A4A63">
        <w:rPr>
          <w:rFonts w:ascii="Tahoma" w:hAnsi="Tahoma" w:cs="Tahoma"/>
          <w:bCs/>
          <w:lang w:val="sl-SI"/>
        </w:rPr>
        <w:t xml:space="preserve">novela ZKN začne </w:t>
      </w:r>
      <w:r w:rsidR="00AE54A5" w:rsidRPr="004A4A63">
        <w:rPr>
          <w:rFonts w:ascii="Tahoma" w:hAnsi="Tahoma" w:cs="Tahoma"/>
          <w:bCs/>
          <w:lang w:val="sl-SI"/>
        </w:rPr>
        <w:t>veljati – določen je »</w:t>
      </w:r>
      <w:proofErr w:type="spellStart"/>
      <w:r w:rsidR="00AE54A5" w:rsidRPr="004A4A63">
        <w:rPr>
          <w:rFonts w:ascii="Tahoma" w:hAnsi="Tahoma" w:cs="Tahoma"/>
          <w:bCs/>
          <w:lang w:val="sl-SI"/>
        </w:rPr>
        <w:t>vacatio</w:t>
      </w:r>
      <w:proofErr w:type="spellEnd"/>
      <w:r w:rsidR="00AE54A5" w:rsidRPr="004A4A63">
        <w:rPr>
          <w:rFonts w:ascii="Tahoma" w:hAnsi="Tahoma" w:cs="Tahoma"/>
          <w:bCs/>
          <w:lang w:val="sl-SI"/>
        </w:rPr>
        <w:t xml:space="preserve"> </w:t>
      </w:r>
      <w:proofErr w:type="spellStart"/>
      <w:r w:rsidR="00AE54A5" w:rsidRPr="004A4A63">
        <w:rPr>
          <w:rFonts w:ascii="Tahoma" w:hAnsi="Tahoma" w:cs="Tahoma"/>
          <w:bCs/>
          <w:lang w:val="sl-SI"/>
        </w:rPr>
        <w:t>legis</w:t>
      </w:r>
      <w:proofErr w:type="spellEnd"/>
      <w:r w:rsidR="00AE54A5" w:rsidRPr="004A4A63">
        <w:rPr>
          <w:rFonts w:ascii="Tahoma" w:hAnsi="Tahoma" w:cs="Tahoma"/>
          <w:bCs/>
          <w:lang w:val="sl-SI"/>
        </w:rPr>
        <w:t xml:space="preserve">«: čas od objave do veljave </w:t>
      </w:r>
      <w:r w:rsidR="004469B4" w:rsidRPr="004A4A63">
        <w:rPr>
          <w:rFonts w:ascii="Tahoma" w:hAnsi="Tahoma" w:cs="Tahoma"/>
          <w:bCs/>
          <w:lang w:val="sl-SI"/>
        </w:rPr>
        <w:t xml:space="preserve">novele </w:t>
      </w:r>
      <w:r w:rsidR="00AE54A5" w:rsidRPr="004A4A63">
        <w:rPr>
          <w:rFonts w:ascii="Tahoma" w:hAnsi="Tahoma" w:cs="Tahoma"/>
          <w:bCs/>
          <w:lang w:val="sl-SI"/>
        </w:rPr>
        <w:t xml:space="preserve">ZKN je </w:t>
      </w:r>
      <w:r w:rsidR="00AE54A5" w:rsidRPr="004A4A63">
        <w:rPr>
          <w:rFonts w:ascii="Tahoma" w:hAnsi="Tahoma" w:cs="Tahoma"/>
          <w:bCs/>
          <w:lang w:val="sl-SI" w:eastAsia="sl-SI"/>
        </w:rPr>
        <w:t xml:space="preserve">petnajsti dan po objavi </w:t>
      </w:r>
      <w:r w:rsidR="004469B4" w:rsidRPr="004A4A63">
        <w:rPr>
          <w:rFonts w:ascii="Tahoma" w:hAnsi="Tahoma" w:cs="Tahoma"/>
          <w:bCs/>
          <w:lang w:val="sl-SI" w:eastAsia="sl-SI"/>
        </w:rPr>
        <w:t xml:space="preserve">novele </w:t>
      </w:r>
      <w:r w:rsidR="00AE54A5" w:rsidRPr="004A4A63">
        <w:rPr>
          <w:rFonts w:ascii="Tahoma" w:hAnsi="Tahoma" w:cs="Tahoma"/>
          <w:bCs/>
          <w:lang w:val="sl-SI" w:eastAsia="sl-SI"/>
        </w:rPr>
        <w:t>ZKN v Uradnem listu Republike Slovenije</w:t>
      </w:r>
      <w:r w:rsidRPr="004A4A63">
        <w:rPr>
          <w:rFonts w:ascii="Tahoma" w:hAnsi="Tahoma" w:cs="Tahoma"/>
          <w:bCs/>
          <w:lang w:val="sl-SI" w:eastAsia="sl-SI"/>
        </w:rPr>
        <w:t xml:space="preserve">, in kdaj se novela ZKN </w:t>
      </w:r>
      <w:r w:rsidR="007C6195">
        <w:rPr>
          <w:rFonts w:ascii="Tahoma" w:hAnsi="Tahoma" w:cs="Tahoma"/>
          <w:bCs/>
          <w:lang w:val="sl-SI" w:eastAsia="sl-SI"/>
        </w:rPr>
        <w:t xml:space="preserve">(vsi členi) </w:t>
      </w:r>
      <w:r w:rsidRPr="004A4A63">
        <w:rPr>
          <w:rFonts w:ascii="Tahoma" w:hAnsi="Tahoma" w:cs="Tahoma"/>
          <w:bCs/>
          <w:lang w:val="sl-SI" w:eastAsia="sl-SI"/>
        </w:rPr>
        <w:t xml:space="preserve">začne uporabljati. </w:t>
      </w:r>
      <w:bookmarkEnd w:id="20"/>
    </w:p>
    <w:sectPr w:rsidR="00AB75CB" w:rsidRPr="004A4A63">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2C169" w14:textId="77777777" w:rsidR="009067A5" w:rsidRDefault="009067A5" w:rsidP="0026648E">
      <w:pPr>
        <w:spacing w:after="0" w:line="240" w:lineRule="auto"/>
      </w:pPr>
      <w:r>
        <w:separator/>
      </w:r>
    </w:p>
  </w:endnote>
  <w:endnote w:type="continuationSeparator" w:id="0">
    <w:p w14:paraId="4098781F" w14:textId="77777777" w:rsidR="009067A5" w:rsidRDefault="009067A5" w:rsidP="0026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236140"/>
      <w:docPartObj>
        <w:docPartGallery w:val="Page Numbers (Bottom of Page)"/>
        <w:docPartUnique/>
      </w:docPartObj>
    </w:sdtPr>
    <w:sdtEndPr/>
    <w:sdtContent>
      <w:p w14:paraId="0ACC1298" w14:textId="28AFB544" w:rsidR="0026648E" w:rsidRDefault="0026648E">
        <w:pPr>
          <w:pStyle w:val="Noga"/>
        </w:pPr>
        <w:r>
          <w:rPr>
            <w:noProof/>
          </w:rPr>
          <mc:AlternateContent>
            <mc:Choice Requires="wpg">
              <w:drawing>
                <wp:anchor distT="0" distB="0" distL="114300" distR="114300" simplePos="0" relativeHeight="251659264" behindDoc="0" locked="0" layoutInCell="1" allowOverlap="1" wp14:anchorId="07F65104" wp14:editId="6B8FD8BB">
                  <wp:simplePos x="0" y="0"/>
                  <wp:positionH relativeFrom="page">
                    <wp:align>center</wp:align>
                  </wp:positionH>
                  <wp:positionV relativeFrom="bottomMargin">
                    <wp:align>center</wp:align>
                  </wp:positionV>
                  <wp:extent cx="7753350" cy="190500"/>
                  <wp:effectExtent l="9525" t="9525" r="9525"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EB609" w14:textId="77777777" w:rsidR="0026648E" w:rsidRDefault="0026648E">
                                <w:pPr>
                                  <w:jc w:val="center"/>
                                </w:pPr>
                                <w:r>
                                  <w:fldChar w:fldCharType="begin"/>
                                </w:r>
                                <w:r>
                                  <w:instrText>PAGE    \* MERGEFORMAT</w:instrText>
                                </w:r>
                                <w:r>
                                  <w:fldChar w:fldCharType="separate"/>
                                </w:r>
                                <w:r>
                                  <w:rPr>
                                    <w:color w:val="8C8C8C" w:themeColor="background1" w:themeShade="8C"/>
                                    <w:lang w:val="sl-SI"/>
                                  </w:rPr>
                                  <w:t>2</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7F65104" id="Skupin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F8EB609" w14:textId="77777777" w:rsidR="0026648E" w:rsidRDefault="0026648E">
                          <w:pPr>
                            <w:jc w:val="center"/>
                          </w:pPr>
                          <w:r>
                            <w:fldChar w:fldCharType="begin"/>
                          </w:r>
                          <w:r>
                            <w:instrText>PAGE    \* MERGEFORMAT</w:instrText>
                          </w:r>
                          <w:r>
                            <w:fldChar w:fldCharType="separate"/>
                          </w:r>
                          <w:r>
                            <w:rPr>
                              <w:color w:val="8C8C8C" w:themeColor="background1" w:themeShade="8C"/>
                              <w:lang w:val="sl-SI"/>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2E580" w14:textId="77777777" w:rsidR="009067A5" w:rsidRDefault="009067A5" w:rsidP="0026648E">
      <w:pPr>
        <w:spacing w:after="0" w:line="240" w:lineRule="auto"/>
      </w:pPr>
      <w:r>
        <w:separator/>
      </w:r>
    </w:p>
  </w:footnote>
  <w:footnote w:type="continuationSeparator" w:id="0">
    <w:p w14:paraId="288AA420" w14:textId="77777777" w:rsidR="009067A5" w:rsidRDefault="009067A5" w:rsidP="00266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72D"/>
    <w:multiLevelType w:val="hybridMultilevel"/>
    <w:tmpl w:val="3C9A5C86"/>
    <w:lvl w:ilvl="0" w:tplc="5D8AE3DE">
      <w:start w:val="8"/>
      <w:numFmt w:val="bullet"/>
      <w:lvlText w:val="-"/>
      <w:lvlJc w:val="left"/>
      <w:pPr>
        <w:ind w:left="690" w:hanging="360"/>
      </w:pPr>
      <w:rPr>
        <w:rFonts w:ascii="Tahoma" w:eastAsia="Times New Roman" w:hAnsi="Tahoma" w:cs="Tahoma"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1" w15:restartNumberingAfterBreak="0">
    <w:nsid w:val="08A7144A"/>
    <w:multiLevelType w:val="hybridMultilevel"/>
    <w:tmpl w:val="83DABD3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173A8D"/>
    <w:multiLevelType w:val="hybridMultilevel"/>
    <w:tmpl w:val="05EA26F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7F085C"/>
    <w:multiLevelType w:val="hybridMultilevel"/>
    <w:tmpl w:val="73365682"/>
    <w:lvl w:ilvl="0" w:tplc="5E4AC8B4">
      <w:numFmt w:val="bullet"/>
      <w:lvlText w:val="-"/>
      <w:lvlJc w:val="left"/>
      <w:pPr>
        <w:ind w:left="720" w:hanging="360"/>
      </w:pPr>
      <w:rPr>
        <w:rFonts w:ascii="Arial Nova" w:eastAsiaTheme="minorHAnsi" w:hAnsi="Arial Nov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DA2AFA"/>
    <w:multiLevelType w:val="multilevel"/>
    <w:tmpl w:val="247611E8"/>
    <w:lvl w:ilvl="0">
      <w:start w:val="1"/>
      <w:numFmt w:val="decimal"/>
      <w:isLgl/>
      <w:lvlText w:val="%1."/>
      <w:lvlJc w:val="left"/>
      <w:pPr>
        <w:tabs>
          <w:tab w:val="num" w:pos="7590"/>
        </w:tabs>
        <w:ind w:left="7590" w:hanging="360"/>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530"/>
        </w:tabs>
        <w:ind w:left="1530" w:hanging="432"/>
      </w:pPr>
      <w:rPr>
        <w:rFonts w:hint="default"/>
      </w:rPr>
    </w:lvl>
    <w:lvl w:ilvl="2">
      <w:start w:val="1"/>
      <w:numFmt w:val="decimal"/>
      <w:lvlText w:val="%1.%2.%3."/>
      <w:lvlJc w:val="left"/>
      <w:pPr>
        <w:tabs>
          <w:tab w:val="num" w:pos="2178"/>
        </w:tabs>
        <w:ind w:left="1962" w:hanging="504"/>
      </w:pPr>
      <w:rPr>
        <w:rFonts w:hint="default"/>
      </w:rPr>
    </w:lvl>
    <w:lvl w:ilvl="3">
      <w:start w:val="1"/>
      <w:numFmt w:val="decimal"/>
      <w:lvlText w:val="%1.%2.%3.%4."/>
      <w:lvlJc w:val="left"/>
      <w:pPr>
        <w:tabs>
          <w:tab w:val="num" w:pos="2538"/>
        </w:tabs>
        <w:ind w:left="2466" w:hanging="648"/>
      </w:pPr>
      <w:rPr>
        <w:rFonts w:hint="default"/>
      </w:rPr>
    </w:lvl>
    <w:lvl w:ilvl="4">
      <w:start w:val="1"/>
      <w:numFmt w:val="decimal"/>
      <w:lvlText w:val="%1.%2.%3.%4.%5."/>
      <w:lvlJc w:val="left"/>
      <w:pPr>
        <w:tabs>
          <w:tab w:val="num" w:pos="3258"/>
        </w:tabs>
        <w:ind w:left="2970" w:hanging="792"/>
      </w:pPr>
      <w:rPr>
        <w:rFonts w:hint="default"/>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5" w15:restartNumberingAfterBreak="0">
    <w:nsid w:val="0D331D7E"/>
    <w:multiLevelType w:val="hybridMultilevel"/>
    <w:tmpl w:val="ACB076BA"/>
    <w:lvl w:ilvl="0" w:tplc="3B7A1EEC">
      <w:numFmt w:val="bullet"/>
      <w:lvlText w:val="-"/>
      <w:lvlJc w:val="left"/>
      <w:pPr>
        <w:ind w:left="420" w:hanging="360"/>
      </w:pPr>
      <w:rPr>
        <w:rFonts w:ascii="Arial" w:eastAsiaTheme="minorHAnsi" w:hAnsi="Arial" w:cs="Arial" w:hint="default"/>
      </w:rPr>
    </w:lvl>
    <w:lvl w:ilvl="1" w:tplc="0C1A0003" w:tentative="1">
      <w:start w:val="1"/>
      <w:numFmt w:val="bullet"/>
      <w:lvlText w:val="o"/>
      <w:lvlJc w:val="left"/>
      <w:pPr>
        <w:ind w:left="1140" w:hanging="360"/>
      </w:pPr>
      <w:rPr>
        <w:rFonts w:ascii="Courier New" w:hAnsi="Courier New" w:cs="Courier New" w:hint="default"/>
      </w:rPr>
    </w:lvl>
    <w:lvl w:ilvl="2" w:tplc="0C1A0005" w:tentative="1">
      <w:start w:val="1"/>
      <w:numFmt w:val="bullet"/>
      <w:lvlText w:val=""/>
      <w:lvlJc w:val="left"/>
      <w:pPr>
        <w:ind w:left="1860" w:hanging="360"/>
      </w:pPr>
      <w:rPr>
        <w:rFonts w:ascii="Wingdings" w:hAnsi="Wingdings" w:hint="default"/>
      </w:rPr>
    </w:lvl>
    <w:lvl w:ilvl="3" w:tplc="0C1A0001" w:tentative="1">
      <w:start w:val="1"/>
      <w:numFmt w:val="bullet"/>
      <w:lvlText w:val=""/>
      <w:lvlJc w:val="left"/>
      <w:pPr>
        <w:ind w:left="2580" w:hanging="360"/>
      </w:pPr>
      <w:rPr>
        <w:rFonts w:ascii="Symbol" w:hAnsi="Symbol" w:hint="default"/>
      </w:rPr>
    </w:lvl>
    <w:lvl w:ilvl="4" w:tplc="0C1A0003" w:tentative="1">
      <w:start w:val="1"/>
      <w:numFmt w:val="bullet"/>
      <w:lvlText w:val="o"/>
      <w:lvlJc w:val="left"/>
      <w:pPr>
        <w:ind w:left="3300" w:hanging="360"/>
      </w:pPr>
      <w:rPr>
        <w:rFonts w:ascii="Courier New" w:hAnsi="Courier New" w:cs="Courier New" w:hint="default"/>
      </w:rPr>
    </w:lvl>
    <w:lvl w:ilvl="5" w:tplc="0C1A0005" w:tentative="1">
      <w:start w:val="1"/>
      <w:numFmt w:val="bullet"/>
      <w:lvlText w:val=""/>
      <w:lvlJc w:val="left"/>
      <w:pPr>
        <w:ind w:left="4020" w:hanging="360"/>
      </w:pPr>
      <w:rPr>
        <w:rFonts w:ascii="Wingdings" w:hAnsi="Wingdings" w:hint="default"/>
      </w:rPr>
    </w:lvl>
    <w:lvl w:ilvl="6" w:tplc="0C1A0001" w:tentative="1">
      <w:start w:val="1"/>
      <w:numFmt w:val="bullet"/>
      <w:lvlText w:val=""/>
      <w:lvlJc w:val="left"/>
      <w:pPr>
        <w:ind w:left="4740" w:hanging="360"/>
      </w:pPr>
      <w:rPr>
        <w:rFonts w:ascii="Symbol" w:hAnsi="Symbol" w:hint="default"/>
      </w:rPr>
    </w:lvl>
    <w:lvl w:ilvl="7" w:tplc="0C1A0003" w:tentative="1">
      <w:start w:val="1"/>
      <w:numFmt w:val="bullet"/>
      <w:lvlText w:val="o"/>
      <w:lvlJc w:val="left"/>
      <w:pPr>
        <w:ind w:left="5460" w:hanging="360"/>
      </w:pPr>
      <w:rPr>
        <w:rFonts w:ascii="Courier New" w:hAnsi="Courier New" w:cs="Courier New" w:hint="default"/>
      </w:rPr>
    </w:lvl>
    <w:lvl w:ilvl="8" w:tplc="0C1A0005" w:tentative="1">
      <w:start w:val="1"/>
      <w:numFmt w:val="bullet"/>
      <w:lvlText w:val=""/>
      <w:lvlJc w:val="left"/>
      <w:pPr>
        <w:ind w:left="6180" w:hanging="360"/>
      </w:pPr>
      <w:rPr>
        <w:rFonts w:ascii="Wingdings" w:hAnsi="Wingdings" w:hint="default"/>
      </w:rPr>
    </w:lvl>
  </w:abstractNum>
  <w:abstractNum w:abstractNumId="6" w15:restartNumberingAfterBreak="0">
    <w:nsid w:val="0E5914AE"/>
    <w:multiLevelType w:val="hybridMultilevel"/>
    <w:tmpl w:val="5452348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EAF13F5"/>
    <w:multiLevelType w:val="hybridMultilevel"/>
    <w:tmpl w:val="ABE4DA92"/>
    <w:lvl w:ilvl="0" w:tplc="8B4C8BEE">
      <w:start w:val="1"/>
      <w:numFmt w:val="decimal"/>
      <w:lvlText w:val="%1."/>
      <w:lvlJc w:val="left"/>
      <w:pPr>
        <w:tabs>
          <w:tab w:val="num" w:pos="720"/>
        </w:tabs>
        <w:ind w:left="720" w:hanging="360"/>
      </w:pPr>
    </w:lvl>
    <w:lvl w:ilvl="1" w:tplc="9C62F2CC">
      <w:start w:val="1"/>
      <w:numFmt w:val="decimal"/>
      <w:lvlText w:val="%2."/>
      <w:lvlJc w:val="left"/>
      <w:pPr>
        <w:tabs>
          <w:tab w:val="num" w:pos="1440"/>
        </w:tabs>
        <w:ind w:left="1440" w:hanging="360"/>
      </w:pPr>
    </w:lvl>
    <w:lvl w:ilvl="2" w:tplc="0CBE3D7C" w:tentative="1">
      <w:start w:val="1"/>
      <w:numFmt w:val="decimal"/>
      <w:lvlText w:val="%3."/>
      <w:lvlJc w:val="left"/>
      <w:pPr>
        <w:tabs>
          <w:tab w:val="num" w:pos="2160"/>
        </w:tabs>
        <w:ind w:left="2160" w:hanging="360"/>
      </w:pPr>
    </w:lvl>
    <w:lvl w:ilvl="3" w:tplc="427E3EBA" w:tentative="1">
      <w:start w:val="1"/>
      <w:numFmt w:val="decimal"/>
      <w:lvlText w:val="%4."/>
      <w:lvlJc w:val="left"/>
      <w:pPr>
        <w:tabs>
          <w:tab w:val="num" w:pos="2880"/>
        </w:tabs>
        <w:ind w:left="2880" w:hanging="360"/>
      </w:pPr>
    </w:lvl>
    <w:lvl w:ilvl="4" w:tplc="BE067A92" w:tentative="1">
      <w:start w:val="1"/>
      <w:numFmt w:val="decimal"/>
      <w:lvlText w:val="%5."/>
      <w:lvlJc w:val="left"/>
      <w:pPr>
        <w:tabs>
          <w:tab w:val="num" w:pos="3600"/>
        </w:tabs>
        <w:ind w:left="3600" w:hanging="360"/>
      </w:pPr>
    </w:lvl>
    <w:lvl w:ilvl="5" w:tplc="CCE4C1A6" w:tentative="1">
      <w:start w:val="1"/>
      <w:numFmt w:val="decimal"/>
      <w:lvlText w:val="%6."/>
      <w:lvlJc w:val="left"/>
      <w:pPr>
        <w:tabs>
          <w:tab w:val="num" w:pos="4320"/>
        </w:tabs>
        <w:ind w:left="4320" w:hanging="360"/>
      </w:pPr>
    </w:lvl>
    <w:lvl w:ilvl="6" w:tplc="8E365420" w:tentative="1">
      <w:start w:val="1"/>
      <w:numFmt w:val="decimal"/>
      <w:lvlText w:val="%7."/>
      <w:lvlJc w:val="left"/>
      <w:pPr>
        <w:tabs>
          <w:tab w:val="num" w:pos="5040"/>
        </w:tabs>
        <w:ind w:left="5040" w:hanging="360"/>
      </w:pPr>
    </w:lvl>
    <w:lvl w:ilvl="7" w:tplc="E2FA31E6" w:tentative="1">
      <w:start w:val="1"/>
      <w:numFmt w:val="decimal"/>
      <w:lvlText w:val="%8."/>
      <w:lvlJc w:val="left"/>
      <w:pPr>
        <w:tabs>
          <w:tab w:val="num" w:pos="5760"/>
        </w:tabs>
        <w:ind w:left="5760" w:hanging="360"/>
      </w:pPr>
    </w:lvl>
    <w:lvl w:ilvl="8" w:tplc="BBF41C92" w:tentative="1">
      <w:start w:val="1"/>
      <w:numFmt w:val="decimal"/>
      <w:lvlText w:val="%9."/>
      <w:lvlJc w:val="left"/>
      <w:pPr>
        <w:tabs>
          <w:tab w:val="num" w:pos="6480"/>
        </w:tabs>
        <w:ind w:left="6480" w:hanging="360"/>
      </w:pPr>
    </w:lvl>
  </w:abstractNum>
  <w:abstractNum w:abstractNumId="8" w15:restartNumberingAfterBreak="0">
    <w:nsid w:val="116873BA"/>
    <w:multiLevelType w:val="hybridMultilevel"/>
    <w:tmpl w:val="D6F87676"/>
    <w:lvl w:ilvl="0" w:tplc="B5ECCAF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131F4CB4"/>
    <w:multiLevelType w:val="hybridMultilevel"/>
    <w:tmpl w:val="A406069C"/>
    <w:lvl w:ilvl="0" w:tplc="7C125D6C">
      <w:numFmt w:val="bullet"/>
      <w:lvlText w:val="―"/>
      <w:lvlJc w:val="left"/>
      <w:pPr>
        <w:ind w:left="720" w:hanging="360"/>
      </w:pPr>
      <w:rPr>
        <w:rFonts w:ascii="Tahoma" w:eastAsia="Times New Roman" w:hAnsi="Tahoma"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3DA357C"/>
    <w:multiLevelType w:val="hybridMultilevel"/>
    <w:tmpl w:val="5198BB06"/>
    <w:lvl w:ilvl="0" w:tplc="5380B838">
      <w:start w:val="1"/>
      <w:numFmt w:val="lowerLetter"/>
      <w:lvlText w:val="%1)"/>
      <w:lvlJc w:val="left"/>
      <w:pPr>
        <w:ind w:left="4470" w:hanging="360"/>
      </w:pPr>
      <w:rPr>
        <w:color w:val="auto"/>
      </w:rPr>
    </w:lvl>
    <w:lvl w:ilvl="1" w:tplc="04240019">
      <w:start w:val="1"/>
      <w:numFmt w:val="lowerLetter"/>
      <w:lvlText w:val="%2."/>
      <w:lvlJc w:val="left"/>
      <w:pPr>
        <w:ind w:left="5190" w:hanging="360"/>
      </w:pPr>
    </w:lvl>
    <w:lvl w:ilvl="2" w:tplc="0424001B">
      <w:start w:val="1"/>
      <w:numFmt w:val="lowerRoman"/>
      <w:lvlText w:val="%3."/>
      <w:lvlJc w:val="right"/>
      <w:pPr>
        <w:ind w:left="5910" w:hanging="180"/>
      </w:pPr>
    </w:lvl>
    <w:lvl w:ilvl="3" w:tplc="0424000F">
      <w:start w:val="1"/>
      <w:numFmt w:val="decimal"/>
      <w:lvlText w:val="%4."/>
      <w:lvlJc w:val="left"/>
      <w:pPr>
        <w:ind w:left="6630" w:hanging="360"/>
      </w:pPr>
    </w:lvl>
    <w:lvl w:ilvl="4" w:tplc="04240019">
      <w:start w:val="1"/>
      <w:numFmt w:val="lowerLetter"/>
      <w:lvlText w:val="%5."/>
      <w:lvlJc w:val="left"/>
      <w:pPr>
        <w:ind w:left="7350" w:hanging="360"/>
      </w:pPr>
    </w:lvl>
    <w:lvl w:ilvl="5" w:tplc="0424001B">
      <w:start w:val="1"/>
      <w:numFmt w:val="lowerRoman"/>
      <w:lvlText w:val="%6."/>
      <w:lvlJc w:val="right"/>
      <w:pPr>
        <w:ind w:left="8070" w:hanging="180"/>
      </w:pPr>
    </w:lvl>
    <w:lvl w:ilvl="6" w:tplc="0424000F">
      <w:start w:val="1"/>
      <w:numFmt w:val="decimal"/>
      <w:lvlText w:val="%7."/>
      <w:lvlJc w:val="left"/>
      <w:pPr>
        <w:ind w:left="8790" w:hanging="360"/>
      </w:pPr>
    </w:lvl>
    <w:lvl w:ilvl="7" w:tplc="04240019">
      <w:start w:val="1"/>
      <w:numFmt w:val="lowerLetter"/>
      <w:lvlText w:val="%8."/>
      <w:lvlJc w:val="left"/>
      <w:pPr>
        <w:ind w:left="9510" w:hanging="360"/>
      </w:pPr>
    </w:lvl>
    <w:lvl w:ilvl="8" w:tplc="0424001B">
      <w:start w:val="1"/>
      <w:numFmt w:val="lowerRoman"/>
      <w:lvlText w:val="%9."/>
      <w:lvlJc w:val="right"/>
      <w:pPr>
        <w:ind w:left="10230" w:hanging="180"/>
      </w:pPr>
    </w:lvl>
  </w:abstractNum>
  <w:abstractNum w:abstractNumId="11" w15:restartNumberingAfterBreak="0">
    <w:nsid w:val="171E1C2E"/>
    <w:multiLevelType w:val="hybridMultilevel"/>
    <w:tmpl w:val="A8C87004"/>
    <w:lvl w:ilvl="0" w:tplc="0424000F">
      <w:start w:val="1"/>
      <w:numFmt w:val="decimal"/>
      <w:lvlText w:val="%1."/>
      <w:lvlJc w:val="left"/>
      <w:pPr>
        <w:ind w:left="720" w:hanging="360"/>
      </w:pPr>
    </w:lvl>
    <w:lvl w:ilvl="1" w:tplc="C9229792">
      <w:numFmt w:val="bullet"/>
      <w:lvlText w:val="-"/>
      <w:lvlJc w:val="left"/>
      <w:pPr>
        <w:ind w:left="1440" w:hanging="360"/>
      </w:pPr>
      <w:rPr>
        <w:rFonts w:ascii="Tahoma" w:eastAsiaTheme="minorHAns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9440130"/>
    <w:multiLevelType w:val="hybridMultilevel"/>
    <w:tmpl w:val="8AF4387C"/>
    <w:lvl w:ilvl="0" w:tplc="7C125D6C">
      <w:numFmt w:val="bullet"/>
      <w:lvlText w:val="―"/>
      <w:lvlJc w:val="left"/>
      <w:pPr>
        <w:ind w:left="720" w:hanging="360"/>
      </w:pPr>
      <w:rPr>
        <w:rFonts w:ascii="Tahoma" w:eastAsia="Times New Roman" w:hAnsi="Tahoma"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B4F53DE"/>
    <w:multiLevelType w:val="hybridMultilevel"/>
    <w:tmpl w:val="51C42CCA"/>
    <w:lvl w:ilvl="0" w:tplc="ED3840F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pStyle w:val="03Naslov"/>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B9F4D14"/>
    <w:multiLevelType w:val="hybridMultilevel"/>
    <w:tmpl w:val="788C0B10"/>
    <w:lvl w:ilvl="0" w:tplc="B3987442">
      <w:start w:val="2"/>
      <w:numFmt w:val="bullet"/>
      <w:lvlText w:val="-"/>
      <w:lvlJc w:val="left"/>
      <w:pPr>
        <w:ind w:left="425" w:hanging="360"/>
      </w:pPr>
      <w:rPr>
        <w:rFonts w:ascii="Arial Nova" w:eastAsiaTheme="minorHAnsi" w:hAnsi="Arial Nova" w:cstheme="minorBidi" w:hint="default"/>
      </w:rPr>
    </w:lvl>
    <w:lvl w:ilvl="1" w:tplc="20000003" w:tentative="1">
      <w:start w:val="1"/>
      <w:numFmt w:val="bullet"/>
      <w:lvlText w:val="o"/>
      <w:lvlJc w:val="left"/>
      <w:pPr>
        <w:ind w:left="1145" w:hanging="360"/>
      </w:pPr>
      <w:rPr>
        <w:rFonts w:ascii="Courier New" w:hAnsi="Courier New" w:cs="Courier New" w:hint="default"/>
      </w:rPr>
    </w:lvl>
    <w:lvl w:ilvl="2" w:tplc="20000005" w:tentative="1">
      <w:start w:val="1"/>
      <w:numFmt w:val="bullet"/>
      <w:lvlText w:val=""/>
      <w:lvlJc w:val="left"/>
      <w:pPr>
        <w:ind w:left="1865" w:hanging="360"/>
      </w:pPr>
      <w:rPr>
        <w:rFonts w:ascii="Wingdings" w:hAnsi="Wingdings" w:hint="default"/>
      </w:rPr>
    </w:lvl>
    <w:lvl w:ilvl="3" w:tplc="20000001" w:tentative="1">
      <w:start w:val="1"/>
      <w:numFmt w:val="bullet"/>
      <w:lvlText w:val=""/>
      <w:lvlJc w:val="left"/>
      <w:pPr>
        <w:ind w:left="2585" w:hanging="360"/>
      </w:pPr>
      <w:rPr>
        <w:rFonts w:ascii="Symbol" w:hAnsi="Symbol" w:hint="default"/>
      </w:rPr>
    </w:lvl>
    <w:lvl w:ilvl="4" w:tplc="20000003" w:tentative="1">
      <w:start w:val="1"/>
      <w:numFmt w:val="bullet"/>
      <w:lvlText w:val="o"/>
      <w:lvlJc w:val="left"/>
      <w:pPr>
        <w:ind w:left="3305" w:hanging="360"/>
      </w:pPr>
      <w:rPr>
        <w:rFonts w:ascii="Courier New" w:hAnsi="Courier New" w:cs="Courier New" w:hint="default"/>
      </w:rPr>
    </w:lvl>
    <w:lvl w:ilvl="5" w:tplc="20000005" w:tentative="1">
      <w:start w:val="1"/>
      <w:numFmt w:val="bullet"/>
      <w:lvlText w:val=""/>
      <w:lvlJc w:val="left"/>
      <w:pPr>
        <w:ind w:left="4025" w:hanging="360"/>
      </w:pPr>
      <w:rPr>
        <w:rFonts w:ascii="Wingdings" w:hAnsi="Wingdings" w:hint="default"/>
      </w:rPr>
    </w:lvl>
    <w:lvl w:ilvl="6" w:tplc="20000001" w:tentative="1">
      <w:start w:val="1"/>
      <w:numFmt w:val="bullet"/>
      <w:lvlText w:val=""/>
      <w:lvlJc w:val="left"/>
      <w:pPr>
        <w:ind w:left="4745" w:hanging="360"/>
      </w:pPr>
      <w:rPr>
        <w:rFonts w:ascii="Symbol" w:hAnsi="Symbol" w:hint="default"/>
      </w:rPr>
    </w:lvl>
    <w:lvl w:ilvl="7" w:tplc="20000003" w:tentative="1">
      <w:start w:val="1"/>
      <w:numFmt w:val="bullet"/>
      <w:lvlText w:val="o"/>
      <w:lvlJc w:val="left"/>
      <w:pPr>
        <w:ind w:left="5465" w:hanging="360"/>
      </w:pPr>
      <w:rPr>
        <w:rFonts w:ascii="Courier New" w:hAnsi="Courier New" w:cs="Courier New" w:hint="default"/>
      </w:rPr>
    </w:lvl>
    <w:lvl w:ilvl="8" w:tplc="20000005" w:tentative="1">
      <w:start w:val="1"/>
      <w:numFmt w:val="bullet"/>
      <w:lvlText w:val=""/>
      <w:lvlJc w:val="left"/>
      <w:pPr>
        <w:ind w:left="6185" w:hanging="360"/>
      </w:pPr>
      <w:rPr>
        <w:rFonts w:ascii="Wingdings" w:hAnsi="Wingdings" w:hint="default"/>
      </w:rPr>
    </w:lvl>
  </w:abstractNum>
  <w:abstractNum w:abstractNumId="15" w15:restartNumberingAfterBreak="0">
    <w:nsid w:val="1DD8230B"/>
    <w:multiLevelType w:val="hybridMultilevel"/>
    <w:tmpl w:val="353CC518"/>
    <w:lvl w:ilvl="0" w:tplc="041A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E83411C"/>
    <w:multiLevelType w:val="hybridMultilevel"/>
    <w:tmpl w:val="03542096"/>
    <w:lvl w:ilvl="0" w:tplc="ED74448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0B1707E"/>
    <w:multiLevelType w:val="hybridMultilevel"/>
    <w:tmpl w:val="E25EF43A"/>
    <w:lvl w:ilvl="0" w:tplc="7C125D6C">
      <w:numFmt w:val="bullet"/>
      <w:lvlText w:val="―"/>
      <w:lvlJc w:val="left"/>
      <w:pPr>
        <w:ind w:left="720" w:hanging="360"/>
      </w:pPr>
      <w:rPr>
        <w:rFonts w:ascii="Tahoma" w:eastAsia="Times New Roman" w:hAnsi="Tahoma"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4103394"/>
    <w:multiLevelType w:val="hybridMultilevel"/>
    <w:tmpl w:val="AE5A4AEE"/>
    <w:lvl w:ilvl="0" w:tplc="0540BBEC">
      <w:numFmt w:val="bullet"/>
      <w:lvlText w:val="―"/>
      <w:lvlJc w:val="left"/>
      <w:pPr>
        <w:ind w:left="720" w:hanging="360"/>
      </w:pPr>
      <w:rPr>
        <w:rFonts w:ascii="Tahoma" w:eastAsia="Times New Roman" w:hAnsi="Tahoma" w:hint="default"/>
        <w:color w:val="0033CC"/>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4F805AC"/>
    <w:multiLevelType w:val="hybridMultilevel"/>
    <w:tmpl w:val="ABECF7C0"/>
    <w:lvl w:ilvl="0" w:tplc="ED3840F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250B50E7"/>
    <w:multiLevelType w:val="hybridMultilevel"/>
    <w:tmpl w:val="F5E0137A"/>
    <w:lvl w:ilvl="0" w:tplc="F4E0C14C">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0BC4BC3"/>
    <w:multiLevelType w:val="hybridMultilevel"/>
    <w:tmpl w:val="C15431C4"/>
    <w:lvl w:ilvl="0" w:tplc="5E4AC8B4">
      <w:start w:val="2"/>
      <w:numFmt w:val="bullet"/>
      <w:lvlText w:val="-"/>
      <w:lvlJc w:val="left"/>
      <w:pPr>
        <w:ind w:left="720" w:hanging="360"/>
      </w:pPr>
      <w:rPr>
        <w:rFonts w:ascii="Arial Nova" w:eastAsiaTheme="minorHAnsi" w:hAnsi="Arial Nov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37C4C80"/>
    <w:multiLevelType w:val="hybridMultilevel"/>
    <w:tmpl w:val="1FE64530"/>
    <w:lvl w:ilvl="0" w:tplc="F4E0C14C">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4" w15:restartNumberingAfterBreak="0">
    <w:nsid w:val="3AE6596B"/>
    <w:multiLevelType w:val="hybridMultilevel"/>
    <w:tmpl w:val="4E4AFF28"/>
    <w:lvl w:ilvl="0" w:tplc="7C125D6C">
      <w:numFmt w:val="bullet"/>
      <w:lvlText w:val="―"/>
      <w:lvlJc w:val="left"/>
      <w:pPr>
        <w:ind w:left="927" w:hanging="360"/>
      </w:pPr>
      <w:rPr>
        <w:rFonts w:ascii="Tahoma" w:eastAsia="Times New Roman" w:hAnsi="Tahoma"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D407EA2"/>
    <w:multiLevelType w:val="hybridMultilevel"/>
    <w:tmpl w:val="C5141A88"/>
    <w:lvl w:ilvl="0" w:tplc="7C125D6C">
      <w:numFmt w:val="bullet"/>
      <w:lvlText w:val="―"/>
      <w:lvlJc w:val="left"/>
      <w:pPr>
        <w:ind w:left="720" w:hanging="360"/>
      </w:pPr>
      <w:rPr>
        <w:rFonts w:ascii="Tahoma" w:eastAsia="Times New Roman" w:hAnsi="Tahoma"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FE90249"/>
    <w:multiLevelType w:val="hybridMultilevel"/>
    <w:tmpl w:val="D1148F3C"/>
    <w:lvl w:ilvl="0" w:tplc="F4E0C14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27A1766"/>
    <w:multiLevelType w:val="hybridMultilevel"/>
    <w:tmpl w:val="3E48A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A387861"/>
    <w:multiLevelType w:val="hybridMultilevel"/>
    <w:tmpl w:val="A2E221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B1B0DFB"/>
    <w:multiLevelType w:val="hybridMultilevel"/>
    <w:tmpl w:val="588419F2"/>
    <w:lvl w:ilvl="0" w:tplc="98AEC81C">
      <w:start w:val="1"/>
      <w:numFmt w:val="bullet"/>
      <w:lvlText w:val="o"/>
      <w:lvlJc w:val="left"/>
      <w:pPr>
        <w:ind w:left="720" w:hanging="360"/>
      </w:pPr>
      <w:rPr>
        <w:rFonts w:ascii="Courier New" w:hAnsi="Courier New" w:cs="Courier New" w:hint="default"/>
        <w:strike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DA456CB"/>
    <w:multiLevelType w:val="hybridMultilevel"/>
    <w:tmpl w:val="D29E7E40"/>
    <w:lvl w:ilvl="0" w:tplc="F68CDB32">
      <w:start w:val="1"/>
      <w:numFmt w:val="bullet"/>
      <w:lvlText w:val=""/>
      <w:lvlJc w:val="left"/>
      <w:pPr>
        <w:tabs>
          <w:tab w:val="num" w:pos="720"/>
        </w:tabs>
        <w:ind w:left="720" w:hanging="360"/>
      </w:pPr>
      <w:rPr>
        <w:rFonts w:ascii="Symbol" w:hAnsi="Symbol" w:hint="default"/>
      </w:rPr>
    </w:lvl>
    <w:lvl w:ilvl="1" w:tplc="949C95EA" w:tentative="1">
      <w:start w:val="1"/>
      <w:numFmt w:val="bullet"/>
      <w:lvlText w:val=""/>
      <w:lvlJc w:val="left"/>
      <w:pPr>
        <w:tabs>
          <w:tab w:val="num" w:pos="1440"/>
        </w:tabs>
        <w:ind w:left="1440" w:hanging="360"/>
      </w:pPr>
      <w:rPr>
        <w:rFonts w:ascii="Symbol" w:hAnsi="Symbol" w:hint="default"/>
      </w:rPr>
    </w:lvl>
    <w:lvl w:ilvl="2" w:tplc="B27A943A" w:tentative="1">
      <w:start w:val="1"/>
      <w:numFmt w:val="bullet"/>
      <w:lvlText w:val=""/>
      <w:lvlJc w:val="left"/>
      <w:pPr>
        <w:tabs>
          <w:tab w:val="num" w:pos="2160"/>
        </w:tabs>
        <w:ind w:left="2160" w:hanging="360"/>
      </w:pPr>
      <w:rPr>
        <w:rFonts w:ascii="Symbol" w:hAnsi="Symbol" w:hint="default"/>
      </w:rPr>
    </w:lvl>
    <w:lvl w:ilvl="3" w:tplc="0FEC20B2" w:tentative="1">
      <w:start w:val="1"/>
      <w:numFmt w:val="bullet"/>
      <w:lvlText w:val=""/>
      <w:lvlJc w:val="left"/>
      <w:pPr>
        <w:tabs>
          <w:tab w:val="num" w:pos="2880"/>
        </w:tabs>
        <w:ind w:left="2880" w:hanging="360"/>
      </w:pPr>
      <w:rPr>
        <w:rFonts w:ascii="Symbol" w:hAnsi="Symbol" w:hint="default"/>
      </w:rPr>
    </w:lvl>
    <w:lvl w:ilvl="4" w:tplc="93AEF840" w:tentative="1">
      <w:start w:val="1"/>
      <w:numFmt w:val="bullet"/>
      <w:lvlText w:val=""/>
      <w:lvlJc w:val="left"/>
      <w:pPr>
        <w:tabs>
          <w:tab w:val="num" w:pos="3600"/>
        </w:tabs>
        <w:ind w:left="3600" w:hanging="360"/>
      </w:pPr>
      <w:rPr>
        <w:rFonts w:ascii="Symbol" w:hAnsi="Symbol" w:hint="default"/>
      </w:rPr>
    </w:lvl>
    <w:lvl w:ilvl="5" w:tplc="5F4E8878" w:tentative="1">
      <w:start w:val="1"/>
      <w:numFmt w:val="bullet"/>
      <w:lvlText w:val=""/>
      <w:lvlJc w:val="left"/>
      <w:pPr>
        <w:tabs>
          <w:tab w:val="num" w:pos="4320"/>
        </w:tabs>
        <w:ind w:left="4320" w:hanging="360"/>
      </w:pPr>
      <w:rPr>
        <w:rFonts w:ascii="Symbol" w:hAnsi="Symbol" w:hint="default"/>
      </w:rPr>
    </w:lvl>
    <w:lvl w:ilvl="6" w:tplc="F9D89362" w:tentative="1">
      <w:start w:val="1"/>
      <w:numFmt w:val="bullet"/>
      <w:lvlText w:val=""/>
      <w:lvlJc w:val="left"/>
      <w:pPr>
        <w:tabs>
          <w:tab w:val="num" w:pos="5040"/>
        </w:tabs>
        <w:ind w:left="5040" w:hanging="360"/>
      </w:pPr>
      <w:rPr>
        <w:rFonts w:ascii="Symbol" w:hAnsi="Symbol" w:hint="default"/>
      </w:rPr>
    </w:lvl>
    <w:lvl w:ilvl="7" w:tplc="B1720E9E" w:tentative="1">
      <w:start w:val="1"/>
      <w:numFmt w:val="bullet"/>
      <w:lvlText w:val=""/>
      <w:lvlJc w:val="left"/>
      <w:pPr>
        <w:tabs>
          <w:tab w:val="num" w:pos="5760"/>
        </w:tabs>
        <w:ind w:left="5760" w:hanging="360"/>
      </w:pPr>
      <w:rPr>
        <w:rFonts w:ascii="Symbol" w:hAnsi="Symbol" w:hint="default"/>
      </w:rPr>
    </w:lvl>
    <w:lvl w:ilvl="8" w:tplc="1F962DE2"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4B27F36"/>
    <w:multiLevelType w:val="hybridMultilevel"/>
    <w:tmpl w:val="F5AA0D94"/>
    <w:lvl w:ilvl="0" w:tplc="041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B05B0B"/>
    <w:multiLevelType w:val="hybridMultilevel"/>
    <w:tmpl w:val="39C6B65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15:restartNumberingAfterBreak="0">
    <w:nsid w:val="61373998"/>
    <w:multiLevelType w:val="hybridMultilevel"/>
    <w:tmpl w:val="58B6A08A"/>
    <w:lvl w:ilvl="0" w:tplc="5FC2208A">
      <w:start w:val="1"/>
      <w:numFmt w:val="bullet"/>
      <w:lvlText w:val=""/>
      <w:lvlJc w:val="left"/>
      <w:pPr>
        <w:tabs>
          <w:tab w:val="num" w:pos="720"/>
        </w:tabs>
        <w:ind w:left="720" w:hanging="360"/>
      </w:pPr>
      <w:rPr>
        <w:rFonts w:ascii="Symbol" w:hAnsi="Symbol" w:hint="default"/>
      </w:rPr>
    </w:lvl>
    <w:lvl w:ilvl="1" w:tplc="CA887C7C" w:tentative="1">
      <w:start w:val="1"/>
      <w:numFmt w:val="bullet"/>
      <w:lvlText w:val=""/>
      <w:lvlJc w:val="left"/>
      <w:pPr>
        <w:tabs>
          <w:tab w:val="num" w:pos="1440"/>
        </w:tabs>
        <w:ind w:left="1440" w:hanging="360"/>
      </w:pPr>
      <w:rPr>
        <w:rFonts w:ascii="Symbol" w:hAnsi="Symbol" w:hint="default"/>
      </w:rPr>
    </w:lvl>
    <w:lvl w:ilvl="2" w:tplc="302ED1A8" w:tentative="1">
      <w:start w:val="1"/>
      <w:numFmt w:val="bullet"/>
      <w:lvlText w:val=""/>
      <w:lvlJc w:val="left"/>
      <w:pPr>
        <w:tabs>
          <w:tab w:val="num" w:pos="2160"/>
        </w:tabs>
        <w:ind w:left="2160" w:hanging="360"/>
      </w:pPr>
      <w:rPr>
        <w:rFonts w:ascii="Symbol" w:hAnsi="Symbol" w:hint="default"/>
      </w:rPr>
    </w:lvl>
    <w:lvl w:ilvl="3" w:tplc="B5E48B46" w:tentative="1">
      <w:start w:val="1"/>
      <w:numFmt w:val="bullet"/>
      <w:lvlText w:val=""/>
      <w:lvlJc w:val="left"/>
      <w:pPr>
        <w:tabs>
          <w:tab w:val="num" w:pos="2880"/>
        </w:tabs>
        <w:ind w:left="2880" w:hanging="360"/>
      </w:pPr>
      <w:rPr>
        <w:rFonts w:ascii="Symbol" w:hAnsi="Symbol" w:hint="default"/>
      </w:rPr>
    </w:lvl>
    <w:lvl w:ilvl="4" w:tplc="64B4E652" w:tentative="1">
      <w:start w:val="1"/>
      <w:numFmt w:val="bullet"/>
      <w:lvlText w:val=""/>
      <w:lvlJc w:val="left"/>
      <w:pPr>
        <w:tabs>
          <w:tab w:val="num" w:pos="3600"/>
        </w:tabs>
        <w:ind w:left="3600" w:hanging="360"/>
      </w:pPr>
      <w:rPr>
        <w:rFonts w:ascii="Symbol" w:hAnsi="Symbol" w:hint="default"/>
      </w:rPr>
    </w:lvl>
    <w:lvl w:ilvl="5" w:tplc="717077C8" w:tentative="1">
      <w:start w:val="1"/>
      <w:numFmt w:val="bullet"/>
      <w:lvlText w:val=""/>
      <w:lvlJc w:val="left"/>
      <w:pPr>
        <w:tabs>
          <w:tab w:val="num" w:pos="4320"/>
        </w:tabs>
        <w:ind w:left="4320" w:hanging="360"/>
      </w:pPr>
      <w:rPr>
        <w:rFonts w:ascii="Symbol" w:hAnsi="Symbol" w:hint="default"/>
      </w:rPr>
    </w:lvl>
    <w:lvl w:ilvl="6" w:tplc="941097C0" w:tentative="1">
      <w:start w:val="1"/>
      <w:numFmt w:val="bullet"/>
      <w:lvlText w:val=""/>
      <w:lvlJc w:val="left"/>
      <w:pPr>
        <w:tabs>
          <w:tab w:val="num" w:pos="5040"/>
        </w:tabs>
        <w:ind w:left="5040" w:hanging="360"/>
      </w:pPr>
      <w:rPr>
        <w:rFonts w:ascii="Symbol" w:hAnsi="Symbol" w:hint="default"/>
      </w:rPr>
    </w:lvl>
    <w:lvl w:ilvl="7" w:tplc="3438D0D4" w:tentative="1">
      <w:start w:val="1"/>
      <w:numFmt w:val="bullet"/>
      <w:lvlText w:val=""/>
      <w:lvlJc w:val="left"/>
      <w:pPr>
        <w:tabs>
          <w:tab w:val="num" w:pos="5760"/>
        </w:tabs>
        <w:ind w:left="5760" w:hanging="360"/>
      </w:pPr>
      <w:rPr>
        <w:rFonts w:ascii="Symbol" w:hAnsi="Symbol" w:hint="default"/>
      </w:rPr>
    </w:lvl>
    <w:lvl w:ilvl="8" w:tplc="EC1EFBDC"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14D1753"/>
    <w:multiLevelType w:val="hybridMultilevel"/>
    <w:tmpl w:val="1CCC1886"/>
    <w:lvl w:ilvl="0" w:tplc="1A1E3CFE">
      <w:start w:val="1"/>
      <w:numFmt w:val="bullet"/>
      <w:lvlText w:val=""/>
      <w:lvlJc w:val="left"/>
      <w:pPr>
        <w:tabs>
          <w:tab w:val="num" w:pos="720"/>
        </w:tabs>
        <w:ind w:left="720" w:hanging="360"/>
      </w:pPr>
      <w:rPr>
        <w:rFonts w:ascii="Symbol" w:hAnsi="Symbol" w:hint="default"/>
      </w:rPr>
    </w:lvl>
    <w:lvl w:ilvl="1" w:tplc="2AEE5CC2" w:tentative="1">
      <w:start w:val="1"/>
      <w:numFmt w:val="bullet"/>
      <w:lvlText w:val=""/>
      <w:lvlJc w:val="left"/>
      <w:pPr>
        <w:tabs>
          <w:tab w:val="num" w:pos="1440"/>
        </w:tabs>
        <w:ind w:left="1440" w:hanging="360"/>
      </w:pPr>
      <w:rPr>
        <w:rFonts w:ascii="Symbol" w:hAnsi="Symbol" w:hint="default"/>
      </w:rPr>
    </w:lvl>
    <w:lvl w:ilvl="2" w:tplc="01542F28" w:tentative="1">
      <w:start w:val="1"/>
      <w:numFmt w:val="bullet"/>
      <w:lvlText w:val=""/>
      <w:lvlJc w:val="left"/>
      <w:pPr>
        <w:tabs>
          <w:tab w:val="num" w:pos="2160"/>
        </w:tabs>
        <w:ind w:left="2160" w:hanging="360"/>
      </w:pPr>
      <w:rPr>
        <w:rFonts w:ascii="Symbol" w:hAnsi="Symbol" w:hint="default"/>
      </w:rPr>
    </w:lvl>
    <w:lvl w:ilvl="3" w:tplc="729C3D68" w:tentative="1">
      <w:start w:val="1"/>
      <w:numFmt w:val="bullet"/>
      <w:lvlText w:val=""/>
      <w:lvlJc w:val="left"/>
      <w:pPr>
        <w:tabs>
          <w:tab w:val="num" w:pos="2880"/>
        </w:tabs>
        <w:ind w:left="2880" w:hanging="360"/>
      </w:pPr>
      <w:rPr>
        <w:rFonts w:ascii="Symbol" w:hAnsi="Symbol" w:hint="default"/>
      </w:rPr>
    </w:lvl>
    <w:lvl w:ilvl="4" w:tplc="226AC52C" w:tentative="1">
      <w:start w:val="1"/>
      <w:numFmt w:val="bullet"/>
      <w:lvlText w:val=""/>
      <w:lvlJc w:val="left"/>
      <w:pPr>
        <w:tabs>
          <w:tab w:val="num" w:pos="3600"/>
        </w:tabs>
        <w:ind w:left="3600" w:hanging="360"/>
      </w:pPr>
      <w:rPr>
        <w:rFonts w:ascii="Symbol" w:hAnsi="Symbol" w:hint="default"/>
      </w:rPr>
    </w:lvl>
    <w:lvl w:ilvl="5" w:tplc="AE160620" w:tentative="1">
      <w:start w:val="1"/>
      <w:numFmt w:val="bullet"/>
      <w:lvlText w:val=""/>
      <w:lvlJc w:val="left"/>
      <w:pPr>
        <w:tabs>
          <w:tab w:val="num" w:pos="4320"/>
        </w:tabs>
        <w:ind w:left="4320" w:hanging="360"/>
      </w:pPr>
      <w:rPr>
        <w:rFonts w:ascii="Symbol" w:hAnsi="Symbol" w:hint="default"/>
      </w:rPr>
    </w:lvl>
    <w:lvl w:ilvl="6" w:tplc="66CAF392" w:tentative="1">
      <w:start w:val="1"/>
      <w:numFmt w:val="bullet"/>
      <w:lvlText w:val=""/>
      <w:lvlJc w:val="left"/>
      <w:pPr>
        <w:tabs>
          <w:tab w:val="num" w:pos="5040"/>
        </w:tabs>
        <w:ind w:left="5040" w:hanging="360"/>
      </w:pPr>
      <w:rPr>
        <w:rFonts w:ascii="Symbol" w:hAnsi="Symbol" w:hint="default"/>
      </w:rPr>
    </w:lvl>
    <w:lvl w:ilvl="7" w:tplc="C0D2C9DC" w:tentative="1">
      <w:start w:val="1"/>
      <w:numFmt w:val="bullet"/>
      <w:lvlText w:val=""/>
      <w:lvlJc w:val="left"/>
      <w:pPr>
        <w:tabs>
          <w:tab w:val="num" w:pos="5760"/>
        </w:tabs>
        <w:ind w:left="5760" w:hanging="360"/>
      </w:pPr>
      <w:rPr>
        <w:rFonts w:ascii="Symbol" w:hAnsi="Symbol" w:hint="default"/>
      </w:rPr>
    </w:lvl>
    <w:lvl w:ilvl="8" w:tplc="B9EE7F08"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7003E52"/>
    <w:multiLevelType w:val="hybridMultilevel"/>
    <w:tmpl w:val="20BE5F7E"/>
    <w:lvl w:ilvl="0" w:tplc="E6E2EA86">
      <w:start w:val="1"/>
      <w:numFmt w:val="decimal"/>
      <w:lvlText w:val="%1."/>
      <w:lvlJc w:val="left"/>
      <w:pPr>
        <w:ind w:left="720" w:hanging="360"/>
      </w:pPr>
      <w:rPr>
        <w:rFonts w:ascii="Tahoma" w:hAnsi="Tahoma" w:cs="Tahoma"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EBE2BD4"/>
    <w:multiLevelType w:val="hybridMultilevel"/>
    <w:tmpl w:val="C77EE758"/>
    <w:lvl w:ilvl="0" w:tplc="04240017">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1AC1266"/>
    <w:multiLevelType w:val="hybridMultilevel"/>
    <w:tmpl w:val="4E045A92"/>
    <w:lvl w:ilvl="0" w:tplc="6DAAAC7A">
      <w:start w:val="7"/>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29B74F8"/>
    <w:multiLevelType w:val="hybridMultilevel"/>
    <w:tmpl w:val="251E5154"/>
    <w:lvl w:ilvl="0" w:tplc="F4E0C14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BD5AFA"/>
    <w:multiLevelType w:val="hybridMultilevel"/>
    <w:tmpl w:val="42B81F76"/>
    <w:lvl w:ilvl="0" w:tplc="79D8F5B0">
      <w:numFmt w:val="bullet"/>
      <w:lvlText w:val="―"/>
      <w:lvlJc w:val="left"/>
      <w:pPr>
        <w:ind w:left="720" w:hanging="360"/>
      </w:pPr>
      <w:rPr>
        <w:rFonts w:ascii="Tahoma" w:eastAsia="Times New Roman" w:hAnsi="Tahoma" w:hint="default"/>
        <w:color w:val="0033CC"/>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89466251">
    <w:abstractNumId w:val="14"/>
  </w:num>
  <w:num w:numId="2" w16cid:durableId="90399959">
    <w:abstractNumId w:val="21"/>
  </w:num>
  <w:num w:numId="3" w16cid:durableId="1249971297">
    <w:abstractNumId w:val="3"/>
  </w:num>
  <w:num w:numId="4" w16cid:durableId="517815068">
    <w:abstractNumId w:val="35"/>
  </w:num>
  <w:num w:numId="5" w16cid:durableId="1769696527">
    <w:abstractNumId w:val="6"/>
  </w:num>
  <w:num w:numId="6" w16cid:durableId="1705903988">
    <w:abstractNumId w:val="15"/>
  </w:num>
  <w:num w:numId="7" w16cid:durableId="547300291">
    <w:abstractNumId w:val="7"/>
  </w:num>
  <w:num w:numId="8" w16cid:durableId="1670584">
    <w:abstractNumId w:val="16"/>
  </w:num>
  <w:num w:numId="9" w16cid:durableId="930242342">
    <w:abstractNumId w:val="34"/>
  </w:num>
  <w:num w:numId="10" w16cid:durableId="594898883">
    <w:abstractNumId w:val="30"/>
  </w:num>
  <w:num w:numId="11" w16cid:durableId="944772352">
    <w:abstractNumId w:val="33"/>
  </w:num>
  <w:num w:numId="12" w16cid:durableId="576087127">
    <w:abstractNumId w:val="11"/>
  </w:num>
  <w:num w:numId="13" w16cid:durableId="977805969">
    <w:abstractNumId w:val="23"/>
  </w:num>
  <w:num w:numId="14" w16cid:durableId="313027892">
    <w:abstractNumId w:val="38"/>
  </w:num>
  <w:num w:numId="15" w16cid:durableId="692847897">
    <w:abstractNumId w:val="26"/>
  </w:num>
  <w:num w:numId="16" w16cid:durableId="1762797325">
    <w:abstractNumId w:val="29"/>
  </w:num>
  <w:num w:numId="17" w16cid:durableId="8724229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6095131">
    <w:abstractNumId w:val="9"/>
  </w:num>
  <w:num w:numId="19" w16cid:durableId="374888524">
    <w:abstractNumId w:val="17"/>
  </w:num>
  <w:num w:numId="20" w16cid:durableId="1090585047">
    <w:abstractNumId w:val="13"/>
  </w:num>
  <w:num w:numId="21" w16cid:durableId="1691226648">
    <w:abstractNumId w:val="20"/>
  </w:num>
  <w:num w:numId="22" w16cid:durableId="434249398">
    <w:abstractNumId w:val="22"/>
  </w:num>
  <w:num w:numId="23" w16cid:durableId="118039255">
    <w:abstractNumId w:val="19"/>
  </w:num>
  <w:num w:numId="24" w16cid:durableId="910503655">
    <w:abstractNumId w:val="8"/>
  </w:num>
  <w:num w:numId="25" w16cid:durableId="270670867">
    <w:abstractNumId w:val="32"/>
  </w:num>
  <w:num w:numId="26" w16cid:durableId="1310089112">
    <w:abstractNumId w:val="4"/>
  </w:num>
  <w:num w:numId="27" w16cid:durableId="470876667">
    <w:abstractNumId w:val="27"/>
  </w:num>
  <w:num w:numId="28" w16cid:durableId="595674353">
    <w:abstractNumId w:val="28"/>
  </w:num>
  <w:num w:numId="29" w16cid:durableId="366957061">
    <w:abstractNumId w:val="25"/>
  </w:num>
  <w:num w:numId="30" w16cid:durableId="1126661678">
    <w:abstractNumId w:val="0"/>
  </w:num>
  <w:num w:numId="31" w16cid:durableId="74087002">
    <w:abstractNumId w:val="18"/>
  </w:num>
  <w:num w:numId="32" w16cid:durableId="739058497">
    <w:abstractNumId w:val="39"/>
  </w:num>
  <w:num w:numId="33" w16cid:durableId="453907390">
    <w:abstractNumId w:val="24"/>
  </w:num>
  <w:num w:numId="34" w16cid:durableId="231695689">
    <w:abstractNumId w:val="1"/>
  </w:num>
  <w:num w:numId="35" w16cid:durableId="2028290531">
    <w:abstractNumId w:val="2"/>
  </w:num>
  <w:num w:numId="36" w16cid:durableId="1928226915">
    <w:abstractNumId w:val="36"/>
  </w:num>
  <w:num w:numId="37" w16cid:durableId="2043554696">
    <w:abstractNumId w:val="37"/>
  </w:num>
  <w:num w:numId="38" w16cid:durableId="2047825590">
    <w:abstractNumId w:val="5"/>
  </w:num>
  <w:num w:numId="39" w16cid:durableId="1799834148">
    <w:abstractNumId w:val="12"/>
  </w:num>
  <w:num w:numId="40" w16cid:durableId="2100431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CB"/>
    <w:rsid w:val="000026D5"/>
    <w:rsid w:val="00013672"/>
    <w:rsid w:val="00032AA4"/>
    <w:rsid w:val="00047F19"/>
    <w:rsid w:val="000B0A42"/>
    <w:rsid w:val="000C376C"/>
    <w:rsid w:val="000F0B51"/>
    <w:rsid w:val="001170B1"/>
    <w:rsid w:val="001344B8"/>
    <w:rsid w:val="00137322"/>
    <w:rsid w:val="00155926"/>
    <w:rsid w:val="00164D01"/>
    <w:rsid w:val="00194E40"/>
    <w:rsid w:val="00196CF3"/>
    <w:rsid w:val="001A5AD4"/>
    <w:rsid w:val="001B062C"/>
    <w:rsid w:val="001B73DD"/>
    <w:rsid w:val="001D279D"/>
    <w:rsid w:val="001E2828"/>
    <w:rsid w:val="001F34CD"/>
    <w:rsid w:val="001F424C"/>
    <w:rsid w:val="00206A2B"/>
    <w:rsid w:val="00207686"/>
    <w:rsid w:val="00230EE1"/>
    <w:rsid w:val="00242D11"/>
    <w:rsid w:val="00244F22"/>
    <w:rsid w:val="0024711D"/>
    <w:rsid w:val="00254AC4"/>
    <w:rsid w:val="0026648E"/>
    <w:rsid w:val="002C3683"/>
    <w:rsid w:val="002D1608"/>
    <w:rsid w:val="002D7A9A"/>
    <w:rsid w:val="00334F71"/>
    <w:rsid w:val="00337185"/>
    <w:rsid w:val="003438CA"/>
    <w:rsid w:val="00343C61"/>
    <w:rsid w:val="003873E3"/>
    <w:rsid w:val="0039370F"/>
    <w:rsid w:val="003A1014"/>
    <w:rsid w:val="003B1BC8"/>
    <w:rsid w:val="003B236F"/>
    <w:rsid w:val="003C6434"/>
    <w:rsid w:val="003C7A86"/>
    <w:rsid w:val="003D58D8"/>
    <w:rsid w:val="003E72F5"/>
    <w:rsid w:val="003F32C2"/>
    <w:rsid w:val="00414052"/>
    <w:rsid w:val="004469B4"/>
    <w:rsid w:val="00465B2E"/>
    <w:rsid w:val="004A4A63"/>
    <w:rsid w:val="004B5FF2"/>
    <w:rsid w:val="004C3254"/>
    <w:rsid w:val="004D7F9A"/>
    <w:rsid w:val="005638BB"/>
    <w:rsid w:val="005779BD"/>
    <w:rsid w:val="00590657"/>
    <w:rsid w:val="005978B4"/>
    <w:rsid w:val="00597BC3"/>
    <w:rsid w:val="005A42B6"/>
    <w:rsid w:val="005A445F"/>
    <w:rsid w:val="005D3F8F"/>
    <w:rsid w:val="005E37C7"/>
    <w:rsid w:val="005F0FEE"/>
    <w:rsid w:val="005F4F8E"/>
    <w:rsid w:val="0063239C"/>
    <w:rsid w:val="006517E5"/>
    <w:rsid w:val="00676AC9"/>
    <w:rsid w:val="006D1826"/>
    <w:rsid w:val="007167B6"/>
    <w:rsid w:val="0073243F"/>
    <w:rsid w:val="00740CD3"/>
    <w:rsid w:val="007657AF"/>
    <w:rsid w:val="00773B07"/>
    <w:rsid w:val="00784E2F"/>
    <w:rsid w:val="0078631E"/>
    <w:rsid w:val="007B43D1"/>
    <w:rsid w:val="007C6195"/>
    <w:rsid w:val="007D56E4"/>
    <w:rsid w:val="007E1B48"/>
    <w:rsid w:val="007F32AF"/>
    <w:rsid w:val="007F33C3"/>
    <w:rsid w:val="007F6263"/>
    <w:rsid w:val="00803192"/>
    <w:rsid w:val="0084659C"/>
    <w:rsid w:val="008604FA"/>
    <w:rsid w:val="00861AA9"/>
    <w:rsid w:val="00873347"/>
    <w:rsid w:val="008B564F"/>
    <w:rsid w:val="008B7610"/>
    <w:rsid w:val="008C2B99"/>
    <w:rsid w:val="008E314E"/>
    <w:rsid w:val="00903AC5"/>
    <w:rsid w:val="009067A5"/>
    <w:rsid w:val="00915A34"/>
    <w:rsid w:val="00927440"/>
    <w:rsid w:val="00927995"/>
    <w:rsid w:val="009520FB"/>
    <w:rsid w:val="00997C47"/>
    <w:rsid w:val="009A188B"/>
    <w:rsid w:val="009A4757"/>
    <w:rsid w:val="009E3131"/>
    <w:rsid w:val="00A05A79"/>
    <w:rsid w:val="00A11238"/>
    <w:rsid w:val="00A1534C"/>
    <w:rsid w:val="00A35E1E"/>
    <w:rsid w:val="00A402B4"/>
    <w:rsid w:val="00A40898"/>
    <w:rsid w:val="00A43D96"/>
    <w:rsid w:val="00A51BA3"/>
    <w:rsid w:val="00A5430F"/>
    <w:rsid w:val="00A54B82"/>
    <w:rsid w:val="00A60052"/>
    <w:rsid w:val="00A72A24"/>
    <w:rsid w:val="00AB75CB"/>
    <w:rsid w:val="00AC2105"/>
    <w:rsid w:val="00AD53DF"/>
    <w:rsid w:val="00AE54A5"/>
    <w:rsid w:val="00AF4BC9"/>
    <w:rsid w:val="00B04B66"/>
    <w:rsid w:val="00B100B5"/>
    <w:rsid w:val="00B12757"/>
    <w:rsid w:val="00B274B5"/>
    <w:rsid w:val="00B31630"/>
    <w:rsid w:val="00B33CBE"/>
    <w:rsid w:val="00B37D5E"/>
    <w:rsid w:val="00B4796D"/>
    <w:rsid w:val="00B53C07"/>
    <w:rsid w:val="00B933E6"/>
    <w:rsid w:val="00BD3A92"/>
    <w:rsid w:val="00BD5251"/>
    <w:rsid w:val="00BD6813"/>
    <w:rsid w:val="00BF0345"/>
    <w:rsid w:val="00BF0F4A"/>
    <w:rsid w:val="00C1489D"/>
    <w:rsid w:val="00C46EB8"/>
    <w:rsid w:val="00C7000D"/>
    <w:rsid w:val="00C71561"/>
    <w:rsid w:val="00C75B44"/>
    <w:rsid w:val="00CB09F5"/>
    <w:rsid w:val="00CB7445"/>
    <w:rsid w:val="00D0647A"/>
    <w:rsid w:val="00D241D4"/>
    <w:rsid w:val="00D46952"/>
    <w:rsid w:val="00D80061"/>
    <w:rsid w:val="00DB3382"/>
    <w:rsid w:val="00DB4965"/>
    <w:rsid w:val="00E02008"/>
    <w:rsid w:val="00E12B45"/>
    <w:rsid w:val="00E16355"/>
    <w:rsid w:val="00E17FB8"/>
    <w:rsid w:val="00E52F6F"/>
    <w:rsid w:val="00E62A4E"/>
    <w:rsid w:val="00E6364F"/>
    <w:rsid w:val="00E801DF"/>
    <w:rsid w:val="00E80FC3"/>
    <w:rsid w:val="00E92237"/>
    <w:rsid w:val="00EC424A"/>
    <w:rsid w:val="00EE565E"/>
    <w:rsid w:val="00F049F5"/>
    <w:rsid w:val="00F53FE1"/>
    <w:rsid w:val="00F756C2"/>
    <w:rsid w:val="00FA1943"/>
    <w:rsid w:val="00FC4EC4"/>
    <w:rsid w:val="00FC5B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D271"/>
  <w15:chartTrackingRefBased/>
  <w15:docId w15:val="{E299B30E-F22C-418C-ABB1-32C12A4F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B75CB"/>
    <w:rPr>
      <w:lang w:val="en-US"/>
    </w:rPr>
  </w:style>
  <w:style w:type="paragraph" w:styleId="Naslov2">
    <w:name w:val="heading 2"/>
    <w:basedOn w:val="Navaden"/>
    <w:link w:val="Naslov2Znak"/>
    <w:uiPriority w:val="9"/>
    <w:semiHidden/>
    <w:unhideWhenUsed/>
    <w:qFormat/>
    <w:rsid w:val="0084659C"/>
    <w:pPr>
      <w:keepNext/>
      <w:spacing w:before="40" w:after="0" w:line="252" w:lineRule="auto"/>
      <w:outlineLvl w:val="1"/>
    </w:pPr>
    <w:rPr>
      <w:rFonts w:ascii="Calibri Light" w:hAnsi="Calibri Light" w:cs="Calibri Light"/>
      <w:color w:val="2F5496"/>
      <w:kern w:val="0"/>
      <w:sz w:val="26"/>
      <w:szCs w:val="26"/>
      <w:lang w:val="sr-Cyrl-CS"/>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AB75CB"/>
    <w:pPr>
      <w:ind w:left="720"/>
      <w:contextualSpacing/>
    </w:pPr>
  </w:style>
  <w:style w:type="paragraph" w:styleId="Navadensplet">
    <w:name w:val="Normal (Web)"/>
    <w:basedOn w:val="Navaden"/>
    <w:link w:val="NavadenspletZnak"/>
    <w:unhideWhenUsed/>
    <w:rsid w:val="006D1826"/>
    <w:pPr>
      <w:spacing w:before="100" w:beforeAutospacing="1" w:after="100" w:afterAutospacing="1" w:line="240" w:lineRule="auto"/>
    </w:pPr>
    <w:rPr>
      <w:rFonts w:ascii="Times New Roman" w:eastAsia="Times New Roman" w:hAnsi="Times New Roman" w:cs="Times New Roman"/>
      <w:kern w:val="0"/>
      <w:sz w:val="24"/>
      <w:szCs w:val="24"/>
      <w:lang w:val="sl-SI" w:eastAsia="sl-SI"/>
      <w14:ligatures w14:val="none"/>
    </w:rPr>
  </w:style>
  <w:style w:type="paragraph" w:customStyle="1" w:styleId="Oddelek">
    <w:name w:val="Oddelek"/>
    <w:basedOn w:val="Navaden"/>
    <w:link w:val="OddelekZnak1"/>
    <w:qFormat/>
    <w:rsid w:val="00A11238"/>
    <w:pPr>
      <w:numPr>
        <w:numId w:val="1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kern w:val="0"/>
      <w:sz w:val="20"/>
      <w:lang w:val="sl-SI" w:eastAsia="sl-SI"/>
      <w14:ligatures w14:val="none"/>
    </w:rPr>
  </w:style>
  <w:style w:type="character" w:customStyle="1" w:styleId="OddelekZnak1">
    <w:name w:val="Oddelek Znak1"/>
    <w:link w:val="Oddelek"/>
    <w:rsid w:val="00A11238"/>
    <w:rPr>
      <w:rFonts w:ascii="Arial" w:eastAsia="Times New Roman" w:hAnsi="Arial" w:cs="Arial"/>
      <w:b/>
      <w:kern w:val="0"/>
      <w:sz w:val="20"/>
      <w:lang w:eastAsia="sl-SI"/>
      <w14:ligatures w14:val="none"/>
    </w:rPr>
  </w:style>
  <w:style w:type="paragraph" w:styleId="Brezrazmikov">
    <w:name w:val="No Spacing"/>
    <w:link w:val="BrezrazmikovZnak"/>
    <w:uiPriority w:val="1"/>
    <w:qFormat/>
    <w:rsid w:val="00B12757"/>
    <w:pPr>
      <w:spacing w:after="0" w:line="240" w:lineRule="auto"/>
    </w:pPr>
    <w:rPr>
      <w:lang w:val="en-US"/>
    </w:rPr>
  </w:style>
  <w:style w:type="character" w:customStyle="1" w:styleId="Naslov2Znak">
    <w:name w:val="Naslov 2 Znak"/>
    <w:basedOn w:val="Privzetapisavaodstavka"/>
    <w:link w:val="Naslov2"/>
    <w:uiPriority w:val="9"/>
    <w:semiHidden/>
    <w:rsid w:val="0084659C"/>
    <w:rPr>
      <w:rFonts w:ascii="Calibri Light" w:hAnsi="Calibri Light" w:cs="Calibri Light"/>
      <w:color w:val="2F5496"/>
      <w:kern w:val="0"/>
      <w:sz w:val="26"/>
      <w:szCs w:val="26"/>
      <w:lang w:val="sr-Cyrl-CS"/>
      <w14:ligatures w14:val="none"/>
    </w:rPr>
  </w:style>
  <w:style w:type="character" w:styleId="Hiperpovezava">
    <w:name w:val="Hyperlink"/>
    <w:basedOn w:val="Privzetapisavaodstavka"/>
    <w:uiPriority w:val="99"/>
    <w:semiHidden/>
    <w:unhideWhenUsed/>
    <w:rsid w:val="0084659C"/>
    <w:rPr>
      <w:color w:val="0563C1"/>
      <w:u w:val="single"/>
    </w:rPr>
  </w:style>
  <w:style w:type="character" w:customStyle="1" w:styleId="BrezrazmikovZnak">
    <w:name w:val="Brez razmikov Znak"/>
    <w:basedOn w:val="Privzetapisavaodstavka"/>
    <w:link w:val="Brezrazmikov"/>
    <w:uiPriority w:val="1"/>
    <w:locked/>
    <w:rsid w:val="0084659C"/>
    <w:rPr>
      <w:lang w:val="en-US"/>
    </w:rPr>
  </w:style>
  <w:style w:type="character" w:customStyle="1" w:styleId="OdstavekseznamaZnak">
    <w:name w:val="Odstavek seznama Znak"/>
    <w:basedOn w:val="Privzetapisavaodstavka"/>
    <w:link w:val="Odstavekseznama"/>
    <w:uiPriority w:val="34"/>
    <w:locked/>
    <w:rsid w:val="0084659C"/>
    <w:rPr>
      <w:lang w:val="en-US"/>
    </w:rPr>
  </w:style>
  <w:style w:type="paragraph" w:customStyle="1" w:styleId="01besedilo">
    <w:name w:val="01_besedilo"/>
    <w:basedOn w:val="Navaden"/>
    <w:rsid w:val="0084659C"/>
    <w:pPr>
      <w:spacing w:after="0" w:line="288" w:lineRule="auto"/>
      <w:jc w:val="both"/>
    </w:pPr>
    <w:rPr>
      <w:rFonts w:ascii="Times New Roman" w:hAnsi="Times New Roman" w:cs="Times New Roman"/>
      <w:kern w:val="0"/>
      <w:sz w:val="24"/>
      <w:szCs w:val="24"/>
      <w:lang w:val="sr-Cyrl-CS" w:eastAsia="sr-Cyrl-CS"/>
      <w14:ligatures w14:val="none"/>
    </w:rPr>
  </w:style>
  <w:style w:type="paragraph" w:customStyle="1" w:styleId="03Naslov">
    <w:name w:val="03_Naslov"/>
    <w:basedOn w:val="Navaden"/>
    <w:rsid w:val="0084659C"/>
    <w:pPr>
      <w:keepNext/>
      <w:numPr>
        <w:ilvl w:val="2"/>
        <w:numId w:val="20"/>
      </w:numPr>
      <w:spacing w:after="0" w:line="288" w:lineRule="auto"/>
      <w:jc w:val="both"/>
    </w:pPr>
    <w:rPr>
      <w:rFonts w:ascii="Calibri Light" w:hAnsi="Calibri Light" w:cs="Calibri Light"/>
      <w:kern w:val="0"/>
      <w:sz w:val="24"/>
      <w:szCs w:val="24"/>
      <w:lang w:val="sr-Cyrl-CS" w:eastAsia="sr-Cyrl-CS"/>
      <w14:ligatures w14:val="none"/>
    </w:rPr>
  </w:style>
  <w:style w:type="paragraph" w:styleId="Glava">
    <w:name w:val="header"/>
    <w:basedOn w:val="Navaden"/>
    <w:link w:val="GlavaZnak"/>
    <w:uiPriority w:val="99"/>
    <w:unhideWhenUsed/>
    <w:rsid w:val="006517E5"/>
    <w:pPr>
      <w:tabs>
        <w:tab w:val="center" w:pos="4536"/>
        <w:tab w:val="right" w:pos="9072"/>
      </w:tabs>
      <w:spacing w:after="0" w:line="240" w:lineRule="auto"/>
    </w:pPr>
  </w:style>
  <w:style w:type="character" w:customStyle="1" w:styleId="GlavaZnak">
    <w:name w:val="Glava Znak"/>
    <w:basedOn w:val="Privzetapisavaodstavka"/>
    <w:link w:val="Glava"/>
    <w:uiPriority w:val="99"/>
    <w:rsid w:val="006517E5"/>
    <w:rPr>
      <w:lang w:val="en-US"/>
    </w:rPr>
  </w:style>
  <w:style w:type="paragraph" w:styleId="Noga">
    <w:name w:val="footer"/>
    <w:basedOn w:val="Navaden"/>
    <w:link w:val="NogaZnak"/>
    <w:uiPriority w:val="99"/>
    <w:unhideWhenUsed/>
    <w:rsid w:val="006517E5"/>
    <w:pPr>
      <w:tabs>
        <w:tab w:val="center" w:pos="4536"/>
        <w:tab w:val="right" w:pos="9072"/>
      </w:tabs>
      <w:spacing w:after="0" w:line="240" w:lineRule="auto"/>
    </w:pPr>
  </w:style>
  <w:style w:type="character" w:customStyle="1" w:styleId="NogaZnak">
    <w:name w:val="Noga Znak"/>
    <w:basedOn w:val="Privzetapisavaodstavka"/>
    <w:link w:val="Noga"/>
    <w:uiPriority w:val="99"/>
    <w:rsid w:val="006517E5"/>
    <w:rPr>
      <w:lang w:val="en-US"/>
    </w:rPr>
  </w:style>
  <w:style w:type="character" w:customStyle="1" w:styleId="NavadenspletZnak">
    <w:name w:val="Navaden (splet) Znak"/>
    <w:link w:val="Navadensplet"/>
    <w:locked/>
    <w:rsid w:val="006517E5"/>
    <w:rPr>
      <w:rFonts w:ascii="Times New Roman" w:eastAsia="Times New Roman" w:hAnsi="Times New Roman" w:cs="Times New Roman"/>
      <w:kern w:val="0"/>
      <w:sz w:val="24"/>
      <w:szCs w:val="24"/>
      <w:lang w:eastAsia="sl-SI"/>
      <w14:ligatures w14:val="none"/>
    </w:rPr>
  </w:style>
  <w:style w:type="character" w:styleId="Poudarek">
    <w:name w:val="Emphasis"/>
    <w:basedOn w:val="Privzetapisavaodstavka"/>
    <w:uiPriority w:val="20"/>
    <w:qFormat/>
    <w:rsid w:val="006517E5"/>
    <w:rPr>
      <w:i/>
      <w:iCs/>
    </w:rPr>
  </w:style>
  <w:style w:type="paragraph" w:customStyle="1" w:styleId="Standard">
    <w:name w:val="Standard"/>
    <w:rsid w:val="006517E5"/>
    <w:pPr>
      <w:suppressAutoHyphens/>
      <w:autoSpaceDN w:val="0"/>
      <w:spacing w:after="0" w:line="300" w:lineRule="auto"/>
      <w:jc w:val="both"/>
      <w:textAlignment w:val="baseline"/>
    </w:pPr>
    <w:rPr>
      <w:rFonts w:ascii="Times New Roman" w:eastAsia="SimSun" w:hAnsi="Times New Roman" w:cs="Mangal"/>
      <w:kern w:val="3"/>
      <w:szCs w:val="24"/>
      <w:lang w:eastAsia="zh-CN" w:bidi="hi-IN"/>
      <w14:ligatures w14:val="none"/>
    </w:rPr>
  </w:style>
  <w:style w:type="character" w:customStyle="1" w:styleId="lewnzc">
    <w:name w:val="lewnzc"/>
    <w:basedOn w:val="Privzetapisavaodstavka"/>
    <w:rsid w:val="006517E5"/>
  </w:style>
  <w:style w:type="table" w:styleId="Tabelamrea">
    <w:name w:val="Table Grid"/>
    <w:basedOn w:val="Navadnatabela"/>
    <w:uiPriority w:val="39"/>
    <w:rsid w:val="00651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tl2">
    <w:name w:val="Tajtl2"/>
    <w:basedOn w:val="Navaden"/>
    <w:uiPriority w:val="99"/>
    <w:qFormat/>
    <w:rsid w:val="00D241D4"/>
    <w:pPr>
      <w:tabs>
        <w:tab w:val="left" w:pos="540"/>
        <w:tab w:val="left" w:pos="900"/>
      </w:tabs>
      <w:overflowPunct w:val="0"/>
      <w:autoSpaceDE w:val="0"/>
      <w:autoSpaceDN w:val="0"/>
      <w:adjustRightInd w:val="0"/>
      <w:spacing w:after="0" w:line="240" w:lineRule="auto"/>
      <w:jc w:val="center"/>
      <w:textAlignment w:val="baseline"/>
    </w:pPr>
    <w:rPr>
      <w:rFonts w:ascii="Arial" w:eastAsia="Calibri" w:hAnsi="Arial" w:cs="Arial"/>
      <w:b/>
      <w:bCs/>
      <w:color w:val="000000"/>
      <w:kern w:val="0"/>
      <w:sz w:val="20"/>
      <w:szCs w:val="20"/>
      <w:lang w:val="sl-SI" w:eastAsia="sl-SI"/>
      <w14:ligatures w14:val="none"/>
    </w:rPr>
  </w:style>
  <w:style w:type="paragraph" w:customStyle="1" w:styleId="tajtl20">
    <w:name w:val="tajtl2"/>
    <w:basedOn w:val="Navaden"/>
    <w:rsid w:val="00D241D4"/>
    <w:pPr>
      <w:spacing w:before="100" w:beforeAutospacing="1" w:after="100" w:afterAutospacing="1" w:line="240" w:lineRule="auto"/>
    </w:pPr>
    <w:rPr>
      <w:rFonts w:ascii="Calibri" w:hAnsi="Calibri" w:cs="Calibri"/>
      <w:kern w:val="0"/>
      <w:lang w:val="sl-SI" w:eastAsia="sl-SI"/>
      <w14:ligatures w14:val="none"/>
    </w:rPr>
  </w:style>
  <w:style w:type="character" w:styleId="Pripombasklic">
    <w:name w:val="annotation reference"/>
    <w:basedOn w:val="Privzetapisavaodstavka"/>
    <w:uiPriority w:val="99"/>
    <w:semiHidden/>
    <w:unhideWhenUsed/>
    <w:rsid w:val="00254AC4"/>
    <w:rPr>
      <w:sz w:val="16"/>
      <w:szCs w:val="16"/>
    </w:rPr>
  </w:style>
  <w:style w:type="paragraph" w:styleId="Pripombabesedilo">
    <w:name w:val="annotation text"/>
    <w:basedOn w:val="Navaden"/>
    <w:link w:val="PripombabesediloZnak"/>
    <w:uiPriority w:val="99"/>
    <w:unhideWhenUsed/>
    <w:rsid w:val="00254AC4"/>
    <w:pPr>
      <w:spacing w:line="240" w:lineRule="auto"/>
    </w:pPr>
    <w:rPr>
      <w:sz w:val="20"/>
      <w:szCs w:val="20"/>
    </w:rPr>
  </w:style>
  <w:style w:type="character" w:customStyle="1" w:styleId="PripombabesediloZnak">
    <w:name w:val="Pripomba – besedilo Znak"/>
    <w:basedOn w:val="Privzetapisavaodstavka"/>
    <w:link w:val="Pripombabesedilo"/>
    <w:uiPriority w:val="99"/>
    <w:rsid w:val="00254AC4"/>
    <w:rPr>
      <w:sz w:val="20"/>
      <w:szCs w:val="20"/>
      <w:lang w:val="en-US"/>
    </w:rPr>
  </w:style>
  <w:style w:type="paragraph" w:styleId="Zadevapripombe">
    <w:name w:val="annotation subject"/>
    <w:basedOn w:val="Pripombabesedilo"/>
    <w:next w:val="Pripombabesedilo"/>
    <w:link w:val="ZadevapripombeZnak"/>
    <w:uiPriority w:val="99"/>
    <w:semiHidden/>
    <w:unhideWhenUsed/>
    <w:rsid w:val="00254AC4"/>
    <w:rPr>
      <w:b/>
      <w:bCs/>
    </w:rPr>
  </w:style>
  <w:style w:type="character" w:customStyle="1" w:styleId="ZadevapripombeZnak">
    <w:name w:val="Zadeva pripombe Znak"/>
    <w:basedOn w:val="PripombabesediloZnak"/>
    <w:link w:val="Zadevapripombe"/>
    <w:uiPriority w:val="99"/>
    <w:semiHidden/>
    <w:rsid w:val="00254AC4"/>
    <w:rPr>
      <w:b/>
      <w:bCs/>
      <w:sz w:val="20"/>
      <w:szCs w:val="20"/>
      <w:lang w:val="en-US"/>
    </w:rPr>
  </w:style>
  <w:style w:type="paragraph" w:customStyle="1" w:styleId="pf0">
    <w:name w:val="pf0"/>
    <w:basedOn w:val="Navaden"/>
    <w:rsid w:val="00B100B5"/>
    <w:pPr>
      <w:spacing w:before="100" w:beforeAutospacing="1" w:after="100" w:afterAutospacing="1" w:line="240" w:lineRule="auto"/>
    </w:pPr>
    <w:rPr>
      <w:rFonts w:ascii="Times New Roman" w:eastAsia="Times New Roman" w:hAnsi="Times New Roman" w:cs="Times New Roman"/>
      <w:kern w:val="0"/>
      <w:sz w:val="24"/>
      <w:szCs w:val="24"/>
      <w:lang w:val="sr-Cyrl-CS" w:eastAsia="sr-Cyrl-CS"/>
      <w14:ligatures w14:val="none"/>
    </w:rPr>
  </w:style>
  <w:style w:type="character" w:customStyle="1" w:styleId="cf01">
    <w:name w:val="cf01"/>
    <w:basedOn w:val="Privzetapisavaodstavka"/>
    <w:rsid w:val="00B100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9218">
      <w:bodyDiv w:val="1"/>
      <w:marLeft w:val="0"/>
      <w:marRight w:val="0"/>
      <w:marTop w:val="0"/>
      <w:marBottom w:val="0"/>
      <w:divBdr>
        <w:top w:val="none" w:sz="0" w:space="0" w:color="auto"/>
        <w:left w:val="none" w:sz="0" w:space="0" w:color="auto"/>
        <w:bottom w:val="none" w:sz="0" w:space="0" w:color="auto"/>
        <w:right w:val="none" w:sz="0" w:space="0" w:color="auto"/>
      </w:divBdr>
      <w:divsChild>
        <w:div w:id="195121481">
          <w:marLeft w:val="547"/>
          <w:marRight w:val="0"/>
          <w:marTop w:val="0"/>
          <w:marBottom w:val="0"/>
          <w:divBdr>
            <w:top w:val="none" w:sz="0" w:space="0" w:color="auto"/>
            <w:left w:val="none" w:sz="0" w:space="0" w:color="auto"/>
            <w:bottom w:val="none" w:sz="0" w:space="0" w:color="auto"/>
            <w:right w:val="none" w:sz="0" w:space="0" w:color="auto"/>
          </w:divBdr>
        </w:div>
      </w:divsChild>
    </w:div>
    <w:div w:id="189807738">
      <w:bodyDiv w:val="1"/>
      <w:marLeft w:val="0"/>
      <w:marRight w:val="0"/>
      <w:marTop w:val="0"/>
      <w:marBottom w:val="0"/>
      <w:divBdr>
        <w:top w:val="none" w:sz="0" w:space="0" w:color="auto"/>
        <w:left w:val="none" w:sz="0" w:space="0" w:color="auto"/>
        <w:bottom w:val="none" w:sz="0" w:space="0" w:color="auto"/>
        <w:right w:val="none" w:sz="0" w:space="0" w:color="auto"/>
      </w:divBdr>
      <w:divsChild>
        <w:div w:id="396055423">
          <w:marLeft w:val="547"/>
          <w:marRight w:val="0"/>
          <w:marTop w:val="0"/>
          <w:marBottom w:val="0"/>
          <w:divBdr>
            <w:top w:val="none" w:sz="0" w:space="0" w:color="auto"/>
            <w:left w:val="none" w:sz="0" w:space="0" w:color="auto"/>
            <w:bottom w:val="none" w:sz="0" w:space="0" w:color="auto"/>
            <w:right w:val="none" w:sz="0" w:space="0" w:color="auto"/>
          </w:divBdr>
        </w:div>
        <w:div w:id="1178153165">
          <w:marLeft w:val="547"/>
          <w:marRight w:val="0"/>
          <w:marTop w:val="0"/>
          <w:marBottom w:val="0"/>
          <w:divBdr>
            <w:top w:val="none" w:sz="0" w:space="0" w:color="auto"/>
            <w:left w:val="none" w:sz="0" w:space="0" w:color="auto"/>
            <w:bottom w:val="none" w:sz="0" w:space="0" w:color="auto"/>
            <w:right w:val="none" w:sz="0" w:space="0" w:color="auto"/>
          </w:divBdr>
        </w:div>
        <w:div w:id="580258611">
          <w:marLeft w:val="547"/>
          <w:marRight w:val="0"/>
          <w:marTop w:val="0"/>
          <w:marBottom w:val="0"/>
          <w:divBdr>
            <w:top w:val="none" w:sz="0" w:space="0" w:color="auto"/>
            <w:left w:val="none" w:sz="0" w:space="0" w:color="auto"/>
            <w:bottom w:val="none" w:sz="0" w:space="0" w:color="auto"/>
            <w:right w:val="none" w:sz="0" w:space="0" w:color="auto"/>
          </w:divBdr>
        </w:div>
        <w:div w:id="1189222283">
          <w:marLeft w:val="547"/>
          <w:marRight w:val="0"/>
          <w:marTop w:val="0"/>
          <w:marBottom w:val="0"/>
          <w:divBdr>
            <w:top w:val="none" w:sz="0" w:space="0" w:color="auto"/>
            <w:left w:val="none" w:sz="0" w:space="0" w:color="auto"/>
            <w:bottom w:val="none" w:sz="0" w:space="0" w:color="auto"/>
            <w:right w:val="none" w:sz="0" w:space="0" w:color="auto"/>
          </w:divBdr>
        </w:div>
        <w:div w:id="540017774">
          <w:marLeft w:val="547"/>
          <w:marRight w:val="0"/>
          <w:marTop w:val="0"/>
          <w:marBottom w:val="0"/>
          <w:divBdr>
            <w:top w:val="none" w:sz="0" w:space="0" w:color="auto"/>
            <w:left w:val="none" w:sz="0" w:space="0" w:color="auto"/>
            <w:bottom w:val="none" w:sz="0" w:space="0" w:color="auto"/>
            <w:right w:val="none" w:sz="0" w:space="0" w:color="auto"/>
          </w:divBdr>
        </w:div>
      </w:divsChild>
    </w:div>
    <w:div w:id="245499948">
      <w:bodyDiv w:val="1"/>
      <w:marLeft w:val="0"/>
      <w:marRight w:val="0"/>
      <w:marTop w:val="0"/>
      <w:marBottom w:val="0"/>
      <w:divBdr>
        <w:top w:val="none" w:sz="0" w:space="0" w:color="auto"/>
        <w:left w:val="none" w:sz="0" w:space="0" w:color="auto"/>
        <w:bottom w:val="none" w:sz="0" w:space="0" w:color="auto"/>
        <w:right w:val="none" w:sz="0" w:space="0" w:color="auto"/>
      </w:divBdr>
      <w:divsChild>
        <w:div w:id="95445343">
          <w:marLeft w:val="1166"/>
          <w:marRight w:val="0"/>
          <w:marTop w:val="58"/>
          <w:marBottom w:val="0"/>
          <w:divBdr>
            <w:top w:val="none" w:sz="0" w:space="0" w:color="auto"/>
            <w:left w:val="none" w:sz="0" w:space="0" w:color="auto"/>
            <w:bottom w:val="none" w:sz="0" w:space="0" w:color="auto"/>
            <w:right w:val="none" w:sz="0" w:space="0" w:color="auto"/>
          </w:divBdr>
        </w:div>
        <w:div w:id="1490562026">
          <w:marLeft w:val="1166"/>
          <w:marRight w:val="0"/>
          <w:marTop w:val="58"/>
          <w:marBottom w:val="0"/>
          <w:divBdr>
            <w:top w:val="none" w:sz="0" w:space="0" w:color="auto"/>
            <w:left w:val="none" w:sz="0" w:space="0" w:color="auto"/>
            <w:bottom w:val="none" w:sz="0" w:space="0" w:color="auto"/>
            <w:right w:val="none" w:sz="0" w:space="0" w:color="auto"/>
          </w:divBdr>
        </w:div>
        <w:div w:id="535578539">
          <w:marLeft w:val="1166"/>
          <w:marRight w:val="0"/>
          <w:marTop w:val="58"/>
          <w:marBottom w:val="0"/>
          <w:divBdr>
            <w:top w:val="none" w:sz="0" w:space="0" w:color="auto"/>
            <w:left w:val="none" w:sz="0" w:space="0" w:color="auto"/>
            <w:bottom w:val="none" w:sz="0" w:space="0" w:color="auto"/>
            <w:right w:val="none" w:sz="0" w:space="0" w:color="auto"/>
          </w:divBdr>
        </w:div>
        <w:div w:id="1128664632">
          <w:marLeft w:val="1166"/>
          <w:marRight w:val="0"/>
          <w:marTop w:val="58"/>
          <w:marBottom w:val="0"/>
          <w:divBdr>
            <w:top w:val="none" w:sz="0" w:space="0" w:color="auto"/>
            <w:left w:val="none" w:sz="0" w:space="0" w:color="auto"/>
            <w:bottom w:val="none" w:sz="0" w:space="0" w:color="auto"/>
            <w:right w:val="none" w:sz="0" w:space="0" w:color="auto"/>
          </w:divBdr>
        </w:div>
        <w:div w:id="1957757196">
          <w:marLeft w:val="1166"/>
          <w:marRight w:val="0"/>
          <w:marTop w:val="58"/>
          <w:marBottom w:val="0"/>
          <w:divBdr>
            <w:top w:val="none" w:sz="0" w:space="0" w:color="auto"/>
            <w:left w:val="none" w:sz="0" w:space="0" w:color="auto"/>
            <w:bottom w:val="none" w:sz="0" w:space="0" w:color="auto"/>
            <w:right w:val="none" w:sz="0" w:space="0" w:color="auto"/>
          </w:divBdr>
        </w:div>
        <w:div w:id="1800830593">
          <w:marLeft w:val="1166"/>
          <w:marRight w:val="0"/>
          <w:marTop w:val="58"/>
          <w:marBottom w:val="0"/>
          <w:divBdr>
            <w:top w:val="none" w:sz="0" w:space="0" w:color="auto"/>
            <w:left w:val="none" w:sz="0" w:space="0" w:color="auto"/>
            <w:bottom w:val="none" w:sz="0" w:space="0" w:color="auto"/>
            <w:right w:val="none" w:sz="0" w:space="0" w:color="auto"/>
          </w:divBdr>
        </w:div>
        <w:div w:id="344602779">
          <w:marLeft w:val="1166"/>
          <w:marRight w:val="0"/>
          <w:marTop w:val="58"/>
          <w:marBottom w:val="0"/>
          <w:divBdr>
            <w:top w:val="none" w:sz="0" w:space="0" w:color="auto"/>
            <w:left w:val="none" w:sz="0" w:space="0" w:color="auto"/>
            <w:bottom w:val="none" w:sz="0" w:space="0" w:color="auto"/>
            <w:right w:val="none" w:sz="0" w:space="0" w:color="auto"/>
          </w:divBdr>
        </w:div>
        <w:div w:id="394620642">
          <w:marLeft w:val="1166"/>
          <w:marRight w:val="0"/>
          <w:marTop w:val="58"/>
          <w:marBottom w:val="0"/>
          <w:divBdr>
            <w:top w:val="none" w:sz="0" w:space="0" w:color="auto"/>
            <w:left w:val="none" w:sz="0" w:space="0" w:color="auto"/>
            <w:bottom w:val="none" w:sz="0" w:space="0" w:color="auto"/>
            <w:right w:val="none" w:sz="0" w:space="0" w:color="auto"/>
          </w:divBdr>
        </w:div>
        <w:div w:id="452287097">
          <w:marLeft w:val="1166"/>
          <w:marRight w:val="0"/>
          <w:marTop w:val="58"/>
          <w:marBottom w:val="0"/>
          <w:divBdr>
            <w:top w:val="none" w:sz="0" w:space="0" w:color="auto"/>
            <w:left w:val="none" w:sz="0" w:space="0" w:color="auto"/>
            <w:bottom w:val="none" w:sz="0" w:space="0" w:color="auto"/>
            <w:right w:val="none" w:sz="0" w:space="0" w:color="auto"/>
          </w:divBdr>
        </w:div>
        <w:div w:id="36395952">
          <w:marLeft w:val="1166"/>
          <w:marRight w:val="0"/>
          <w:marTop w:val="58"/>
          <w:marBottom w:val="0"/>
          <w:divBdr>
            <w:top w:val="none" w:sz="0" w:space="0" w:color="auto"/>
            <w:left w:val="none" w:sz="0" w:space="0" w:color="auto"/>
            <w:bottom w:val="none" w:sz="0" w:space="0" w:color="auto"/>
            <w:right w:val="none" w:sz="0" w:space="0" w:color="auto"/>
          </w:divBdr>
        </w:div>
      </w:divsChild>
    </w:div>
    <w:div w:id="702751179">
      <w:bodyDiv w:val="1"/>
      <w:marLeft w:val="0"/>
      <w:marRight w:val="0"/>
      <w:marTop w:val="0"/>
      <w:marBottom w:val="0"/>
      <w:divBdr>
        <w:top w:val="none" w:sz="0" w:space="0" w:color="auto"/>
        <w:left w:val="none" w:sz="0" w:space="0" w:color="auto"/>
        <w:bottom w:val="none" w:sz="0" w:space="0" w:color="auto"/>
        <w:right w:val="none" w:sz="0" w:space="0" w:color="auto"/>
      </w:divBdr>
      <w:divsChild>
        <w:div w:id="2117481688">
          <w:marLeft w:val="0"/>
          <w:marRight w:val="0"/>
          <w:marTop w:val="0"/>
          <w:marBottom w:val="0"/>
          <w:divBdr>
            <w:top w:val="none" w:sz="0" w:space="0" w:color="auto"/>
            <w:left w:val="none" w:sz="0" w:space="0" w:color="auto"/>
            <w:bottom w:val="none" w:sz="0" w:space="0" w:color="auto"/>
            <w:right w:val="none" w:sz="0" w:space="0" w:color="auto"/>
          </w:divBdr>
          <w:divsChild>
            <w:div w:id="1293973606">
              <w:marLeft w:val="0"/>
              <w:marRight w:val="0"/>
              <w:marTop w:val="0"/>
              <w:marBottom w:val="0"/>
              <w:divBdr>
                <w:top w:val="none" w:sz="0" w:space="0" w:color="auto"/>
                <w:left w:val="none" w:sz="0" w:space="0" w:color="auto"/>
                <w:bottom w:val="none" w:sz="0" w:space="0" w:color="auto"/>
                <w:right w:val="none" w:sz="0" w:space="0" w:color="auto"/>
              </w:divBdr>
              <w:divsChild>
                <w:div w:id="623268999">
                  <w:marLeft w:val="0"/>
                  <w:marRight w:val="0"/>
                  <w:marTop w:val="0"/>
                  <w:marBottom w:val="0"/>
                  <w:divBdr>
                    <w:top w:val="none" w:sz="0" w:space="0" w:color="auto"/>
                    <w:left w:val="none" w:sz="0" w:space="0" w:color="auto"/>
                    <w:bottom w:val="none" w:sz="0" w:space="0" w:color="auto"/>
                    <w:right w:val="none" w:sz="0" w:space="0" w:color="auto"/>
                  </w:divBdr>
                  <w:divsChild>
                    <w:div w:id="13203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7885">
          <w:marLeft w:val="0"/>
          <w:marRight w:val="0"/>
          <w:marTop w:val="0"/>
          <w:marBottom w:val="0"/>
          <w:divBdr>
            <w:top w:val="none" w:sz="0" w:space="0" w:color="auto"/>
            <w:left w:val="none" w:sz="0" w:space="0" w:color="auto"/>
            <w:bottom w:val="none" w:sz="0" w:space="0" w:color="auto"/>
            <w:right w:val="none" w:sz="0" w:space="0" w:color="auto"/>
          </w:divBdr>
          <w:divsChild>
            <w:div w:id="1374886173">
              <w:marLeft w:val="0"/>
              <w:marRight w:val="0"/>
              <w:marTop w:val="0"/>
              <w:marBottom w:val="0"/>
              <w:divBdr>
                <w:top w:val="none" w:sz="0" w:space="0" w:color="auto"/>
                <w:left w:val="none" w:sz="0" w:space="0" w:color="auto"/>
                <w:bottom w:val="none" w:sz="0" w:space="0" w:color="auto"/>
                <w:right w:val="none" w:sz="0" w:space="0" w:color="auto"/>
              </w:divBdr>
              <w:divsChild>
                <w:div w:id="13079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59669">
      <w:bodyDiv w:val="1"/>
      <w:marLeft w:val="0"/>
      <w:marRight w:val="0"/>
      <w:marTop w:val="0"/>
      <w:marBottom w:val="0"/>
      <w:divBdr>
        <w:top w:val="none" w:sz="0" w:space="0" w:color="auto"/>
        <w:left w:val="none" w:sz="0" w:space="0" w:color="auto"/>
        <w:bottom w:val="none" w:sz="0" w:space="0" w:color="auto"/>
        <w:right w:val="none" w:sz="0" w:space="0" w:color="auto"/>
      </w:divBdr>
    </w:div>
    <w:div w:id="1051684789">
      <w:bodyDiv w:val="1"/>
      <w:marLeft w:val="0"/>
      <w:marRight w:val="0"/>
      <w:marTop w:val="0"/>
      <w:marBottom w:val="0"/>
      <w:divBdr>
        <w:top w:val="none" w:sz="0" w:space="0" w:color="auto"/>
        <w:left w:val="none" w:sz="0" w:space="0" w:color="auto"/>
        <w:bottom w:val="none" w:sz="0" w:space="0" w:color="auto"/>
        <w:right w:val="none" w:sz="0" w:space="0" w:color="auto"/>
      </w:divBdr>
    </w:div>
    <w:div w:id="1119451996">
      <w:bodyDiv w:val="1"/>
      <w:marLeft w:val="0"/>
      <w:marRight w:val="0"/>
      <w:marTop w:val="0"/>
      <w:marBottom w:val="0"/>
      <w:divBdr>
        <w:top w:val="none" w:sz="0" w:space="0" w:color="auto"/>
        <w:left w:val="none" w:sz="0" w:space="0" w:color="auto"/>
        <w:bottom w:val="none" w:sz="0" w:space="0" w:color="auto"/>
        <w:right w:val="none" w:sz="0" w:space="0" w:color="auto"/>
      </w:divBdr>
    </w:div>
    <w:div w:id="1228612723">
      <w:bodyDiv w:val="1"/>
      <w:marLeft w:val="0"/>
      <w:marRight w:val="0"/>
      <w:marTop w:val="0"/>
      <w:marBottom w:val="0"/>
      <w:divBdr>
        <w:top w:val="none" w:sz="0" w:space="0" w:color="auto"/>
        <w:left w:val="none" w:sz="0" w:space="0" w:color="auto"/>
        <w:bottom w:val="none" w:sz="0" w:space="0" w:color="auto"/>
        <w:right w:val="none" w:sz="0" w:space="0" w:color="auto"/>
      </w:divBdr>
    </w:div>
    <w:div w:id="1494099286">
      <w:bodyDiv w:val="1"/>
      <w:marLeft w:val="0"/>
      <w:marRight w:val="0"/>
      <w:marTop w:val="0"/>
      <w:marBottom w:val="0"/>
      <w:divBdr>
        <w:top w:val="none" w:sz="0" w:space="0" w:color="auto"/>
        <w:left w:val="none" w:sz="0" w:space="0" w:color="auto"/>
        <w:bottom w:val="none" w:sz="0" w:space="0" w:color="auto"/>
        <w:right w:val="none" w:sz="0" w:space="0" w:color="auto"/>
      </w:divBdr>
    </w:div>
    <w:div w:id="1581522594">
      <w:bodyDiv w:val="1"/>
      <w:marLeft w:val="0"/>
      <w:marRight w:val="0"/>
      <w:marTop w:val="0"/>
      <w:marBottom w:val="0"/>
      <w:divBdr>
        <w:top w:val="none" w:sz="0" w:space="0" w:color="auto"/>
        <w:left w:val="none" w:sz="0" w:space="0" w:color="auto"/>
        <w:bottom w:val="none" w:sz="0" w:space="0" w:color="auto"/>
        <w:right w:val="none" w:sz="0" w:space="0" w:color="auto"/>
      </w:divBdr>
      <w:divsChild>
        <w:div w:id="1979067281">
          <w:marLeft w:val="0"/>
          <w:marRight w:val="0"/>
          <w:marTop w:val="0"/>
          <w:marBottom w:val="0"/>
          <w:divBdr>
            <w:top w:val="none" w:sz="0" w:space="0" w:color="auto"/>
            <w:left w:val="none" w:sz="0" w:space="0" w:color="auto"/>
            <w:bottom w:val="none" w:sz="0" w:space="0" w:color="auto"/>
            <w:right w:val="none" w:sz="0" w:space="0" w:color="auto"/>
          </w:divBdr>
        </w:div>
        <w:div w:id="1594972812">
          <w:marLeft w:val="0"/>
          <w:marRight w:val="0"/>
          <w:marTop w:val="0"/>
          <w:marBottom w:val="0"/>
          <w:divBdr>
            <w:top w:val="none" w:sz="0" w:space="0" w:color="auto"/>
            <w:left w:val="none" w:sz="0" w:space="0" w:color="auto"/>
            <w:bottom w:val="none" w:sz="0" w:space="0" w:color="auto"/>
            <w:right w:val="none" w:sz="0" w:space="0" w:color="auto"/>
          </w:divBdr>
        </w:div>
      </w:divsChild>
    </w:div>
    <w:div w:id="1642347723">
      <w:bodyDiv w:val="1"/>
      <w:marLeft w:val="0"/>
      <w:marRight w:val="0"/>
      <w:marTop w:val="0"/>
      <w:marBottom w:val="0"/>
      <w:divBdr>
        <w:top w:val="none" w:sz="0" w:space="0" w:color="auto"/>
        <w:left w:val="none" w:sz="0" w:space="0" w:color="auto"/>
        <w:bottom w:val="none" w:sz="0" w:space="0" w:color="auto"/>
        <w:right w:val="none" w:sz="0" w:space="0" w:color="auto"/>
      </w:divBdr>
      <w:divsChild>
        <w:div w:id="336006326">
          <w:marLeft w:val="547"/>
          <w:marRight w:val="0"/>
          <w:marTop w:val="0"/>
          <w:marBottom w:val="0"/>
          <w:divBdr>
            <w:top w:val="none" w:sz="0" w:space="0" w:color="auto"/>
            <w:left w:val="none" w:sz="0" w:space="0" w:color="auto"/>
            <w:bottom w:val="none" w:sz="0" w:space="0" w:color="auto"/>
            <w:right w:val="none" w:sz="0" w:space="0" w:color="auto"/>
          </w:divBdr>
        </w:div>
        <w:div w:id="1789742903">
          <w:marLeft w:val="547"/>
          <w:marRight w:val="0"/>
          <w:marTop w:val="0"/>
          <w:marBottom w:val="0"/>
          <w:divBdr>
            <w:top w:val="none" w:sz="0" w:space="0" w:color="auto"/>
            <w:left w:val="none" w:sz="0" w:space="0" w:color="auto"/>
            <w:bottom w:val="none" w:sz="0" w:space="0" w:color="auto"/>
            <w:right w:val="none" w:sz="0" w:space="0" w:color="auto"/>
          </w:divBdr>
        </w:div>
        <w:div w:id="652610084">
          <w:marLeft w:val="547"/>
          <w:marRight w:val="0"/>
          <w:marTop w:val="0"/>
          <w:marBottom w:val="0"/>
          <w:divBdr>
            <w:top w:val="none" w:sz="0" w:space="0" w:color="auto"/>
            <w:left w:val="none" w:sz="0" w:space="0" w:color="auto"/>
            <w:bottom w:val="none" w:sz="0" w:space="0" w:color="auto"/>
            <w:right w:val="none" w:sz="0" w:space="0" w:color="auto"/>
          </w:divBdr>
        </w:div>
        <w:div w:id="16521754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dastraltemplate.org" TargetMode="External"/><Relationship Id="rId13" Type="http://schemas.openxmlformats.org/officeDocument/2006/relationships/hyperlink" Target="https://www.uradni-list.si/glasilo-uradni-list-rs/vsebina/2021-01-1047/zakon-o-katastru-nepremicnin-zkn/" TargetMode="External"/><Relationship Id="rId18" Type="http://schemas.openxmlformats.org/officeDocument/2006/relationships/hyperlink" Target="https://www.uradni-list.si/glasilo-uradni-list-rs/vsebina/2008-01-1524" TargetMode="External"/><Relationship Id="rId26" Type="http://schemas.openxmlformats.org/officeDocument/2006/relationships/hyperlink" Target="https://www.uradni-list.si/glasilo-uradni-list-rs/vsebina/2021-01-2576" TargetMode="External"/><Relationship Id="rId3" Type="http://schemas.openxmlformats.org/officeDocument/2006/relationships/styles" Target="styles.xml"/><Relationship Id="rId21" Type="http://schemas.openxmlformats.org/officeDocument/2006/relationships/hyperlink" Target="https://www.uradni-list.si/glasilo-uradni-list-rs/vsebina/2011-01-1095" TargetMode="External"/><Relationship Id="rId7" Type="http://schemas.openxmlformats.org/officeDocument/2006/relationships/endnotes" Target="endnotes.xml"/><Relationship Id="rId12" Type="http://schemas.openxmlformats.org/officeDocument/2006/relationships/hyperlink" Target="https://www.uradni-list.si/glasilo-uradni-list-rs/vsebina/2021-01-1047/zakon-o-katastru-nepremicnin-zkn/" TargetMode="External"/><Relationship Id="rId17" Type="http://schemas.openxmlformats.org/officeDocument/2006/relationships/hyperlink" Target="https://www.uradni-list.si/glasilo-uradni-list-rs/vsebina/2003-01-2857" TargetMode="External"/><Relationship Id="rId25" Type="http://schemas.openxmlformats.org/officeDocument/2006/relationships/hyperlink" Target="https://www.uradni-list.si/glasilo-uradni-list-rs/vsebina/2019-01-0613" TargetMode="External"/><Relationship Id="rId2" Type="http://schemas.openxmlformats.org/officeDocument/2006/relationships/numbering" Target="numbering.xml"/><Relationship Id="rId16" Type="http://schemas.openxmlformats.org/officeDocument/2006/relationships/hyperlink" Target="https://www.uradni-list.si/glasilo-uradni-list-rs/vsebina/2021-01-1047/zakon-o-katastru-nepremicnin-zkn/" TargetMode="External"/><Relationship Id="rId20" Type="http://schemas.openxmlformats.org/officeDocument/2006/relationships/hyperlink" Target="https://www.uradni-list.si/glasilo-uradni-list-rs/vsebina/2009-01-1188" TargetMode="External"/><Relationship Id="rId29" Type="http://schemas.openxmlformats.org/officeDocument/2006/relationships/hyperlink" Target="https://zakonodaja.com/zakon/zgo-1/sedmi-del-prehodne-in-koncne-doloc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1-01-1047/zakon-o-katastru-nepremicnin-zkn/" TargetMode="External"/><Relationship Id="rId24" Type="http://schemas.openxmlformats.org/officeDocument/2006/relationships/hyperlink" Target="https://www.uradni-list.si/glasilo-uradni-list-rs/vsebina/2018-01-045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1-01-3427" TargetMode="External"/><Relationship Id="rId23" Type="http://schemas.openxmlformats.org/officeDocument/2006/relationships/hyperlink" Target="https://www.uradni-list.si/glasilo-uradni-list-rs/vsebina/2017-01-3265" TargetMode="External"/><Relationship Id="rId28" Type="http://schemas.openxmlformats.org/officeDocument/2006/relationships/image" Target="cid:image001.png@01D82EE4.D28AC2C0" TargetMode="External"/><Relationship Id="rId10" Type="http://schemas.openxmlformats.org/officeDocument/2006/relationships/hyperlink" Target="https://www.uradni-list.si/glasilo-uradni-list-rs/vsebina/2021-01-1047/zakon-o-katastru-nepremicnin-zkn/" TargetMode="External"/><Relationship Id="rId19" Type="http://schemas.openxmlformats.org/officeDocument/2006/relationships/hyperlink" Target="https://www.uradni-list.si/glasilo-uradni-list-rs/vsebina/2008-01-198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eoportal.gov.si/slo/" TargetMode="External"/><Relationship Id="rId14" Type="http://schemas.openxmlformats.org/officeDocument/2006/relationships/hyperlink" Target="https://www.uradni-list.si/glasilo-uradni-list-rs/vsebina/2021-01-1047/zakon-o-katastru-nepremicnin-zkn/" TargetMode="External"/><Relationship Id="rId22" Type="http://schemas.openxmlformats.org/officeDocument/2006/relationships/hyperlink" Target="https://www.uradni-list.si/glasilo-uradni-list-rs/vsebina/2015-01-0505" TargetMode="External"/><Relationship Id="rId27" Type="http://schemas.openxmlformats.org/officeDocument/2006/relationships/image" Target="media/image1.png"/><Relationship Id="rId30"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71685D5-E982-4BED-8218-03EEE900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19006</Words>
  <Characters>108340</Characters>
  <Application>Microsoft Office Word</Application>
  <DocSecurity>0</DocSecurity>
  <Lines>902</Lines>
  <Paragraphs>254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Osolnik</dc:creator>
  <cp:keywords/>
  <dc:description/>
  <cp:lastModifiedBy>Andreja Osolnik</cp:lastModifiedBy>
  <cp:revision>2</cp:revision>
  <cp:lastPrinted>2024-07-30T08:52:00Z</cp:lastPrinted>
  <dcterms:created xsi:type="dcterms:W3CDTF">2024-09-12T09:53:00Z</dcterms:created>
  <dcterms:modified xsi:type="dcterms:W3CDTF">2024-09-12T09:53:00Z</dcterms:modified>
</cp:coreProperties>
</file>