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62D6A" w14:textId="77777777" w:rsidR="004807F0" w:rsidRPr="00860F55" w:rsidRDefault="004807F0" w:rsidP="004807F0">
      <w:pPr>
        <w:tabs>
          <w:tab w:val="left" w:pos="5112"/>
        </w:tabs>
        <w:spacing w:before="120" w:after="0" w:line="240" w:lineRule="exact"/>
        <w:rPr>
          <w:rFonts w:ascii="Arial" w:eastAsia="Times New Roman" w:hAnsi="Arial" w:cs="Arial"/>
          <w:sz w:val="16"/>
          <w:szCs w:val="24"/>
        </w:rPr>
      </w:pPr>
    </w:p>
    <w:p w14:paraId="04390D1C" w14:textId="77777777" w:rsidR="004807F0" w:rsidRPr="00860F55" w:rsidRDefault="00981583" w:rsidP="004807F0">
      <w:pPr>
        <w:tabs>
          <w:tab w:val="left" w:pos="5112"/>
        </w:tabs>
        <w:spacing w:before="120" w:after="0" w:line="240" w:lineRule="exact"/>
        <w:rPr>
          <w:rFonts w:ascii="Arial" w:eastAsia="Times New Roman" w:hAnsi="Arial" w:cs="Arial"/>
          <w:sz w:val="16"/>
          <w:szCs w:val="24"/>
        </w:rPr>
      </w:pPr>
      <w:r w:rsidRPr="00860F55">
        <w:rPr>
          <w:rFonts w:ascii="Arial" w:eastAsia="Times New Roman" w:hAnsi="Arial" w:cs="Arial"/>
          <w:noProof/>
          <w:sz w:val="20"/>
          <w:szCs w:val="24"/>
          <w:lang w:eastAsia="sl-SI"/>
        </w:rPr>
        <w:drawing>
          <wp:anchor distT="0" distB="0" distL="114300" distR="114300" simplePos="0" relativeHeight="251658240" behindDoc="1" locked="0" layoutInCell="1" allowOverlap="1" wp14:anchorId="66CD362D" wp14:editId="69A44120">
            <wp:simplePos x="0" y="0"/>
            <wp:positionH relativeFrom="page">
              <wp:posOffset>612140</wp:posOffset>
            </wp:positionH>
            <wp:positionV relativeFrom="page">
              <wp:posOffset>648335</wp:posOffset>
            </wp:positionV>
            <wp:extent cx="2082800" cy="231140"/>
            <wp:effectExtent l="0" t="0" r="0" b="0"/>
            <wp:wrapNone/>
            <wp:docPr id="1"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231140"/>
                    </a:xfrm>
                    <a:prstGeom prst="rect">
                      <a:avLst/>
                    </a:prstGeom>
                    <a:noFill/>
                  </pic:spPr>
                </pic:pic>
              </a:graphicData>
            </a:graphic>
            <wp14:sizeRelH relativeFrom="page">
              <wp14:pctWidth>0</wp14:pctWidth>
            </wp14:sizeRelH>
            <wp14:sizeRelV relativeFrom="page">
              <wp14:pctHeight>0</wp14:pctHeight>
            </wp14:sizeRelV>
          </wp:anchor>
        </w:drawing>
      </w:r>
      <w:r w:rsidRPr="00860F55">
        <w:rPr>
          <w:rFonts w:ascii="Arial" w:eastAsia="Times New Roman" w:hAnsi="Arial" w:cs="Arial"/>
          <w:noProof/>
          <w:sz w:val="20"/>
          <w:szCs w:val="24"/>
          <w:lang w:eastAsia="sl-SI"/>
        </w:rPr>
        <mc:AlternateContent>
          <mc:Choice Requires="wps">
            <w:drawing>
              <wp:anchor distT="4294967294" distB="4294967294" distL="114300" distR="114300" simplePos="0" relativeHeight="251657216" behindDoc="0" locked="0" layoutInCell="0" allowOverlap="1" wp14:anchorId="5D634E3A" wp14:editId="45BCEC99">
                <wp:simplePos x="0" y="0"/>
                <wp:positionH relativeFrom="column">
                  <wp:posOffset>-463550</wp:posOffset>
                </wp:positionH>
                <wp:positionV relativeFrom="page">
                  <wp:posOffset>3600449</wp:posOffset>
                </wp:positionV>
                <wp:extent cx="159385" cy="0"/>
                <wp:effectExtent l="0" t="0" r="1206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7BCC3" id="_x0000_t32" coordsize="21600,21600" o:spt="32" o:oned="t" path="m,l21600,21600e" filled="f">
                <v:path arrowok="t" fillok="f" o:connecttype="none"/>
                <o:lock v:ext="edit" shapetype="t"/>
              </v:shapetype>
              <v:shape id="AutoShape 2" o:spid="_x0000_s1026" type="#_x0000_t32" style="position:absolute;margin-left:-36.5pt;margin-top:283.5pt;width:12.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fIQIAADoEAAAOAAAAZHJzL2Uyb0RvYy54bWysU8GO2jAQvVfqP1i+QxIIFCLCiibQy7ZF&#10;2u0HGNtJrCa2ZRsCqvrvHRuC2PZSVb0448zMmzczz6unc9eiEzdWKJnjZBxjxCVVTMg6x99ed6MF&#10;RtYRyUirJM/xhVv8tH7/btXrjE9Uo1rGDQIQabNe57hxTmdRZGnDO2LHSnMJzkqZjji4mjpihvSA&#10;3rXRJI7nUa8M00ZRbi38La9OvA74VcWp+1pVljvU5hi4uXCacB78Ga1XJKsN0Y2gNxrkH1h0REgo&#10;eocqiSPoaMQfUJ2gRllVuTFVXaSqSlAeeoBukvi3bl4aonnoBYZj9X1M9v/B0i+nvUGC5XiKkSQd&#10;rGhzdCpURhM/nl7bDKIKuTe+QXqWL/pZ0e8WSVU0RNY8BL9eNOQmPiN6k+IvVkORQ/9ZMYghgB9m&#10;da5M5yFhCugcVnK5r4SfHaLwM5ktp4sZRnRwRSQb8rSx7hNXHfJGjq0zRNSNK5SUsHdlklCFnJ6t&#10;86xINiT4olLtRNuG9bcS9TmeT2dxSLCqFcw7fZg19aFoDToRENBssiw/bkKL4HkMM+ooWQBrOGHb&#10;m+2IaK82FG+lx4O+gM7NuirkxzJebhfbRTpKJ/PtKI3LcrTZFelovks+zMppWRRl8tNTS9KsEYxx&#10;6dkNak3Sv1PD7d1cdXbX630M0Vv0MC8gO3wD6bBYv8urKg6KXfZmWDgINATfHpN/AY93sB+f/PoX&#10;AAAA//8DAFBLAwQUAAYACAAAACEAvjGudt8AAAALAQAADwAAAGRycy9kb3ducmV2LnhtbEyPQUvD&#10;QBCF74X+h2UEb+mmrW1szKaUQD0ICraC1212TILZ2bC7beO/dwRBbzPzHm++V2xH24sL+tA5UjCf&#10;pSCQamc6ahS8HffJPYgQNRndO0IFXxhgW04nhc6Nu9IrXg6xERxCIdcK2hiHXMpQt2h1mLkBibUP&#10;562OvPpGGq+vHG57uUjTtbS6I/7Q6gGrFuvPw9kq2B1pER7n4Z2y4aneV5tY+ZdnpW5vxt0DiIhj&#10;/DPDDz6jQ8lMJ3cmE0SvIMmW3CUqWK0zHtiR3GUbEKffiywL+b9D+Q0AAP//AwBQSwECLQAUAAYA&#10;CAAAACEAtoM4kv4AAADhAQAAEwAAAAAAAAAAAAAAAAAAAAAAW0NvbnRlbnRfVHlwZXNdLnhtbFBL&#10;AQItABQABgAIAAAAIQA4/SH/1gAAAJQBAAALAAAAAAAAAAAAAAAAAC8BAABfcmVscy8ucmVsc1BL&#10;AQItABQABgAIAAAAIQDe+0GfIQIAADoEAAAOAAAAAAAAAAAAAAAAAC4CAABkcnMvZTJvRG9jLnht&#10;bFBLAQItABQABgAIAAAAIQC+Ma523wAAAAsBAAAPAAAAAAAAAAAAAAAAAHsEAABkcnMvZG93bnJl&#10;di54bWxQSwUGAAAAAAQABADzAAAAhwUAAAAA&#10;" o:allowincell="f" strokecolor="#529dba" strokeweight=".5pt">
                <w10:wrap anchory="page"/>
              </v:shape>
            </w:pict>
          </mc:Fallback>
        </mc:AlternateContent>
      </w:r>
      <w:r w:rsidR="001D1957" w:rsidRPr="00860F55">
        <w:rPr>
          <w:rFonts w:ascii="Arial" w:eastAsia="Times New Roman" w:hAnsi="Arial" w:cs="Arial"/>
          <w:sz w:val="16"/>
          <w:szCs w:val="24"/>
        </w:rPr>
        <w:t xml:space="preserve"> </w:t>
      </w:r>
      <w:r w:rsidR="004807F0" w:rsidRPr="00860F55">
        <w:rPr>
          <w:rFonts w:ascii="Arial" w:eastAsia="Times New Roman" w:hAnsi="Arial" w:cs="Arial"/>
          <w:sz w:val="16"/>
          <w:szCs w:val="24"/>
        </w:rPr>
        <w:t>Štefanova ulica 2, 1501 Ljubljana</w:t>
      </w:r>
      <w:r w:rsidR="004807F0" w:rsidRPr="00860F55">
        <w:rPr>
          <w:rFonts w:ascii="Arial" w:eastAsia="Times New Roman" w:hAnsi="Arial" w:cs="Arial"/>
          <w:sz w:val="16"/>
          <w:szCs w:val="24"/>
        </w:rPr>
        <w:tab/>
        <w:t>T: 01 428 40 00</w:t>
      </w:r>
    </w:p>
    <w:p w14:paraId="1BB8973B" w14:textId="77777777" w:rsidR="004807F0" w:rsidRPr="00860F55" w:rsidRDefault="004807F0" w:rsidP="004807F0">
      <w:pPr>
        <w:tabs>
          <w:tab w:val="left" w:pos="5112"/>
        </w:tabs>
        <w:spacing w:after="0" w:line="240" w:lineRule="exact"/>
        <w:rPr>
          <w:rFonts w:ascii="Arial" w:eastAsia="Times New Roman" w:hAnsi="Arial" w:cs="Arial"/>
          <w:sz w:val="16"/>
          <w:szCs w:val="24"/>
        </w:rPr>
      </w:pPr>
      <w:r w:rsidRPr="00860F55">
        <w:rPr>
          <w:rFonts w:ascii="Arial" w:eastAsia="Times New Roman" w:hAnsi="Arial" w:cs="Arial"/>
          <w:sz w:val="16"/>
          <w:szCs w:val="24"/>
        </w:rPr>
        <w:tab/>
        <w:t xml:space="preserve">F: 01 428 47 33 </w:t>
      </w:r>
    </w:p>
    <w:p w14:paraId="138E84C8" w14:textId="77777777" w:rsidR="004807F0" w:rsidRPr="00860F55" w:rsidRDefault="004807F0" w:rsidP="004807F0">
      <w:pPr>
        <w:tabs>
          <w:tab w:val="left" w:pos="5112"/>
        </w:tabs>
        <w:spacing w:after="0" w:line="240" w:lineRule="exact"/>
        <w:rPr>
          <w:rFonts w:ascii="Arial" w:eastAsia="Times New Roman" w:hAnsi="Arial" w:cs="Arial"/>
          <w:sz w:val="16"/>
          <w:szCs w:val="24"/>
        </w:rPr>
      </w:pPr>
      <w:r w:rsidRPr="00860F55">
        <w:rPr>
          <w:rFonts w:ascii="Arial" w:eastAsia="Times New Roman" w:hAnsi="Arial" w:cs="Arial"/>
          <w:sz w:val="16"/>
          <w:szCs w:val="24"/>
        </w:rPr>
        <w:tab/>
        <w:t>E: gp.mnz@gov.si</w:t>
      </w:r>
    </w:p>
    <w:p w14:paraId="5D88B808" w14:textId="77777777" w:rsidR="004807F0" w:rsidRPr="00860F55" w:rsidRDefault="004807F0" w:rsidP="004807F0">
      <w:pPr>
        <w:tabs>
          <w:tab w:val="left" w:pos="5112"/>
        </w:tabs>
        <w:spacing w:after="0" w:line="240" w:lineRule="exact"/>
        <w:rPr>
          <w:rFonts w:ascii="Arial" w:eastAsia="Times New Roman" w:hAnsi="Arial" w:cs="Arial"/>
          <w:sz w:val="16"/>
          <w:szCs w:val="24"/>
        </w:rPr>
      </w:pPr>
      <w:r w:rsidRPr="00860F55">
        <w:rPr>
          <w:rFonts w:ascii="Arial" w:eastAsia="Times New Roman" w:hAnsi="Arial" w:cs="Arial"/>
          <w:sz w:val="16"/>
          <w:szCs w:val="24"/>
        </w:rPr>
        <w:tab/>
      </w:r>
      <w:hyperlink r:id="rId9" w:history="1">
        <w:r w:rsidRPr="00860F55">
          <w:rPr>
            <w:rFonts w:ascii="Arial" w:eastAsia="Times New Roman" w:hAnsi="Arial" w:cs="Arial"/>
            <w:sz w:val="16"/>
            <w:szCs w:val="24"/>
            <w:u w:val="single"/>
          </w:rPr>
          <w:t>www.mnz.gov.si</w:t>
        </w:r>
      </w:hyperlink>
    </w:p>
    <w:p w14:paraId="610900C4" w14:textId="77777777" w:rsidR="004807F0" w:rsidRPr="00860F55" w:rsidRDefault="004807F0" w:rsidP="004807F0">
      <w:pPr>
        <w:tabs>
          <w:tab w:val="left" w:pos="5112"/>
        </w:tabs>
        <w:spacing w:after="0" w:line="240" w:lineRule="exact"/>
        <w:rPr>
          <w:rFonts w:ascii="Arial" w:eastAsia="Times New Roman" w:hAnsi="Arial" w:cs="Arial"/>
          <w:sz w:val="16"/>
          <w:szCs w:val="24"/>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
        <w:gridCol w:w="1448"/>
        <w:gridCol w:w="452"/>
        <w:gridCol w:w="763"/>
        <w:gridCol w:w="1254"/>
        <w:gridCol w:w="374"/>
        <w:gridCol w:w="1595"/>
        <w:gridCol w:w="447"/>
        <w:gridCol w:w="183"/>
        <w:gridCol w:w="346"/>
        <w:gridCol w:w="209"/>
        <w:gridCol w:w="80"/>
        <w:gridCol w:w="1968"/>
        <w:gridCol w:w="63"/>
      </w:tblGrid>
      <w:tr w:rsidR="004807F0" w:rsidRPr="00860F55" w14:paraId="1710DCF3" w14:textId="77777777" w:rsidTr="00641F24">
        <w:trPr>
          <w:gridBefore w:val="1"/>
          <w:gridAfter w:val="6"/>
          <w:wBefore w:w="81" w:type="dxa"/>
          <w:wAfter w:w="2849" w:type="dxa"/>
        </w:trPr>
        <w:tc>
          <w:tcPr>
            <w:tcW w:w="6333" w:type="dxa"/>
            <w:gridSpan w:val="7"/>
          </w:tcPr>
          <w:p w14:paraId="316F54B1" w14:textId="04369074" w:rsidR="004807F0" w:rsidRPr="00860F55" w:rsidRDefault="00E94ED7" w:rsidP="00F134F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Številka:</w:t>
            </w:r>
            <w:r w:rsidR="00860F55" w:rsidRPr="00860F55">
              <w:rPr>
                <w:rFonts w:ascii="Arial" w:eastAsia="Times New Roman" w:hAnsi="Arial" w:cs="Arial"/>
                <w:sz w:val="20"/>
                <w:szCs w:val="20"/>
                <w:lang w:eastAsia="sl-SI"/>
              </w:rPr>
              <w:t xml:space="preserve"> 007-361/2024</w:t>
            </w:r>
            <w:r w:rsidR="00F134F7">
              <w:rPr>
                <w:rFonts w:ascii="Arial" w:eastAsia="Times New Roman" w:hAnsi="Arial" w:cs="Arial"/>
                <w:sz w:val="20"/>
                <w:szCs w:val="20"/>
                <w:lang w:eastAsia="sl-SI"/>
              </w:rPr>
              <w:t>/</w:t>
            </w:r>
            <w:r w:rsidR="00860F55" w:rsidRPr="00860F55">
              <w:rPr>
                <w:rFonts w:ascii="Arial" w:eastAsia="Times New Roman" w:hAnsi="Arial" w:cs="Arial"/>
                <w:sz w:val="20"/>
                <w:szCs w:val="20"/>
                <w:lang w:eastAsia="sl-SI"/>
              </w:rPr>
              <w:t>1</w:t>
            </w:r>
          </w:p>
        </w:tc>
      </w:tr>
      <w:tr w:rsidR="004807F0" w:rsidRPr="00860F55" w14:paraId="7AFA8BA2" w14:textId="77777777" w:rsidTr="00641F24">
        <w:trPr>
          <w:gridBefore w:val="1"/>
          <w:gridAfter w:val="6"/>
          <w:wBefore w:w="81" w:type="dxa"/>
          <w:wAfter w:w="2849" w:type="dxa"/>
          <w:trHeight w:val="308"/>
        </w:trPr>
        <w:tc>
          <w:tcPr>
            <w:tcW w:w="6333" w:type="dxa"/>
            <w:gridSpan w:val="7"/>
          </w:tcPr>
          <w:p w14:paraId="7CF91729" w14:textId="775D4E59" w:rsidR="004807F0" w:rsidRPr="00860F55" w:rsidRDefault="004807F0" w:rsidP="009347D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Ljubljana,</w:t>
            </w:r>
            <w:r w:rsidR="009A66A2" w:rsidRPr="00860F55">
              <w:rPr>
                <w:rFonts w:ascii="Arial" w:eastAsia="Times New Roman" w:hAnsi="Arial" w:cs="Arial"/>
                <w:sz w:val="20"/>
                <w:szCs w:val="20"/>
                <w:lang w:eastAsia="sl-SI"/>
              </w:rPr>
              <w:t xml:space="preserve"> </w:t>
            </w:r>
            <w:r w:rsidR="002115C4" w:rsidRPr="00860F55">
              <w:rPr>
                <w:rFonts w:ascii="Arial" w:eastAsia="Times New Roman" w:hAnsi="Arial" w:cs="Arial"/>
                <w:sz w:val="20"/>
                <w:szCs w:val="20"/>
                <w:lang w:eastAsia="sl-SI"/>
              </w:rPr>
              <w:t>dne</w:t>
            </w:r>
            <w:r w:rsidR="00860F55" w:rsidRPr="00860F55">
              <w:rPr>
                <w:rFonts w:ascii="Arial" w:eastAsia="Times New Roman" w:hAnsi="Arial" w:cs="Arial"/>
                <w:sz w:val="20"/>
                <w:szCs w:val="20"/>
                <w:lang w:eastAsia="sl-SI"/>
              </w:rPr>
              <w:t xml:space="preserve"> </w:t>
            </w:r>
            <w:r w:rsidR="009347D9">
              <w:rPr>
                <w:rFonts w:ascii="Arial" w:eastAsia="Times New Roman" w:hAnsi="Arial" w:cs="Arial"/>
                <w:sz w:val="20"/>
                <w:szCs w:val="20"/>
                <w:lang w:eastAsia="sl-SI"/>
              </w:rPr>
              <w:t>23</w:t>
            </w:r>
            <w:r w:rsidR="00860F55" w:rsidRPr="00860F55">
              <w:rPr>
                <w:rFonts w:ascii="Arial" w:eastAsia="Times New Roman" w:hAnsi="Arial" w:cs="Arial"/>
                <w:sz w:val="20"/>
                <w:szCs w:val="20"/>
                <w:lang w:eastAsia="sl-SI"/>
              </w:rPr>
              <w:t>. 12. 2024</w:t>
            </w:r>
          </w:p>
        </w:tc>
      </w:tr>
      <w:tr w:rsidR="004807F0" w:rsidRPr="00860F55" w14:paraId="3B1B289C" w14:textId="77777777" w:rsidTr="00641F24">
        <w:trPr>
          <w:gridBefore w:val="1"/>
          <w:gridAfter w:val="6"/>
          <w:wBefore w:w="81" w:type="dxa"/>
          <w:wAfter w:w="2849" w:type="dxa"/>
        </w:trPr>
        <w:tc>
          <w:tcPr>
            <w:tcW w:w="6333" w:type="dxa"/>
            <w:gridSpan w:val="7"/>
          </w:tcPr>
          <w:p w14:paraId="78CBBCE9" w14:textId="107AA309" w:rsidR="004807F0" w:rsidRPr="00860F55" w:rsidRDefault="004807F0" w:rsidP="00860F5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iCs/>
                <w:sz w:val="20"/>
                <w:szCs w:val="20"/>
                <w:lang w:eastAsia="sl-SI"/>
              </w:rPr>
              <w:t xml:space="preserve">EVA </w:t>
            </w:r>
            <w:r w:rsidR="00860F55" w:rsidRPr="00860F55">
              <w:rPr>
                <w:rFonts w:ascii="Arial" w:eastAsia="Times New Roman" w:hAnsi="Arial" w:cs="Arial"/>
                <w:iCs/>
                <w:sz w:val="20"/>
                <w:szCs w:val="20"/>
                <w:lang w:eastAsia="sl-SI"/>
              </w:rPr>
              <w:t>2024-1711-0020</w:t>
            </w:r>
          </w:p>
        </w:tc>
      </w:tr>
      <w:tr w:rsidR="004807F0" w:rsidRPr="00860F55" w14:paraId="0C29DCF4" w14:textId="77777777" w:rsidTr="00641F24">
        <w:trPr>
          <w:gridBefore w:val="1"/>
          <w:gridAfter w:val="6"/>
          <w:wBefore w:w="81" w:type="dxa"/>
          <w:wAfter w:w="2849" w:type="dxa"/>
        </w:trPr>
        <w:tc>
          <w:tcPr>
            <w:tcW w:w="6333" w:type="dxa"/>
            <w:gridSpan w:val="7"/>
          </w:tcPr>
          <w:p w14:paraId="1BF1CD27" w14:textId="77777777" w:rsidR="004807F0" w:rsidRPr="00860F55" w:rsidRDefault="004807F0" w:rsidP="004807F0">
            <w:pPr>
              <w:spacing w:after="0" w:line="260" w:lineRule="exact"/>
              <w:rPr>
                <w:rFonts w:ascii="Arial" w:eastAsia="Times New Roman" w:hAnsi="Arial" w:cs="Arial"/>
                <w:sz w:val="20"/>
                <w:szCs w:val="20"/>
              </w:rPr>
            </w:pPr>
            <w:r w:rsidRPr="00860F55">
              <w:rPr>
                <w:rFonts w:ascii="Arial" w:eastAsia="Times New Roman" w:hAnsi="Arial" w:cs="Arial"/>
                <w:sz w:val="20"/>
                <w:szCs w:val="20"/>
              </w:rPr>
              <w:t>GENERALNI SEKRETARIAT VLADE REPUBLIKE SLOVENIJE</w:t>
            </w:r>
          </w:p>
          <w:p w14:paraId="26581AE6" w14:textId="77777777" w:rsidR="004807F0" w:rsidRPr="00860F55" w:rsidRDefault="004A16A1" w:rsidP="004807F0">
            <w:pPr>
              <w:spacing w:after="0" w:line="260" w:lineRule="exact"/>
              <w:rPr>
                <w:rFonts w:ascii="Arial" w:eastAsia="Times New Roman" w:hAnsi="Arial" w:cs="Arial"/>
                <w:sz w:val="20"/>
                <w:szCs w:val="20"/>
              </w:rPr>
            </w:pPr>
            <w:hyperlink r:id="rId10" w:history="1">
              <w:r w:rsidR="00140676" w:rsidRPr="00860F55">
                <w:rPr>
                  <w:rStyle w:val="Hiperpovezava"/>
                  <w:rFonts w:ascii="Arial" w:eastAsia="Times New Roman" w:hAnsi="Arial" w:cs="Arial"/>
                  <w:color w:val="auto"/>
                  <w:sz w:val="20"/>
                  <w:szCs w:val="20"/>
                </w:rPr>
                <w:t>gp.gs@gov.si</w:t>
              </w:r>
            </w:hyperlink>
          </w:p>
          <w:p w14:paraId="1D0CB935" w14:textId="77777777" w:rsidR="004807F0" w:rsidRPr="00860F55" w:rsidRDefault="004807F0" w:rsidP="004807F0">
            <w:pPr>
              <w:spacing w:after="0" w:line="260" w:lineRule="exact"/>
              <w:rPr>
                <w:rFonts w:ascii="Arial" w:eastAsia="Times New Roman" w:hAnsi="Arial" w:cs="Arial"/>
                <w:sz w:val="20"/>
                <w:szCs w:val="20"/>
              </w:rPr>
            </w:pPr>
          </w:p>
        </w:tc>
      </w:tr>
      <w:tr w:rsidR="004807F0" w:rsidRPr="00860F55" w14:paraId="0C0B0CFA" w14:textId="77777777" w:rsidTr="00641F24">
        <w:trPr>
          <w:gridBefore w:val="1"/>
          <w:wBefore w:w="81" w:type="dxa"/>
        </w:trPr>
        <w:tc>
          <w:tcPr>
            <w:tcW w:w="9182" w:type="dxa"/>
            <w:gridSpan w:val="13"/>
          </w:tcPr>
          <w:p w14:paraId="67C858FF" w14:textId="3C506CA9" w:rsidR="00A14FB3" w:rsidRPr="00860F55" w:rsidRDefault="004807F0" w:rsidP="00F134F7">
            <w:pPr>
              <w:suppressAutoHyphens/>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sl-SI"/>
              </w:rPr>
            </w:pPr>
            <w:r w:rsidRPr="00860F55">
              <w:rPr>
                <w:rFonts w:ascii="Arial" w:eastAsia="Times New Roman" w:hAnsi="Arial" w:cs="Arial"/>
                <w:b/>
                <w:sz w:val="20"/>
                <w:szCs w:val="20"/>
                <w:lang w:eastAsia="sl-SI"/>
              </w:rPr>
              <w:t xml:space="preserve">ZADEVA: </w:t>
            </w:r>
            <w:r w:rsidR="00803B8A" w:rsidRPr="00860F55">
              <w:rPr>
                <w:rFonts w:ascii="Arial" w:eastAsia="Times New Roman" w:hAnsi="Arial" w:cs="Arial"/>
                <w:b/>
                <w:noProof/>
                <w:sz w:val="20"/>
                <w:szCs w:val="20"/>
                <w:lang w:eastAsia="sl-SI"/>
              </w:rPr>
              <w:t xml:space="preserve">Uredba o finančnem nadomestilu občinam zaradi uvedbe začasnega ponovnega nadzora na notranjih mejah (EVA </w:t>
            </w:r>
            <w:r w:rsidR="009E7B14" w:rsidRPr="00860F55">
              <w:rPr>
                <w:rFonts w:ascii="Arial" w:eastAsia="Times New Roman" w:hAnsi="Arial" w:cs="Arial"/>
                <w:b/>
                <w:noProof/>
                <w:sz w:val="20"/>
                <w:szCs w:val="20"/>
                <w:lang w:eastAsia="sl-SI"/>
              </w:rPr>
              <w:t>2024-1711-0020</w:t>
            </w:r>
            <w:r w:rsidR="00803B8A" w:rsidRPr="00860F55">
              <w:rPr>
                <w:rFonts w:ascii="Arial" w:eastAsia="Times New Roman" w:hAnsi="Arial" w:cs="Arial"/>
                <w:b/>
                <w:noProof/>
                <w:sz w:val="20"/>
                <w:szCs w:val="20"/>
                <w:lang w:eastAsia="sl-SI"/>
              </w:rPr>
              <w:t xml:space="preserve">) </w:t>
            </w:r>
            <w:r w:rsidR="00803B8A" w:rsidRPr="00860F55">
              <w:rPr>
                <w:rFonts w:ascii="Arial" w:eastAsia="Times New Roman" w:hAnsi="Arial" w:cs="Arial"/>
                <w:b/>
                <w:iCs/>
                <w:noProof/>
                <w:sz w:val="20"/>
                <w:szCs w:val="20"/>
                <w:lang w:eastAsia="sl-SI"/>
              </w:rPr>
              <w:t>– predlog za obravnavo</w:t>
            </w:r>
            <w:r w:rsidR="00803B8A" w:rsidRPr="00860F55">
              <w:rPr>
                <w:rFonts w:ascii="Arial" w:eastAsia="Times New Roman" w:hAnsi="Arial" w:cs="Arial"/>
                <w:b/>
                <w:iCs/>
                <w:sz w:val="20"/>
                <w:szCs w:val="20"/>
                <w:lang w:eastAsia="sl-SI"/>
              </w:rPr>
              <w:t xml:space="preserve"> </w:t>
            </w:r>
          </w:p>
        </w:tc>
      </w:tr>
      <w:tr w:rsidR="004807F0" w:rsidRPr="00860F55" w14:paraId="7D471819" w14:textId="77777777" w:rsidTr="00641F24">
        <w:trPr>
          <w:gridBefore w:val="1"/>
          <w:wBefore w:w="81" w:type="dxa"/>
        </w:trPr>
        <w:tc>
          <w:tcPr>
            <w:tcW w:w="9182" w:type="dxa"/>
            <w:gridSpan w:val="13"/>
          </w:tcPr>
          <w:p w14:paraId="1EFD7A3C" w14:textId="77777777" w:rsidR="004807F0" w:rsidRPr="00860F55" w:rsidRDefault="004807F0" w:rsidP="004807F0">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1. Predlog sklepov vlade:</w:t>
            </w:r>
          </w:p>
        </w:tc>
      </w:tr>
      <w:tr w:rsidR="004807F0" w:rsidRPr="00860F55" w14:paraId="6C7E6DC5" w14:textId="77777777" w:rsidTr="00641F24">
        <w:trPr>
          <w:gridBefore w:val="1"/>
          <w:wBefore w:w="81" w:type="dxa"/>
        </w:trPr>
        <w:tc>
          <w:tcPr>
            <w:tcW w:w="9182" w:type="dxa"/>
            <w:gridSpan w:val="13"/>
          </w:tcPr>
          <w:p w14:paraId="67B86C16" w14:textId="77777777" w:rsidR="00803B8A" w:rsidRPr="00860F55" w:rsidRDefault="00803B8A" w:rsidP="00803B8A">
            <w:pPr>
              <w:overflowPunct w:val="0"/>
              <w:autoSpaceDE w:val="0"/>
              <w:autoSpaceDN w:val="0"/>
              <w:adjustRightInd w:val="0"/>
              <w:spacing w:before="60" w:after="120"/>
              <w:jc w:val="both"/>
              <w:textAlignment w:val="baseline"/>
              <w:rPr>
                <w:rFonts w:ascii="Arial" w:hAnsi="Arial" w:cs="Arial"/>
                <w:color w:val="000000"/>
                <w:sz w:val="20"/>
                <w:szCs w:val="20"/>
                <w:lang w:eastAsia="sl-SI"/>
              </w:rPr>
            </w:pPr>
            <w:r w:rsidRPr="00860F55">
              <w:rPr>
                <w:rFonts w:ascii="Arial" w:hAnsi="Arial" w:cs="Arial"/>
                <w:color w:val="000000"/>
                <w:sz w:val="20"/>
                <w:szCs w:val="20"/>
                <w:lang w:eastAsia="sl-SI"/>
              </w:rPr>
              <w:t>Na podlagi drugega odstavka 21. člena Zakona o Vladi Republike Slovenije (</w:t>
            </w:r>
            <w:r w:rsidRPr="00860F55">
              <w:rPr>
                <w:rFonts w:ascii="Arial" w:hAnsi="Arial" w:cs="Arial"/>
                <w:sz w:val="20"/>
                <w:szCs w:val="20"/>
              </w:rPr>
              <w:t>Uradni list RS, št. 24/05 – uradno prečiščeno besedilo, 109/08, 38/10 – ZUKN, 8/12, 21/13, 47/13 – ZDU-1G, 65/14, 55/17 in 163/22</w:t>
            </w:r>
            <w:r w:rsidRPr="00860F55">
              <w:rPr>
                <w:rFonts w:ascii="Arial" w:hAnsi="Arial" w:cs="Arial"/>
                <w:color w:val="000000"/>
                <w:sz w:val="20"/>
                <w:szCs w:val="20"/>
                <w:lang w:eastAsia="sl-SI"/>
              </w:rPr>
              <w:t xml:space="preserve">) je Vlada Republike Slovenije na .. seji dne ... sprejela </w:t>
            </w:r>
          </w:p>
          <w:p w14:paraId="29177FBB"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58BE674"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6314A87C" w14:textId="77777777" w:rsidR="00803B8A" w:rsidRPr="00860F55" w:rsidRDefault="00803B8A" w:rsidP="00803B8A">
            <w:pPr>
              <w:overflowPunct w:val="0"/>
              <w:autoSpaceDE w:val="0"/>
              <w:autoSpaceDN w:val="0"/>
              <w:adjustRightInd w:val="0"/>
              <w:spacing w:after="0" w:line="260" w:lineRule="exact"/>
              <w:jc w:val="center"/>
              <w:textAlignment w:val="baseline"/>
              <w:rPr>
                <w:rFonts w:ascii="Arial" w:hAnsi="Arial" w:cs="Arial"/>
                <w:iCs/>
                <w:sz w:val="20"/>
                <w:szCs w:val="20"/>
                <w:lang w:eastAsia="sl-SI"/>
              </w:rPr>
            </w:pPr>
            <w:r w:rsidRPr="00860F55">
              <w:rPr>
                <w:rFonts w:ascii="Arial" w:hAnsi="Arial" w:cs="Arial"/>
                <w:iCs/>
                <w:sz w:val="20"/>
                <w:szCs w:val="20"/>
                <w:lang w:eastAsia="sl-SI"/>
              </w:rPr>
              <w:t>SKLEP</w:t>
            </w:r>
          </w:p>
          <w:p w14:paraId="2A908DAA"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6978CD3"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7F023ADD"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Vlada Republike Slovenije je izdala Uredbo o finančnem nadomestilu občinam zaradi uvedbe začasnega ponovnega nadzora na notranjih mejah in jo objavi v Uradnem listu Republike Slovenije</w:t>
            </w:r>
            <w:r w:rsidRPr="00860F55">
              <w:rPr>
                <w:rFonts w:ascii="Arial" w:eastAsia="Times New Roman" w:hAnsi="Arial" w:cs="Arial"/>
                <w:iCs/>
                <w:noProof/>
                <w:sz w:val="20"/>
                <w:szCs w:val="20"/>
                <w:lang w:eastAsia="sl-SI"/>
              </w:rPr>
              <w:t>.</w:t>
            </w:r>
          </w:p>
          <w:p w14:paraId="139923AE" w14:textId="77777777" w:rsidR="00803B8A" w:rsidRPr="00860F55" w:rsidRDefault="00803B8A" w:rsidP="00803B8A">
            <w:pPr>
              <w:spacing w:after="0" w:line="260" w:lineRule="exact"/>
              <w:rPr>
                <w:rFonts w:ascii="Arial" w:eastAsia="Times New Roman" w:hAnsi="Arial" w:cs="Arial"/>
                <w:noProof/>
                <w:sz w:val="20"/>
                <w:szCs w:val="20"/>
              </w:rPr>
            </w:pPr>
          </w:p>
          <w:p w14:paraId="74FA7332" w14:textId="77777777" w:rsidR="00803B8A" w:rsidRPr="00860F55" w:rsidRDefault="00803B8A" w:rsidP="00803B8A">
            <w:pPr>
              <w:spacing w:after="0" w:line="260" w:lineRule="exact"/>
              <w:rPr>
                <w:rFonts w:ascii="Arial" w:eastAsia="Times New Roman" w:hAnsi="Arial" w:cs="Arial"/>
                <w:noProof/>
                <w:sz w:val="20"/>
                <w:szCs w:val="20"/>
              </w:rPr>
            </w:pPr>
          </w:p>
          <w:p w14:paraId="47222CB7" w14:textId="77777777" w:rsidR="00803B8A" w:rsidRPr="00860F55" w:rsidRDefault="00803B8A" w:rsidP="00803B8A">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Barbara Kolenko Helbl</w:t>
            </w:r>
          </w:p>
          <w:p w14:paraId="051A4386" w14:textId="77777777" w:rsidR="00803B8A" w:rsidRPr="00860F55" w:rsidRDefault="00803B8A" w:rsidP="00803B8A">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generalna sekretarka</w:t>
            </w:r>
          </w:p>
          <w:p w14:paraId="5B9D1364" w14:textId="77777777" w:rsidR="00803B8A" w:rsidRPr="00860F55" w:rsidRDefault="00803B8A" w:rsidP="00803B8A">
            <w:pPr>
              <w:spacing w:after="0" w:line="260" w:lineRule="exact"/>
              <w:rPr>
                <w:rFonts w:ascii="Arial" w:eastAsia="Times New Roman" w:hAnsi="Arial" w:cs="Arial"/>
                <w:noProof/>
                <w:sz w:val="20"/>
                <w:szCs w:val="20"/>
              </w:rPr>
            </w:pPr>
          </w:p>
          <w:p w14:paraId="33FDC782" w14:textId="77777777" w:rsidR="00803B8A" w:rsidRPr="00860F55" w:rsidRDefault="00803B8A" w:rsidP="00803B8A">
            <w:pPr>
              <w:spacing w:after="0" w:line="260" w:lineRule="exact"/>
              <w:rPr>
                <w:rFonts w:ascii="Arial" w:eastAsia="Times New Roman" w:hAnsi="Arial" w:cs="Arial"/>
                <w:noProof/>
                <w:sz w:val="20"/>
                <w:szCs w:val="20"/>
              </w:rPr>
            </w:pPr>
          </w:p>
          <w:p w14:paraId="29DB9A73" w14:textId="77777777" w:rsidR="00803B8A" w:rsidRPr="00860F55" w:rsidRDefault="00803B8A" w:rsidP="00803B8A">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Prejmejo:</w:t>
            </w:r>
          </w:p>
          <w:p w14:paraId="68C0E78B" w14:textId="77777777" w:rsidR="00803B8A" w:rsidRPr="00860F55" w:rsidRDefault="00803B8A"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notranje zadeve,</w:t>
            </w:r>
          </w:p>
          <w:p w14:paraId="4B7FC16C" w14:textId="77777777" w:rsidR="00803B8A" w:rsidRPr="00860F55" w:rsidRDefault="00803B8A"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finance,</w:t>
            </w:r>
          </w:p>
          <w:p w14:paraId="7F2C24B9" w14:textId="77777777" w:rsidR="00803B8A" w:rsidRPr="00860F55" w:rsidRDefault="00803B8A" w:rsidP="00803B8A">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javno upravo,</w:t>
            </w:r>
          </w:p>
          <w:p w14:paraId="5B89BAE7" w14:textId="35B50159" w:rsidR="00803B8A" w:rsidRPr="00860F55" w:rsidRDefault="00803B8A" w:rsidP="00803B8A">
            <w:pPr>
              <w:numPr>
                <w:ilvl w:val="0"/>
                <w:numId w:val="29"/>
              </w:numPr>
              <w:tabs>
                <w:tab w:val="left" w:pos="318"/>
              </w:tabs>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bCs/>
                <w:iCs/>
                <w:noProof/>
                <w:sz w:val="20"/>
                <w:szCs w:val="20"/>
                <w:lang w:eastAsia="sl-SI"/>
              </w:rPr>
              <w:t xml:space="preserve">Služba Vlade Republike Slovenije za zakonodajo, </w:t>
            </w:r>
          </w:p>
          <w:p w14:paraId="525D9DE0" w14:textId="2E1A23C5" w:rsidR="00803B8A" w:rsidRPr="00860F55" w:rsidRDefault="00803B8A" w:rsidP="00803B8A">
            <w:pPr>
              <w:numPr>
                <w:ilvl w:val="0"/>
                <w:numId w:val="29"/>
              </w:numPr>
              <w:tabs>
                <w:tab w:val="left" w:pos="318"/>
              </w:tabs>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bCs/>
                <w:iCs/>
                <w:noProof/>
                <w:sz w:val="20"/>
                <w:szCs w:val="20"/>
                <w:lang w:eastAsia="sl-SI"/>
              </w:rPr>
              <w:t>Generalni sekretariat Vlade Republike Slovenije.</w:t>
            </w:r>
          </w:p>
        </w:tc>
      </w:tr>
      <w:tr w:rsidR="004807F0" w:rsidRPr="00860F55" w14:paraId="1D4BD476" w14:textId="77777777" w:rsidTr="00641F24">
        <w:trPr>
          <w:gridBefore w:val="1"/>
          <w:wBefore w:w="81" w:type="dxa"/>
        </w:trPr>
        <w:tc>
          <w:tcPr>
            <w:tcW w:w="9182" w:type="dxa"/>
            <w:gridSpan w:val="13"/>
          </w:tcPr>
          <w:p w14:paraId="4945FEC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sz w:val="20"/>
                <w:szCs w:val="20"/>
                <w:lang w:eastAsia="sl-SI"/>
              </w:rPr>
              <w:t>2. Predlog za obravnavo predloga zakona po nujnem ali skrajšanem postopku v državnem zboru z obrazložitvijo razlogov:</w:t>
            </w:r>
          </w:p>
        </w:tc>
      </w:tr>
      <w:tr w:rsidR="004807F0" w:rsidRPr="00860F55" w14:paraId="4DCD75F8" w14:textId="77777777" w:rsidTr="00641F24">
        <w:trPr>
          <w:gridBefore w:val="1"/>
          <w:wBefore w:w="81" w:type="dxa"/>
        </w:trPr>
        <w:tc>
          <w:tcPr>
            <w:tcW w:w="9182" w:type="dxa"/>
            <w:gridSpan w:val="13"/>
          </w:tcPr>
          <w:p w14:paraId="24AAF6DE" w14:textId="3BDB0AF1" w:rsidR="00051C96" w:rsidRPr="00860F55" w:rsidRDefault="00803B8A" w:rsidP="00803B8A">
            <w:pPr>
              <w:pStyle w:val="Neotevilenodstavek"/>
              <w:spacing w:before="0" w:after="0" w:line="260" w:lineRule="exact"/>
              <w:rPr>
                <w:rFonts w:cs="Arial"/>
                <w:iCs/>
                <w:szCs w:val="24"/>
                <w:lang w:val="sl-SI"/>
              </w:rPr>
            </w:pPr>
            <w:r w:rsidRPr="00860F55">
              <w:rPr>
                <w:rFonts w:cs="Arial"/>
                <w:iCs/>
                <w:szCs w:val="24"/>
                <w:lang w:val="sl-SI"/>
              </w:rPr>
              <w:t>/</w:t>
            </w:r>
          </w:p>
        </w:tc>
      </w:tr>
      <w:tr w:rsidR="004807F0" w:rsidRPr="00860F55" w14:paraId="7B21D3B7" w14:textId="77777777" w:rsidTr="00641F24">
        <w:trPr>
          <w:gridBefore w:val="1"/>
          <w:wBefore w:w="81" w:type="dxa"/>
        </w:trPr>
        <w:tc>
          <w:tcPr>
            <w:tcW w:w="9182" w:type="dxa"/>
            <w:gridSpan w:val="13"/>
          </w:tcPr>
          <w:p w14:paraId="5E338FD5"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sz w:val="20"/>
                <w:szCs w:val="20"/>
                <w:lang w:eastAsia="sl-SI"/>
              </w:rPr>
              <w:t>3.a Osebe, odgovorne za strokovno pripravo in usklajenost gradiva:</w:t>
            </w:r>
          </w:p>
        </w:tc>
      </w:tr>
      <w:tr w:rsidR="004807F0" w:rsidRPr="00860F55" w14:paraId="5AD2DBB7" w14:textId="77777777" w:rsidTr="00641F24">
        <w:trPr>
          <w:gridBefore w:val="1"/>
          <w:wBefore w:w="81" w:type="dxa"/>
        </w:trPr>
        <w:tc>
          <w:tcPr>
            <w:tcW w:w="9182" w:type="dxa"/>
            <w:gridSpan w:val="13"/>
          </w:tcPr>
          <w:p w14:paraId="5BC3FE8D" w14:textId="77777777" w:rsidR="009A21F0" w:rsidRPr="00860F55" w:rsidRDefault="007B1415" w:rsidP="00575B51">
            <w:pPr>
              <w:pStyle w:val="Neotevilenodstavek"/>
              <w:numPr>
                <w:ilvl w:val="0"/>
                <w:numId w:val="30"/>
              </w:numPr>
              <w:spacing w:before="0" w:after="0" w:line="260" w:lineRule="exact"/>
              <w:rPr>
                <w:rFonts w:cs="Arial"/>
                <w:iCs/>
                <w:lang w:val="sl-SI"/>
              </w:rPr>
            </w:pPr>
            <w:r w:rsidRPr="00860F55">
              <w:rPr>
                <w:rFonts w:cs="Arial"/>
                <w:lang w:val="sl-SI"/>
              </w:rPr>
              <w:t xml:space="preserve">dr. </w:t>
            </w:r>
            <w:r w:rsidR="00EC6B20" w:rsidRPr="00860F55">
              <w:rPr>
                <w:rFonts w:cs="Arial"/>
                <w:lang w:val="sl-SI"/>
              </w:rPr>
              <w:t>Darijo</w:t>
            </w:r>
            <w:r w:rsidRPr="00860F55">
              <w:rPr>
                <w:rFonts w:cs="Arial"/>
                <w:lang w:val="sl-SI"/>
              </w:rPr>
              <w:t xml:space="preserve"> </w:t>
            </w:r>
            <w:r w:rsidR="00EC6B20" w:rsidRPr="00860F55">
              <w:rPr>
                <w:rFonts w:cs="Arial"/>
                <w:lang w:val="sl-SI"/>
              </w:rPr>
              <w:t>Levačić</w:t>
            </w:r>
            <w:r w:rsidR="0008552B" w:rsidRPr="00860F55">
              <w:rPr>
                <w:rFonts w:cs="Arial"/>
                <w:lang w:val="sl-SI"/>
              </w:rPr>
              <w:t>, generaln</w:t>
            </w:r>
            <w:r w:rsidR="0045571A" w:rsidRPr="00860F55">
              <w:rPr>
                <w:rFonts w:cs="Arial"/>
                <w:lang w:val="sl-SI"/>
              </w:rPr>
              <w:t>i</w:t>
            </w:r>
            <w:r w:rsidR="0008552B" w:rsidRPr="00860F55">
              <w:rPr>
                <w:rFonts w:cs="Arial"/>
                <w:lang w:val="sl-SI"/>
              </w:rPr>
              <w:t xml:space="preserve"> direktor, Direktorat za pol</w:t>
            </w:r>
            <w:r w:rsidR="00247457" w:rsidRPr="00860F55">
              <w:rPr>
                <w:rFonts w:cs="Arial"/>
                <w:lang w:val="sl-SI"/>
              </w:rPr>
              <w:t>icijo in druge varnostne naloge</w:t>
            </w:r>
            <w:r w:rsidR="00930DED" w:rsidRPr="00860F55">
              <w:rPr>
                <w:rFonts w:cs="Arial"/>
                <w:lang w:val="sl-SI"/>
              </w:rPr>
              <w:t>, Ministrstvo za notranje zadeve</w:t>
            </w:r>
            <w:r w:rsidR="009A21F0" w:rsidRPr="00860F55">
              <w:rPr>
                <w:rFonts w:cs="Arial"/>
                <w:lang w:val="sl-SI"/>
              </w:rPr>
              <w:t>,</w:t>
            </w:r>
          </w:p>
          <w:p w14:paraId="090956CB" w14:textId="77777777" w:rsidR="00E03F5E" w:rsidRPr="00860F55" w:rsidRDefault="009A21F0" w:rsidP="00575B51">
            <w:pPr>
              <w:pStyle w:val="Neotevilenodstavek"/>
              <w:numPr>
                <w:ilvl w:val="0"/>
                <w:numId w:val="30"/>
              </w:numPr>
              <w:spacing w:before="0" w:after="0" w:line="260" w:lineRule="exact"/>
              <w:rPr>
                <w:rFonts w:cs="Arial"/>
                <w:iCs/>
                <w:lang w:val="sl-SI"/>
              </w:rPr>
            </w:pPr>
            <w:r w:rsidRPr="00860F55">
              <w:rPr>
                <w:rFonts w:cs="Arial"/>
                <w:lang w:val="sl-SI"/>
              </w:rPr>
              <w:t>Nika Lošić Ošlak, generaln</w:t>
            </w:r>
            <w:r w:rsidR="0045571A" w:rsidRPr="00860F55">
              <w:rPr>
                <w:rFonts w:cs="Arial"/>
                <w:lang w:val="sl-SI"/>
              </w:rPr>
              <w:t>a</w:t>
            </w:r>
            <w:r w:rsidRPr="00860F55">
              <w:rPr>
                <w:rFonts w:cs="Arial"/>
                <w:lang w:val="sl-SI"/>
              </w:rPr>
              <w:t xml:space="preserve"> direktor</w:t>
            </w:r>
            <w:r w:rsidR="0045571A" w:rsidRPr="00860F55">
              <w:rPr>
                <w:rFonts w:cs="Arial"/>
                <w:lang w:val="sl-SI"/>
              </w:rPr>
              <w:t>ica</w:t>
            </w:r>
            <w:r w:rsidR="00E03F5E" w:rsidRPr="00860F55">
              <w:rPr>
                <w:rFonts w:cs="Arial"/>
                <w:lang w:val="sl-SI"/>
              </w:rPr>
              <w:t>,</w:t>
            </w:r>
            <w:r w:rsidRPr="00860F55">
              <w:rPr>
                <w:rFonts w:cs="Arial"/>
                <w:lang w:val="sl-SI"/>
              </w:rPr>
              <w:t xml:space="preserve"> Direktorat za logistiko,</w:t>
            </w:r>
            <w:r w:rsidR="00E03F5E" w:rsidRPr="00860F55">
              <w:rPr>
                <w:rFonts w:cs="Arial"/>
                <w:lang w:val="sl-SI"/>
              </w:rPr>
              <w:t xml:space="preserve"> Ministrstvo za notranje zadeve,</w:t>
            </w:r>
          </w:p>
          <w:p w14:paraId="09D566BB" w14:textId="5D3F993D" w:rsidR="00062717" w:rsidRPr="00860F55" w:rsidRDefault="009A21F0" w:rsidP="00575B51">
            <w:pPr>
              <w:numPr>
                <w:ilvl w:val="0"/>
                <w:numId w:val="30"/>
              </w:numPr>
              <w:overflowPunct w:val="0"/>
              <w:autoSpaceDE w:val="0"/>
              <w:autoSpaceDN w:val="0"/>
              <w:adjustRightInd w:val="0"/>
              <w:spacing w:after="0" w:line="260" w:lineRule="exact"/>
              <w:jc w:val="both"/>
              <w:textAlignment w:val="baseline"/>
              <w:rPr>
                <w:rFonts w:ascii="Arial" w:hAnsi="Arial" w:cs="Arial"/>
                <w:iCs/>
              </w:rPr>
            </w:pPr>
            <w:r w:rsidRPr="00860F55">
              <w:rPr>
                <w:rFonts w:ascii="Arial" w:hAnsi="Arial" w:cs="Arial"/>
                <w:sz w:val="20"/>
                <w:szCs w:val="20"/>
                <w:lang w:eastAsia="sl-SI"/>
              </w:rPr>
              <w:t>mag. Senad Jušić, generalni direktor policije, Generalna policijska uprava.</w:t>
            </w:r>
          </w:p>
        </w:tc>
      </w:tr>
      <w:tr w:rsidR="004807F0" w:rsidRPr="00860F55" w14:paraId="536CBBAF" w14:textId="77777777" w:rsidTr="00641F24">
        <w:trPr>
          <w:gridBefore w:val="1"/>
          <w:wBefore w:w="81" w:type="dxa"/>
        </w:trPr>
        <w:tc>
          <w:tcPr>
            <w:tcW w:w="9182" w:type="dxa"/>
            <w:gridSpan w:val="13"/>
          </w:tcPr>
          <w:p w14:paraId="6643D5C4"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iCs/>
                <w:sz w:val="20"/>
                <w:szCs w:val="20"/>
                <w:lang w:eastAsia="sl-SI"/>
              </w:rPr>
              <w:t xml:space="preserve">3.b Zunanji strokovnjaki, ki so </w:t>
            </w:r>
            <w:r w:rsidRPr="00860F55">
              <w:rPr>
                <w:rFonts w:ascii="Arial" w:eastAsia="Times New Roman" w:hAnsi="Arial" w:cs="Arial"/>
                <w:b/>
                <w:sz w:val="20"/>
                <w:szCs w:val="20"/>
                <w:lang w:eastAsia="sl-SI"/>
              </w:rPr>
              <w:t>sodelovali pri pripravi dela ali celotnega gradiva:</w:t>
            </w:r>
          </w:p>
        </w:tc>
      </w:tr>
      <w:tr w:rsidR="004807F0" w:rsidRPr="00860F55" w14:paraId="138E80DC" w14:textId="77777777" w:rsidTr="00641F24">
        <w:trPr>
          <w:gridBefore w:val="1"/>
          <w:wBefore w:w="81" w:type="dxa"/>
        </w:trPr>
        <w:tc>
          <w:tcPr>
            <w:tcW w:w="9182" w:type="dxa"/>
            <w:gridSpan w:val="13"/>
          </w:tcPr>
          <w:p w14:paraId="1288576C" w14:textId="0A11FC9D" w:rsidR="005D4D6D" w:rsidRPr="00860F55" w:rsidRDefault="004807F0" w:rsidP="00F2640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Pri pripravi dela ali celotnega gradiva zunanji strokovnjaki</w:t>
            </w:r>
            <w:r w:rsidR="00AA535A" w:rsidRPr="00860F55">
              <w:rPr>
                <w:rFonts w:ascii="Arial" w:eastAsia="Times New Roman" w:hAnsi="Arial" w:cs="Arial"/>
                <w:iCs/>
                <w:sz w:val="20"/>
                <w:szCs w:val="20"/>
                <w:lang w:eastAsia="sl-SI"/>
              </w:rPr>
              <w:t xml:space="preserve"> niso sodelovali</w:t>
            </w:r>
            <w:r w:rsidRPr="00860F55">
              <w:rPr>
                <w:rFonts w:ascii="Arial" w:eastAsia="Times New Roman" w:hAnsi="Arial" w:cs="Arial"/>
                <w:iCs/>
                <w:sz w:val="20"/>
                <w:szCs w:val="20"/>
                <w:lang w:eastAsia="sl-SI"/>
              </w:rPr>
              <w:t>.</w:t>
            </w:r>
          </w:p>
        </w:tc>
      </w:tr>
      <w:tr w:rsidR="004807F0" w:rsidRPr="00860F55" w14:paraId="53DBFE2E" w14:textId="77777777" w:rsidTr="00641F24">
        <w:trPr>
          <w:gridBefore w:val="1"/>
          <w:wBefore w:w="81" w:type="dxa"/>
        </w:trPr>
        <w:tc>
          <w:tcPr>
            <w:tcW w:w="9182" w:type="dxa"/>
            <w:gridSpan w:val="13"/>
          </w:tcPr>
          <w:p w14:paraId="5CF23B5B"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60F55">
              <w:rPr>
                <w:rFonts w:ascii="Arial" w:eastAsia="Times New Roman" w:hAnsi="Arial" w:cs="Arial"/>
                <w:b/>
                <w:sz w:val="20"/>
                <w:szCs w:val="20"/>
                <w:lang w:eastAsia="sl-SI"/>
              </w:rPr>
              <w:t>4. Predstavniki vlade, ki bodo sodelovali pri delu državnega zbora:</w:t>
            </w:r>
          </w:p>
        </w:tc>
      </w:tr>
      <w:tr w:rsidR="004807F0" w:rsidRPr="00860F55" w14:paraId="4FE536BE" w14:textId="77777777" w:rsidTr="00641F24">
        <w:trPr>
          <w:gridBefore w:val="1"/>
          <w:wBefore w:w="81" w:type="dxa"/>
        </w:trPr>
        <w:tc>
          <w:tcPr>
            <w:tcW w:w="9182" w:type="dxa"/>
            <w:gridSpan w:val="13"/>
          </w:tcPr>
          <w:p w14:paraId="6CB75282" w14:textId="69544ACF" w:rsidR="005D4D6D" w:rsidRPr="00860F55" w:rsidRDefault="00803B8A" w:rsidP="00803B8A">
            <w:pPr>
              <w:pStyle w:val="Neotevilenodstavek"/>
              <w:spacing w:before="0" w:after="0" w:line="260" w:lineRule="exact"/>
              <w:rPr>
                <w:rFonts w:cs="Arial"/>
                <w:lang w:val="sl-SI"/>
              </w:rPr>
            </w:pPr>
            <w:r w:rsidRPr="00860F55">
              <w:rPr>
                <w:rFonts w:cs="Arial"/>
                <w:lang w:val="sl-SI"/>
              </w:rPr>
              <w:t>/</w:t>
            </w:r>
          </w:p>
        </w:tc>
      </w:tr>
      <w:tr w:rsidR="004807F0" w:rsidRPr="00860F55" w14:paraId="59391A02" w14:textId="77777777" w:rsidTr="00641F24">
        <w:trPr>
          <w:gridBefore w:val="1"/>
          <w:wBefore w:w="81" w:type="dxa"/>
        </w:trPr>
        <w:tc>
          <w:tcPr>
            <w:tcW w:w="9182" w:type="dxa"/>
            <w:gridSpan w:val="13"/>
          </w:tcPr>
          <w:p w14:paraId="5A46138A" w14:textId="57DF5223" w:rsidR="005D4D6D" w:rsidRPr="00860F55" w:rsidRDefault="004807F0" w:rsidP="00803B8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5. Kratek povzetek gradiva:</w:t>
            </w:r>
          </w:p>
          <w:p w14:paraId="42480C07" w14:textId="27169F23" w:rsidR="00803B8A" w:rsidRPr="00860F55" w:rsidRDefault="00803B8A" w:rsidP="00803B8A">
            <w:pPr>
              <w:spacing w:after="0" w:line="260" w:lineRule="exact"/>
              <w:jc w:val="both"/>
              <w:rPr>
                <w:rFonts w:ascii="Arial" w:hAnsi="Arial" w:cs="Arial"/>
                <w:sz w:val="20"/>
                <w:szCs w:val="20"/>
              </w:rPr>
            </w:pPr>
            <w:r w:rsidRPr="00860F55">
              <w:rPr>
                <w:rFonts w:ascii="Arial" w:eastAsia="Times New Roman" w:hAnsi="Arial" w:cs="Arial"/>
                <w:iCs/>
                <w:noProof/>
                <w:sz w:val="20"/>
                <w:szCs w:val="20"/>
              </w:rPr>
              <w:lastRenderedPageBreak/>
              <w:t xml:space="preserve">Zakon o nadzoru državne meje </w:t>
            </w:r>
            <w:r w:rsidRPr="00860F55">
              <w:rPr>
                <w:rFonts w:ascii="Arial" w:eastAsia="Times New Roman" w:hAnsi="Arial" w:cs="Arial"/>
                <w:iCs/>
                <w:noProof/>
                <w:color w:val="000000" w:themeColor="text1"/>
                <w:sz w:val="20"/>
                <w:szCs w:val="20"/>
              </w:rPr>
              <w:t>(</w:t>
            </w:r>
            <w:r w:rsidRPr="00860F55">
              <w:rPr>
                <w:rFonts w:ascii="Arial" w:hAnsi="Arial" w:cs="Arial"/>
                <w:color w:val="000000" w:themeColor="text1"/>
                <w:sz w:val="20"/>
                <w:szCs w:val="20"/>
                <w:shd w:val="clear" w:color="auto" w:fill="FFFFFF"/>
              </w:rPr>
              <w:t>Uradni list RS, št. </w:t>
            </w:r>
            <w:hyperlink r:id="rId11" w:tgtFrame="_blank" w:tooltip="Zakon o nadzoru državne meje (uradno prečiščeno besedilo) (ZNDM-2-UPB1)" w:history="1">
              <w:r w:rsidRPr="00860F55">
                <w:rPr>
                  <w:rStyle w:val="Hiperpovezava"/>
                  <w:rFonts w:ascii="Arial" w:hAnsi="Arial" w:cs="Arial"/>
                  <w:color w:val="000000" w:themeColor="text1"/>
                  <w:sz w:val="20"/>
                  <w:szCs w:val="20"/>
                  <w:u w:val="none"/>
                  <w:shd w:val="clear" w:color="auto" w:fill="FFFFFF"/>
                </w:rPr>
                <w:t>35/10</w:t>
              </w:r>
            </w:hyperlink>
            <w:r w:rsidRPr="00860F55">
              <w:rPr>
                <w:rFonts w:ascii="Arial" w:hAnsi="Arial" w:cs="Arial"/>
                <w:color w:val="000000" w:themeColor="text1"/>
                <w:sz w:val="20"/>
                <w:szCs w:val="20"/>
                <w:shd w:val="clear" w:color="auto" w:fill="FFFFFF"/>
              </w:rPr>
              <w:t> – uradno prečiščeno besedilo, </w:t>
            </w:r>
            <w:hyperlink r:id="rId12" w:tgtFrame="_blank" w:tooltip="Zakon o nalogah in pooblastilih policije (ZNPPol)" w:history="1">
              <w:r w:rsidRPr="00860F55">
                <w:rPr>
                  <w:rStyle w:val="Hiperpovezava"/>
                  <w:rFonts w:ascii="Arial" w:hAnsi="Arial" w:cs="Arial"/>
                  <w:color w:val="000000" w:themeColor="text1"/>
                  <w:sz w:val="20"/>
                  <w:szCs w:val="20"/>
                  <w:u w:val="none"/>
                  <w:shd w:val="clear" w:color="auto" w:fill="FFFFFF"/>
                </w:rPr>
                <w:t>15/13</w:t>
              </w:r>
            </w:hyperlink>
            <w:r w:rsidRPr="00860F55">
              <w:rPr>
                <w:rFonts w:ascii="Arial" w:hAnsi="Arial" w:cs="Arial"/>
                <w:color w:val="000000" w:themeColor="text1"/>
                <w:sz w:val="20"/>
                <w:szCs w:val="20"/>
                <w:shd w:val="clear" w:color="auto" w:fill="FFFFFF"/>
              </w:rPr>
              <w:t> – ZNPPol, </w:t>
            </w:r>
            <w:hyperlink r:id="rId13" w:tgtFrame="_blank" w:tooltip="Zakon o spremembah in dopolnitvah Zakona o nadzoru državne meje (ZNDM-2B)" w:history="1">
              <w:r w:rsidRPr="00860F55">
                <w:rPr>
                  <w:rStyle w:val="Hiperpovezava"/>
                  <w:rFonts w:ascii="Arial" w:hAnsi="Arial" w:cs="Arial"/>
                  <w:color w:val="000000" w:themeColor="text1"/>
                  <w:sz w:val="20"/>
                  <w:szCs w:val="20"/>
                  <w:u w:val="none"/>
                  <w:shd w:val="clear" w:color="auto" w:fill="FFFFFF"/>
                </w:rPr>
                <w:t>5/17</w:t>
              </w:r>
            </w:hyperlink>
            <w:r w:rsidRPr="00860F55">
              <w:rPr>
                <w:rFonts w:ascii="Arial" w:hAnsi="Arial" w:cs="Arial"/>
                <w:color w:val="000000" w:themeColor="text1"/>
                <w:sz w:val="20"/>
                <w:szCs w:val="20"/>
                <w:shd w:val="clear" w:color="auto" w:fill="FFFFFF"/>
              </w:rPr>
              <w:t>, </w:t>
            </w:r>
            <w:hyperlink r:id="rId14" w:tgtFrame="_blank" w:tooltip="Zakon o spremembi Zakona o spremembah in dopolnitvah Zakona o nadzoru državne meje (ZNDM-2C)" w:history="1">
              <w:r w:rsidRPr="00860F55">
                <w:rPr>
                  <w:rStyle w:val="Hiperpovezava"/>
                  <w:rFonts w:ascii="Arial" w:hAnsi="Arial" w:cs="Arial"/>
                  <w:color w:val="000000" w:themeColor="text1"/>
                  <w:sz w:val="20"/>
                  <w:szCs w:val="20"/>
                  <w:u w:val="none"/>
                  <w:shd w:val="clear" w:color="auto" w:fill="FFFFFF"/>
                </w:rPr>
                <w:t>68/17</w:t>
              </w:r>
            </w:hyperlink>
            <w:r w:rsidRPr="00860F55">
              <w:rPr>
                <w:rFonts w:ascii="Arial" w:hAnsi="Arial" w:cs="Arial"/>
                <w:color w:val="000000" w:themeColor="text1"/>
                <w:sz w:val="20"/>
                <w:szCs w:val="20"/>
                <w:shd w:val="clear" w:color="auto" w:fill="FFFFFF"/>
              </w:rPr>
              <w:t>, </w:t>
            </w:r>
            <w:hyperlink r:id="rId15" w:tgtFrame="_blank" w:tooltip="Zakon o spremembah in dopolnitvah Zakona o nadzoru državne meje (ZNDM-2D)" w:history="1">
              <w:r w:rsidRPr="00860F55">
                <w:rPr>
                  <w:rStyle w:val="Hiperpovezava"/>
                  <w:rFonts w:ascii="Arial" w:hAnsi="Arial" w:cs="Arial"/>
                  <w:color w:val="000000" w:themeColor="text1"/>
                  <w:sz w:val="20"/>
                  <w:szCs w:val="20"/>
                  <w:u w:val="none"/>
                  <w:shd w:val="clear" w:color="auto" w:fill="FFFFFF"/>
                </w:rPr>
                <w:t>47/19</w:t>
              </w:r>
            </w:hyperlink>
            <w:r w:rsidRPr="00860F55">
              <w:rPr>
                <w:rFonts w:ascii="Arial" w:hAnsi="Arial" w:cs="Arial"/>
                <w:color w:val="000000" w:themeColor="text1"/>
                <w:sz w:val="20"/>
                <w:szCs w:val="20"/>
                <w:shd w:val="clear" w:color="auto" w:fill="FFFFFF"/>
              </w:rPr>
              <w:t>, </w:t>
            </w:r>
            <w:hyperlink r:id="rId16" w:tgtFrame="_blank" w:tooltip="Zakon o dopolnitvah Zakona o nadzoru državne meje (ZNDM-2E)" w:history="1">
              <w:r w:rsidRPr="00860F55">
                <w:rPr>
                  <w:rStyle w:val="Hiperpovezava"/>
                  <w:rFonts w:ascii="Arial" w:hAnsi="Arial" w:cs="Arial"/>
                  <w:color w:val="000000" w:themeColor="text1"/>
                  <w:sz w:val="20"/>
                  <w:szCs w:val="20"/>
                  <w:u w:val="none"/>
                  <w:shd w:val="clear" w:color="auto" w:fill="FFFFFF"/>
                </w:rPr>
                <w:t>139/20</w:t>
              </w:r>
            </w:hyperlink>
            <w:r w:rsidRPr="00860F55">
              <w:rPr>
                <w:rFonts w:ascii="Arial" w:hAnsi="Arial" w:cs="Arial"/>
                <w:color w:val="000000" w:themeColor="text1"/>
                <w:sz w:val="20"/>
                <w:szCs w:val="20"/>
                <w:shd w:val="clear" w:color="auto" w:fill="FFFFFF"/>
              </w:rPr>
              <w:t>, </w:t>
            </w:r>
            <w:hyperlink r:id="rId17" w:tgtFrame="_blank" w:tooltip="Zakon o dopolnitvah Zakona o nadzoru državne meje (ZNDM-2F)" w:history="1">
              <w:r w:rsidRPr="00860F55">
                <w:rPr>
                  <w:rStyle w:val="Hiperpovezava"/>
                  <w:rFonts w:ascii="Arial" w:hAnsi="Arial" w:cs="Arial"/>
                  <w:color w:val="000000" w:themeColor="text1"/>
                  <w:sz w:val="20"/>
                  <w:szCs w:val="20"/>
                  <w:u w:val="none"/>
                  <w:shd w:val="clear" w:color="auto" w:fill="FFFFFF"/>
                </w:rPr>
                <w:t>161/21</w:t>
              </w:r>
            </w:hyperlink>
            <w:r w:rsidRPr="00860F55">
              <w:rPr>
                <w:rFonts w:ascii="Arial" w:hAnsi="Arial" w:cs="Arial"/>
                <w:color w:val="000000" w:themeColor="text1"/>
                <w:sz w:val="20"/>
                <w:szCs w:val="20"/>
                <w:shd w:val="clear" w:color="auto" w:fill="FFFFFF"/>
              </w:rPr>
              <w:t>, </w:t>
            </w:r>
            <w:hyperlink r:id="rId18" w:tgtFrame="_blank" w:tooltip="Zakon o dopolnitvi Zakona o nadzoru državne meje (ZNDM-2G)" w:history="1">
              <w:r w:rsidRPr="00860F55">
                <w:rPr>
                  <w:rStyle w:val="Hiperpovezava"/>
                  <w:rFonts w:ascii="Arial" w:hAnsi="Arial" w:cs="Arial"/>
                  <w:color w:val="000000" w:themeColor="text1"/>
                  <w:sz w:val="20"/>
                  <w:szCs w:val="20"/>
                  <w:u w:val="none"/>
                  <w:shd w:val="clear" w:color="auto" w:fill="FFFFFF"/>
                </w:rPr>
                <w:t>29/22</w:t>
              </w:r>
            </w:hyperlink>
            <w:r w:rsidRPr="00860F55">
              <w:rPr>
                <w:rFonts w:ascii="Arial" w:hAnsi="Arial" w:cs="Arial"/>
                <w:color w:val="000000" w:themeColor="text1"/>
                <w:sz w:val="20"/>
                <w:szCs w:val="20"/>
              </w:rPr>
              <w:t>,</w:t>
            </w:r>
            <w:r w:rsidRPr="00860F55">
              <w:rPr>
                <w:rFonts w:ascii="Arial" w:hAnsi="Arial" w:cs="Arial"/>
                <w:color w:val="000000" w:themeColor="text1"/>
                <w:sz w:val="20"/>
                <w:szCs w:val="20"/>
                <w:shd w:val="clear" w:color="auto" w:fill="FFFFFF"/>
              </w:rPr>
              <w:t> </w:t>
            </w:r>
            <w:hyperlink r:id="rId19" w:tgtFrame="_blank" w:tooltip="Zakon o spremembah in dopolnitvah Zakona o nadzoru državne meje (ZNDM-2H)" w:history="1">
              <w:r w:rsidRPr="00860F55">
                <w:rPr>
                  <w:rStyle w:val="Hiperpovezava"/>
                  <w:rFonts w:ascii="Arial" w:hAnsi="Arial" w:cs="Arial"/>
                  <w:color w:val="000000" w:themeColor="text1"/>
                  <w:sz w:val="20"/>
                  <w:szCs w:val="20"/>
                  <w:u w:val="none"/>
                  <w:shd w:val="clear" w:color="auto" w:fill="FFFFFF"/>
                </w:rPr>
                <w:t>76/23</w:t>
              </w:r>
            </w:hyperlink>
            <w:r w:rsidRPr="00860F55">
              <w:rPr>
                <w:rFonts w:ascii="Arial" w:hAnsi="Arial" w:cs="Arial"/>
                <w:sz w:val="20"/>
                <w:szCs w:val="20"/>
              </w:rPr>
              <w:t xml:space="preserve"> in </w:t>
            </w:r>
            <w:r w:rsidRPr="00860F55">
              <w:rPr>
                <w:rFonts w:ascii="Arial" w:hAnsi="Arial" w:cs="Arial"/>
                <w:sz w:val="20"/>
                <w:szCs w:val="20"/>
                <w:highlight w:val="yellow"/>
              </w:rPr>
              <w:t>XX</w:t>
            </w:r>
            <w:r w:rsidRPr="00860F55">
              <w:rPr>
                <w:rFonts w:ascii="Arial" w:hAnsi="Arial" w:cs="Arial"/>
                <w:sz w:val="20"/>
                <w:szCs w:val="20"/>
              </w:rPr>
              <w:t>, v nadalj</w:t>
            </w:r>
            <w:r w:rsidR="00C9214F" w:rsidRPr="00860F55">
              <w:rPr>
                <w:rFonts w:ascii="Arial" w:hAnsi="Arial" w:cs="Arial"/>
                <w:sz w:val="20"/>
                <w:szCs w:val="20"/>
              </w:rPr>
              <w:t>njem besedilu:</w:t>
            </w:r>
            <w:r w:rsidRPr="00860F55">
              <w:rPr>
                <w:rFonts w:ascii="Arial" w:hAnsi="Arial" w:cs="Arial"/>
                <w:sz w:val="20"/>
                <w:szCs w:val="20"/>
              </w:rPr>
              <w:t xml:space="preserve"> ZNDM-2) v 36. členu omogoča začasno ponovno uvedbo nadzora na notranjih mejah. Z zakonom o spremembah in dopolnitvah Zakona o nadzoru državne meje (</w:t>
            </w:r>
            <w:r w:rsidRPr="00860F55">
              <w:rPr>
                <w:rFonts w:ascii="Arial" w:hAnsi="Arial" w:cs="Arial"/>
                <w:color w:val="000000" w:themeColor="text1"/>
                <w:sz w:val="20"/>
                <w:szCs w:val="20"/>
                <w:shd w:val="clear" w:color="auto" w:fill="FFFFFF"/>
              </w:rPr>
              <w:t>Uradni list RS, št. </w:t>
            </w:r>
            <w:hyperlink r:id="rId20" w:tgtFrame="_blank" w:tooltip="Zakon o nadzoru državne meje (uradno prečiščeno besedilo) (ZNDM-2-UPB1)" w:history="1">
              <w:r w:rsidRPr="00860F55">
                <w:rPr>
                  <w:rStyle w:val="Hiperpovezava"/>
                  <w:rFonts w:ascii="Arial" w:hAnsi="Arial" w:cs="Arial"/>
                  <w:color w:val="000000" w:themeColor="text1"/>
                  <w:sz w:val="20"/>
                  <w:szCs w:val="20"/>
                  <w:highlight w:val="yellow"/>
                  <w:shd w:val="clear" w:color="auto" w:fill="FFFFFF"/>
                </w:rPr>
                <w:t>XX</w:t>
              </w:r>
            </w:hyperlink>
            <w:r w:rsidRPr="00860F55">
              <w:rPr>
                <w:rFonts w:ascii="Arial" w:hAnsi="Arial" w:cs="Arial"/>
                <w:sz w:val="20"/>
                <w:szCs w:val="20"/>
              </w:rPr>
              <w:t>, v nadalj</w:t>
            </w:r>
            <w:r w:rsidR="00C9214F" w:rsidRPr="00860F55">
              <w:rPr>
                <w:rFonts w:ascii="Arial" w:hAnsi="Arial" w:cs="Arial"/>
                <w:sz w:val="20"/>
                <w:szCs w:val="20"/>
              </w:rPr>
              <w:t>njem besedilu:</w:t>
            </w:r>
            <w:r w:rsidRPr="00860F55">
              <w:rPr>
                <w:rFonts w:ascii="Arial" w:hAnsi="Arial" w:cs="Arial"/>
                <w:sz w:val="20"/>
                <w:szCs w:val="20"/>
              </w:rPr>
              <w:t xml:space="preserve"> </w:t>
            </w:r>
            <w:r w:rsidRPr="00860F55">
              <w:rPr>
                <w:rFonts w:ascii="Arial" w:hAnsi="Arial" w:cs="Arial"/>
                <w:sz w:val="20"/>
                <w:szCs w:val="20"/>
                <w:highlight w:val="yellow"/>
              </w:rPr>
              <w:t>novela ZNDM-2</w:t>
            </w:r>
            <w:r w:rsidRPr="00860F55">
              <w:rPr>
                <w:rFonts w:ascii="Arial" w:hAnsi="Arial" w:cs="Arial"/>
                <w:sz w:val="20"/>
                <w:szCs w:val="20"/>
              </w:rPr>
              <w:t xml:space="preserve">) sta bila črtana 9.a in 9.b člen ZNDM-2, ki sta urejala povračilo dela stroškov občinam zaradi povečanega nadzora meje oziroma izrednih dogodkov, dodan pa je bil nov 36.a člen ZNDM-2, s katerim se je uvedlo finančno nadomestilo občinam zaradi uvedbe začasnega ponovnega nadzora na notranjih mejah. </w:t>
            </w:r>
          </w:p>
          <w:p w14:paraId="610242D4" w14:textId="77777777" w:rsidR="00803B8A" w:rsidRPr="00860F55" w:rsidRDefault="00803B8A" w:rsidP="00803B8A">
            <w:pPr>
              <w:spacing w:after="0" w:line="260" w:lineRule="exact"/>
              <w:jc w:val="both"/>
              <w:rPr>
                <w:rFonts w:ascii="Arial" w:hAnsi="Arial" w:cs="Arial"/>
                <w:sz w:val="20"/>
                <w:szCs w:val="20"/>
              </w:rPr>
            </w:pPr>
          </w:p>
          <w:p w14:paraId="2ECABA80" w14:textId="2C8957A6" w:rsidR="00803B8A" w:rsidRPr="00860F55" w:rsidRDefault="00803B8A" w:rsidP="00803B8A">
            <w:pPr>
              <w:spacing w:after="0" w:line="260" w:lineRule="exact"/>
              <w:jc w:val="both"/>
              <w:rPr>
                <w:rFonts w:ascii="Arial" w:eastAsia="Times New Roman" w:hAnsi="Arial" w:cs="Arial"/>
                <w:iCs/>
                <w:noProof/>
                <w:sz w:val="20"/>
                <w:szCs w:val="20"/>
                <w:highlight w:val="yellow"/>
              </w:rPr>
            </w:pPr>
            <w:r w:rsidRPr="00860F55">
              <w:rPr>
                <w:rFonts w:ascii="Arial" w:hAnsi="Arial" w:cs="Arial"/>
                <w:sz w:val="20"/>
                <w:szCs w:val="20"/>
              </w:rPr>
              <w:t>Četrti odstavek 36.a člena ZNDM-2 pooblašča Vlado Republike Slovenije (v nadalj</w:t>
            </w:r>
            <w:r w:rsidR="00C9214F" w:rsidRPr="00860F55">
              <w:rPr>
                <w:rFonts w:ascii="Arial" w:hAnsi="Arial" w:cs="Arial"/>
                <w:sz w:val="20"/>
                <w:szCs w:val="20"/>
              </w:rPr>
              <w:t>njem besedilu:</w:t>
            </w:r>
            <w:r w:rsidRPr="00860F55">
              <w:rPr>
                <w:rFonts w:ascii="Arial" w:hAnsi="Arial" w:cs="Arial"/>
                <w:sz w:val="20"/>
                <w:szCs w:val="20"/>
              </w:rPr>
              <w:t xml:space="preserve"> Vlada RS) za sprejem uredbe, s katero se določi podrobnejša metodologija za izračun višine finančnega nadomestila občinam. S tem namenom je predlagana izdaja Uredbe o </w:t>
            </w:r>
            <w:r w:rsidRPr="00860F55">
              <w:rPr>
                <w:rFonts w:ascii="Arial" w:eastAsia="Times New Roman" w:hAnsi="Arial" w:cs="Arial"/>
                <w:noProof/>
                <w:sz w:val="20"/>
                <w:szCs w:val="20"/>
                <w:lang w:eastAsia="sl-SI"/>
              </w:rPr>
              <w:t>finančnem nadomestilu občinam zaradi uvedbe začasnega ponovnega nadzora na notranjih mejah (v nadalj</w:t>
            </w:r>
            <w:r w:rsidR="00C9214F" w:rsidRPr="00860F55">
              <w:rPr>
                <w:rFonts w:ascii="Arial" w:eastAsia="Times New Roman" w:hAnsi="Arial" w:cs="Arial"/>
                <w:noProof/>
                <w:sz w:val="20"/>
                <w:szCs w:val="20"/>
                <w:lang w:eastAsia="sl-SI"/>
              </w:rPr>
              <w:t>njem besedilu:</w:t>
            </w:r>
            <w:r w:rsidRPr="00860F55">
              <w:rPr>
                <w:rFonts w:ascii="Arial" w:eastAsia="Times New Roman" w:hAnsi="Arial" w:cs="Arial"/>
                <w:noProof/>
                <w:sz w:val="20"/>
                <w:szCs w:val="20"/>
                <w:lang w:eastAsia="sl-SI"/>
              </w:rPr>
              <w:t xml:space="preserve"> Uredba). </w:t>
            </w:r>
          </w:p>
          <w:p w14:paraId="3261812A" w14:textId="77777777" w:rsidR="00803B8A" w:rsidRPr="00860F55" w:rsidRDefault="00803B8A" w:rsidP="00803B8A">
            <w:pPr>
              <w:spacing w:after="0" w:line="260" w:lineRule="exact"/>
              <w:jc w:val="both"/>
              <w:rPr>
                <w:rFonts w:ascii="Arial" w:eastAsia="Times New Roman" w:hAnsi="Arial" w:cs="Arial"/>
                <w:iCs/>
                <w:noProof/>
                <w:sz w:val="20"/>
                <w:szCs w:val="20"/>
                <w:highlight w:val="yellow"/>
              </w:rPr>
            </w:pPr>
          </w:p>
          <w:p w14:paraId="61A4F8BB" w14:textId="600AFFCA" w:rsidR="00803B8A" w:rsidRPr="00860F55" w:rsidRDefault="00803B8A" w:rsidP="00803B8A">
            <w:pPr>
              <w:spacing w:after="0" w:line="260" w:lineRule="exact"/>
              <w:jc w:val="both"/>
              <w:rPr>
                <w:rFonts w:ascii="Arial" w:hAnsi="Arial" w:cs="Arial"/>
                <w:sz w:val="20"/>
                <w:szCs w:val="20"/>
              </w:rPr>
            </w:pPr>
            <w:r w:rsidRPr="00860F55">
              <w:rPr>
                <w:rFonts w:ascii="Arial" w:eastAsia="Times New Roman" w:hAnsi="Arial" w:cs="Arial"/>
                <w:iCs/>
                <w:noProof/>
                <w:sz w:val="20"/>
                <w:szCs w:val="20"/>
              </w:rPr>
              <w:t xml:space="preserve">Uredba določa način izračunavanja finančnega nadomestila obmejnim občinam, v katerih je bil v preteklem letu uveden začasen ponovni nadzor na notranjih mejah po 36. členu </w:t>
            </w:r>
            <w:r w:rsidRPr="00860F55">
              <w:rPr>
                <w:rFonts w:ascii="Arial" w:hAnsi="Arial" w:cs="Arial"/>
                <w:sz w:val="20"/>
                <w:szCs w:val="20"/>
              </w:rPr>
              <w:t xml:space="preserve">ZNDM-2. O višini nadomestila se odloči </w:t>
            </w:r>
            <w:r w:rsidR="003B0EB0">
              <w:rPr>
                <w:rFonts w:ascii="Arial" w:hAnsi="Arial" w:cs="Arial"/>
                <w:sz w:val="20"/>
                <w:szCs w:val="20"/>
              </w:rPr>
              <w:t>na podlagi</w:t>
            </w:r>
            <w:r w:rsidRPr="00860F55">
              <w:rPr>
                <w:rFonts w:ascii="Arial" w:hAnsi="Arial" w:cs="Arial"/>
                <w:sz w:val="20"/>
                <w:szCs w:val="20"/>
              </w:rPr>
              <w:t xml:space="preserve"> pogojev oziroma </w:t>
            </w:r>
            <w:r w:rsidR="004A377A" w:rsidRPr="00860F55">
              <w:rPr>
                <w:rFonts w:ascii="Arial" w:hAnsi="Arial" w:cs="Arial"/>
                <w:sz w:val="20"/>
                <w:szCs w:val="20"/>
              </w:rPr>
              <w:t>meril</w:t>
            </w:r>
            <w:r w:rsidRPr="00860F55">
              <w:rPr>
                <w:rFonts w:ascii="Arial" w:hAnsi="Arial" w:cs="Arial"/>
                <w:sz w:val="20"/>
                <w:szCs w:val="20"/>
              </w:rPr>
              <w:t>, ki jih našteva</w:t>
            </w:r>
            <w:r w:rsidR="00A64C64" w:rsidRPr="00860F55">
              <w:rPr>
                <w:rFonts w:ascii="Arial" w:hAnsi="Arial" w:cs="Arial"/>
                <w:sz w:val="20"/>
                <w:szCs w:val="20"/>
              </w:rPr>
              <w:t>ta prvi in</w:t>
            </w:r>
            <w:r w:rsidRPr="00860F55">
              <w:rPr>
                <w:rFonts w:ascii="Arial" w:hAnsi="Arial" w:cs="Arial"/>
                <w:sz w:val="20"/>
                <w:szCs w:val="20"/>
              </w:rPr>
              <w:t xml:space="preserve"> tretji odstavek 3</w:t>
            </w:r>
            <w:r w:rsidR="004A377A" w:rsidRPr="00860F55">
              <w:rPr>
                <w:rFonts w:ascii="Arial" w:hAnsi="Arial" w:cs="Arial"/>
                <w:sz w:val="20"/>
                <w:szCs w:val="20"/>
              </w:rPr>
              <w:t>6</w:t>
            </w:r>
            <w:r w:rsidRPr="00860F55">
              <w:rPr>
                <w:rFonts w:ascii="Arial" w:hAnsi="Arial" w:cs="Arial"/>
                <w:sz w:val="20"/>
                <w:szCs w:val="20"/>
              </w:rPr>
              <w:t>.a člena ZNDM-2, Uredba pa dodatno določa način njihovega upoštevanja pri določitvi višine finančn</w:t>
            </w:r>
            <w:r w:rsidR="004A377A" w:rsidRPr="00860F55">
              <w:rPr>
                <w:rFonts w:ascii="Arial" w:hAnsi="Arial" w:cs="Arial"/>
                <w:sz w:val="20"/>
                <w:szCs w:val="20"/>
              </w:rPr>
              <w:t>ih</w:t>
            </w:r>
            <w:r w:rsidRPr="00860F55">
              <w:rPr>
                <w:rFonts w:ascii="Arial" w:hAnsi="Arial" w:cs="Arial"/>
                <w:sz w:val="20"/>
                <w:szCs w:val="20"/>
              </w:rPr>
              <w:t xml:space="preserve"> nadomestil občine</w:t>
            </w:r>
            <w:r w:rsidR="003B0EB0">
              <w:rPr>
                <w:rFonts w:ascii="Arial" w:hAnsi="Arial" w:cs="Arial"/>
                <w:sz w:val="20"/>
                <w:szCs w:val="20"/>
              </w:rPr>
              <w:t xml:space="preserve"> oziroma metodologijo za izračun višine finančnih nadomestil posameznih občin</w:t>
            </w:r>
            <w:r w:rsidRPr="00860F55">
              <w:rPr>
                <w:rFonts w:ascii="Arial" w:hAnsi="Arial" w:cs="Arial"/>
                <w:sz w:val="20"/>
                <w:szCs w:val="20"/>
              </w:rPr>
              <w:t>. Denarna sredstva, ki so na letni ravni v državnem proračunu predvidena za ta namen, se razdelijo v enakem deležu za vsak</w:t>
            </w:r>
            <w:r w:rsidR="004A377A" w:rsidRPr="00860F55">
              <w:rPr>
                <w:rFonts w:ascii="Arial" w:hAnsi="Arial" w:cs="Arial"/>
                <w:sz w:val="20"/>
                <w:szCs w:val="20"/>
              </w:rPr>
              <w:t>o</w:t>
            </w:r>
            <w:r w:rsidRPr="00860F55">
              <w:rPr>
                <w:rFonts w:ascii="Arial" w:hAnsi="Arial" w:cs="Arial"/>
                <w:sz w:val="20"/>
                <w:szCs w:val="20"/>
              </w:rPr>
              <w:t xml:space="preserve"> </w:t>
            </w:r>
            <w:r w:rsidR="009347D9">
              <w:rPr>
                <w:rFonts w:ascii="Arial" w:hAnsi="Arial" w:cs="Arial"/>
                <w:sz w:val="20"/>
                <w:szCs w:val="20"/>
              </w:rPr>
              <w:t xml:space="preserve">naslednje </w:t>
            </w:r>
            <w:r w:rsidRPr="00860F55">
              <w:rPr>
                <w:rFonts w:ascii="Arial" w:hAnsi="Arial" w:cs="Arial"/>
                <w:sz w:val="20"/>
                <w:szCs w:val="20"/>
              </w:rPr>
              <w:t>zakonsko predpisan</w:t>
            </w:r>
            <w:r w:rsidR="004A377A" w:rsidRPr="00860F55">
              <w:rPr>
                <w:rFonts w:ascii="Arial" w:hAnsi="Arial" w:cs="Arial"/>
                <w:sz w:val="20"/>
                <w:szCs w:val="20"/>
              </w:rPr>
              <w:t>o merilo</w:t>
            </w:r>
            <w:r w:rsidR="00A64C64" w:rsidRPr="00860F55">
              <w:rPr>
                <w:rFonts w:ascii="Arial" w:hAnsi="Arial" w:cs="Arial"/>
                <w:sz w:val="20"/>
                <w:szCs w:val="20"/>
              </w:rPr>
              <w:t xml:space="preserve"> iz tretjega odstavka 36.a člena ZNDM-2</w:t>
            </w:r>
            <w:r w:rsidRPr="00860F55">
              <w:rPr>
                <w:rFonts w:ascii="Arial" w:hAnsi="Arial" w:cs="Arial"/>
                <w:sz w:val="20"/>
                <w:szCs w:val="20"/>
              </w:rPr>
              <w:t>:</w:t>
            </w:r>
          </w:p>
          <w:p w14:paraId="10E6FAEC" w14:textId="1161CBA7" w:rsidR="00803B8A" w:rsidRPr="00860F55" w:rsidRDefault="00803B8A" w:rsidP="00575B51">
            <w:pPr>
              <w:pStyle w:val="Odstavekseznama"/>
              <w:numPr>
                <w:ilvl w:val="0"/>
                <w:numId w:val="33"/>
              </w:numPr>
              <w:spacing w:line="260" w:lineRule="exact"/>
              <w:jc w:val="both"/>
              <w:rPr>
                <w:rFonts w:ascii="Arial" w:hAnsi="Arial" w:cs="Arial"/>
                <w:iCs/>
                <w:noProof/>
                <w:sz w:val="20"/>
                <w:szCs w:val="20"/>
              </w:rPr>
            </w:pPr>
            <w:r w:rsidRPr="00860F55">
              <w:rPr>
                <w:rFonts w:ascii="Arial" w:hAnsi="Arial" w:cs="Arial"/>
                <w:iCs/>
                <w:noProof/>
                <w:sz w:val="20"/>
                <w:szCs w:val="20"/>
                <w:lang w:val="sl-SI"/>
              </w:rPr>
              <w:t>števil</w:t>
            </w:r>
            <w:r w:rsidR="009347D9">
              <w:rPr>
                <w:rFonts w:ascii="Arial" w:hAnsi="Arial" w:cs="Arial"/>
                <w:iCs/>
                <w:noProof/>
                <w:sz w:val="20"/>
                <w:szCs w:val="20"/>
                <w:lang w:val="sl-SI"/>
              </w:rPr>
              <w:t>o</w:t>
            </w:r>
            <w:r w:rsidRPr="00860F55">
              <w:rPr>
                <w:rFonts w:ascii="Arial" w:hAnsi="Arial" w:cs="Arial"/>
                <w:iCs/>
                <w:noProof/>
                <w:sz w:val="20"/>
                <w:szCs w:val="20"/>
                <w:lang w:val="sl-SI"/>
              </w:rPr>
              <w:t xml:space="preserve"> nedovoljenih vstopov tujcev v državo na območju posamezne občine;</w:t>
            </w:r>
          </w:p>
          <w:p w14:paraId="0834F32C" w14:textId="6AF06DF4" w:rsidR="00803B8A" w:rsidRPr="00860F55" w:rsidRDefault="00803B8A" w:rsidP="00575B51">
            <w:pPr>
              <w:pStyle w:val="Odstavekseznama"/>
              <w:numPr>
                <w:ilvl w:val="0"/>
                <w:numId w:val="33"/>
              </w:numPr>
              <w:spacing w:line="260" w:lineRule="exact"/>
              <w:jc w:val="both"/>
              <w:rPr>
                <w:rFonts w:ascii="Arial" w:hAnsi="Arial" w:cs="Arial"/>
                <w:iCs/>
                <w:noProof/>
                <w:sz w:val="20"/>
                <w:szCs w:val="20"/>
              </w:rPr>
            </w:pPr>
            <w:r w:rsidRPr="00860F55">
              <w:rPr>
                <w:rFonts w:ascii="Arial" w:hAnsi="Arial" w:cs="Arial"/>
                <w:iCs/>
                <w:noProof/>
                <w:sz w:val="20"/>
                <w:szCs w:val="20"/>
                <w:lang w:val="sl-SI"/>
              </w:rPr>
              <w:t>dolžin</w:t>
            </w:r>
            <w:r w:rsidR="009347D9">
              <w:rPr>
                <w:rFonts w:ascii="Arial" w:hAnsi="Arial" w:cs="Arial"/>
                <w:iCs/>
                <w:noProof/>
                <w:sz w:val="20"/>
                <w:szCs w:val="20"/>
                <w:lang w:val="sl-SI"/>
              </w:rPr>
              <w:t>a</w:t>
            </w:r>
            <w:r w:rsidRPr="00860F55">
              <w:rPr>
                <w:rFonts w:ascii="Arial" w:hAnsi="Arial" w:cs="Arial"/>
                <w:iCs/>
                <w:noProof/>
                <w:sz w:val="20"/>
                <w:szCs w:val="20"/>
                <w:lang w:val="sl-SI"/>
              </w:rPr>
              <w:t xml:space="preserve"> državne meje na območju posamezne občine;</w:t>
            </w:r>
          </w:p>
          <w:p w14:paraId="7261A4BD" w14:textId="51C303CB" w:rsidR="00803B8A" w:rsidRPr="00860F55" w:rsidRDefault="00803B8A" w:rsidP="00575B51">
            <w:pPr>
              <w:pStyle w:val="Odstavekseznama"/>
              <w:numPr>
                <w:ilvl w:val="0"/>
                <w:numId w:val="33"/>
              </w:numPr>
              <w:spacing w:line="260" w:lineRule="exact"/>
              <w:jc w:val="both"/>
              <w:rPr>
                <w:rFonts w:ascii="Arial" w:hAnsi="Arial" w:cs="Arial"/>
                <w:iCs/>
                <w:noProof/>
                <w:sz w:val="20"/>
                <w:szCs w:val="20"/>
              </w:rPr>
            </w:pPr>
            <w:r w:rsidRPr="00860F55">
              <w:rPr>
                <w:rFonts w:ascii="Arial" w:hAnsi="Arial" w:cs="Arial"/>
                <w:iCs/>
                <w:noProof/>
                <w:sz w:val="20"/>
                <w:szCs w:val="20"/>
                <w:lang w:val="sl-SI"/>
              </w:rPr>
              <w:t>števil</w:t>
            </w:r>
            <w:r w:rsidR="009347D9">
              <w:rPr>
                <w:rFonts w:ascii="Arial" w:hAnsi="Arial" w:cs="Arial"/>
                <w:iCs/>
                <w:noProof/>
                <w:sz w:val="20"/>
                <w:szCs w:val="20"/>
                <w:lang w:val="sl-SI"/>
              </w:rPr>
              <w:t>o</w:t>
            </w:r>
            <w:r w:rsidRPr="00860F55">
              <w:rPr>
                <w:rFonts w:ascii="Arial" w:hAnsi="Arial" w:cs="Arial"/>
                <w:iCs/>
                <w:noProof/>
                <w:sz w:val="20"/>
                <w:szCs w:val="20"/>
                <w:lang w:val="sl-SI"/>
              </w:rPr>
              <w:t xml:space="preserve"> prebivalcev občine in</w:t>
            </w:r>
          </w:p>
          <w:p w14:paraId="137424E6" w14:textId="2B2B5642" w:rsidR="00A64C64" w:rsidRPr="00860F55" w:rsidRDefault="00803B8A" w:rsidP="00575B51">
            <w:pPr>
              <w:pStyle w:val="Odstavekseznama"/>
              <w:numPr>
                <w:ilvl w:val="0"/>
                <w:numId w:val="33"/>
              </w:numPr>
              <w:spacing w:line="260" w:lineRule="exact"/>
              <w:jc w:val="both"/>
              <w:rPr>
                <w:rFonts w:ascii="Arial" w:hAnsi="Arial" w:cs="Arial"/>
                <w:iCs/>
                <w:noProof/>
                <w:sz w:val="20"/>
                <w:szCs w:val="20"/>
              </w:rPr>
            </w:pPr>
            <w:r w:rsidRPr="00860F55">
              <w:rPr>
                <w:rFonts w:ascii="Arial" w:hAnsi="Arial" w:cs="Arial"/>
                <w:iCs/>
                <w:noProof/>
                <w:sz w:val="20"/>
                <w:szCs w:val="20"/>
                <w:lang w:val="sl-SI"/>
              </w:rPr>
              <w:t>števil</w:t>
            </w:r>
            <w:r w:rsidR="009347D9">
              <w:rPr>
                <w:rFonts w:ascii="Arial" w:hAnsi="Arial" w:cs="Arial"/>
                <w:iCs/>
                <w:noProof/>
                <w:sz w:val="20"/>
                <w:szCs w:val="20"/>
                <w:lang w:val="sl-SI"/>
              </w:rPr>
              <w:t>o</w:t>
            </w:r>
            <w:r w:rsidRPr="00860F55">
              <w:rPr>
                <w:rFonts w:ascii="Arial" w:hAnsi="Arial" w:cs="Arial"/>
                <w:iCs/>
                <w:noProof/>
                <w:sz w:val="20"/>
                <w:szCs w:val="20"/>
                <w:lang w:val="sl-SI"/>
              </w:rPr>
              <w:t xml:space="preserve"> mejnih prehodov na območju občine, kjer je začasno znova uveden nadzor na notranjih mejah</w:t>
            </w:r>
            <w:r w:rsidR="00A64C64" w:rsidRPr="00860F55">
              <w:rPr>
                <w:rFonts w:ascii="Arial" w:hAnsi="Arial" w:cs="Arial"/>
                <w:iCs/>
                <w:noProof/>
                <w:sz w:val="20"/>
                <w:szCs w:val="20"/>
                <w:lang w:val="sl-SI"/>
              </w:rPr>
              <w:t>,</w:t>
            </w:r>
          </w:p>
          <w:p w14:paraId="26F9EAFC" w14:textId="3898E3D7" w:rsidR="00803B8A" w:rsidRPr="00860F55" w:rsidRDefault="00A64C64" w:rsidP="00A64C64">
            <w:pPr>
              <w:spacing w:line="260" w:lineRule="exact"/>
              <w:jc w:val="both"/>
              <w:rPr>
                <w:rFonts w:ascii="Arial" w:hAnsi="Arial" w:cs="Arial"/>
                <w:iCs/>
                <w:noProof/>
                <w:sz w:val="20"/>
                <w:szCs w:val="20"/>
              </w:rPr>
            </w:pPr>
            <w:r w:rsidRPr="00860F55">
              <w:rPr>
                <w:rFonts w:ascii="Arial" w:hAnsi="Arial" w:cs="Arial"/>
                <w:iCs/>
                <w:noProof/>
                <w:sz w:val="20"/>
                <w:szCs w:val="20"/>
              </w:rPr>
              <w:t>pri čemer se višina nadomestila določi tudi v odvisnosti od obdobja, v katerem je bil vzpostavljen ponovni začasni nadzor na notranjih mejah, kar urejata prvi in šesti odstavek 36.a člena ZNDM-2</w:t>
            </w:r>
            <w:r w:rsidR="00803B8A" w:rsidRPr="00860F55">
              <w:rPr>
                <w:rFonts w:ascii="Arial" w:hAnsi="Arial" w:cs="Arial"/>
                <w:iCs/>
                <w:noProof/>
                <w:sz w:val="20"/>
                <w:szCs w:val="20"/>
              </w:rPr>
              <w:t>.</w:t>
            </w:r>
          </w:p>
          <w:p w14:paraId="144C9692" w14:textId="5B24A696" w:rsidR="006242AE" w:rsidRPr="00860F55" w:rsidRDefault="00803B8A" w:rsidP="009347D9">
            <w:pPr>
              <w:spacing w:line="260" w:lineRule="exact"/>
              <w:jc w:val="both"/>
              <w:rPr>
                <w:rFonts w:ascii="Arial" w:hAnsi="Arial" w:cs="Arial"/>
                <w:iCs/>
                <w:noProof/>
                <w:sz w:val="20"/>
                <w:szCs w:val="20"/>
                <w:highlight w:val="yellow"/>
              </w:rPr>
            </w:pPr>
            <w:r w:rsidRPr="00860F55">
              <w:rPr>
                <w:rFonts w:ascii="Arial" w:hAnsi="Arial" w:cs="Arial"/>
                <w:iCs/>
                <w:noProof/>
                <w:sz w:val="20"/>
                <w:szCs w:val="20"/>
              </w:rPr>
              <w:t>Uredba za vsak</w:t>
            </w:r>
            <w:r w:rsidR="004A377A" w:rsidRPr="00860F55">
              <w:rPr>
                <w:rFonts w:ascii="Arial" w:hAnsi="Arial" w:cs="Arial"/>
                <w:iCs/>
                <w:noProof/>
                <w:sz w:val="20"/>
                <w:szCs w:val="20"/>
              </w:rPr>
              <w:t>o</w:t>
            </w:r>
            <w:r w:rsidRPr="00860F55">
              <w:rPr>
                <w:rFonts w:ascii="Arial" w:hAnsi="Arial" w:cs="Arial"/>
                <w:iCs/>
                <w:noProof/>
                <w:sz w:val="20"/>
                <w:szCs w:val="20"/>
              </w:rPr>
              <w:t xml:space="preserve"> posamezn</w:t>
            </w:r>
            <w:r w:rsidR="004A377A" w:rsidRPr="00860F55">
              <w:rPr>
                <w:rFonts w:ascii="Arial" w:hAnsi="Arial" w:cs="Arial"/>
                <w:iCs/>
                <w:noProof/>
                <w:sz w:val="20"/>
                <w:szCs w:val="20"/>
              </w:rPr>
              <w:t>o</w:t>
            </w:r>
            <w:r w:rsidRPr="00860F55">
              <w:rPr>
                <w:rFonts w:ascii="Arial" w:hAnsi="Arial" w:cs="Arial"/>
                <w:iCs/>
                <w:noProof/>
                <w:sz w:val="20"/>
                <w:szCs w:val="20"/>
              </w:rPr>
              <w:t xml:space="preserve"> </w:t>
            </w:r>
            <w:r w:rsidR="004A377A" w:rsidRPr="00860F55">
              <w:rPr>
                <w:rFonts w:ascii="Arial" w:hAnsi="Arial" w:cs="Arial"/>
                <w:iCs/>
                <w:noProof/>
                <w:sz w:val="20"/>
                <w:szCs w:val="20"/>
              </w:rPr>
              <w:t>merilo</w:t>
            </w:r>
            <w:r w:rsidRPr="00860F55">
              <w:rPr>
                <w:rFonts w:ascii="Arial" w:hAnsi="Arial" w:cs="Arial"/>
                <w:iCs/>
                <w:noProof/>
                <w:sz w:val="20"/>
                <w:szCs w:val="20"/>
              </w:rPr>
              <w:t xml:space="preserve"> določa formulo, na podlagi katere se del v državnem proračunu za ta namen zagotovljenih sredstev </w:t>
            </w:r>
            <w:r w:rsidR="00FC1151" w:rsidRPr="00860F55">
              <w:rPr>
                <w:rFonts w:ascii="Arial" w:hAnsi="Arial" w:cs="Arial"/>
                <w:iCs/>
                <w:noProof/>
                <w:sz w:val="20"/>
                <w:szCs w:val="20"/>
              </w:rPr>
              <w:t xml:space="preserve">dodeli </w:t>
            </w:r>
            <w:r w:rsidRPr="00860F55">
              <w:rPr>
                <w:rFonts w:ascii="Arial" w:hAnsi="Arial" w:cs="Arial"/>
                <w:iCs/>
                <w:noProof/>
                <w:sz w:val="20"/>
                <w:szCs w:val="20"/>
              </w:rPr>
              <w:t>posamezn</w:t>
            </w:r>
            <w:r w:rsidR="00FC1151" w:rsidRPr="00860F55">
              <w:rPr>
                <w:rFonts w:ascii="Arial" w:hAnsi="Arial" w:cs="Arial"/>
                <w:iCs/>
                <w:noProof/>
                <w:sz w:val="20"/>
                <w:szCs w:val="20"/>
              </w:rPr>
              <w:t>i</w:t>
            </w:r>
            <w:r w:rsidRPr="00860F55">
              <w:rPr>
                <w:rFonts w:ascii="Arial" w:hAnsi="Arial" w:cs="Arial"/>
                <w:iCs/>
                <w:noProof/>
                <w:sz w:val="20"/>
                <w:szCs w:val="20"/>
              </w:rPr>
              <w:t xml:space="preserve"> občin</w:t>
            </w:r>
            <w:r w:rsidR="00FC1151" w:rsidRPr="00860F55">
              <w:rPr>
                <w:rFonts w:ascii="Arial" w:hAnsi="Arial" w:cs="Arial"/>
                <w:iCs/>
                <w:noProof/>
                <w:sz w:val="20"/>
                <w:szCs w:val="20"/>
              </w:rPr>
              <w:t>i</w:t>
            </w:r>
            <w:r w:rsidRPr="00860F55">
              <w:rPr>
                <w:rFonts w:ascii="Arial" w:hAnsi="Arial" w:cs="Arial"/>
                <w:iCs/>
                <w:noProof/>
                <w:sz w:val="20"/>
                <w:szCs w:val="20"/>
              </w:rPr>
              <w:t>, na območju katere je bil v preteklem letu začasno ponovno uveden nadzor na notranjih mejah. Finančno nadomestilo</w:t>
            </w:r>
            <w:r w:rsidR="00BB2FE4" w:rsidRPr="00860F55">
              <w:rPr>
                <w:rFonts w:ascii="Arial" w:hAnsi="Arial" w:cs="Arial"/>
                <w:iCs/>
                <w:noProof/>
                <w:sz w:val="20"/>
                <w:szCs w:val="20"/>
              </w:rPr>
              <w:t>, do katerega bi bila lahko upravičena</w:t>
            </w:r>
            <w:r w:rsidRPr="00860F55">
              <w:rPr>
                <w:rFonts w:ascii="Arial" w:hAnsi="Arial" w:cs="Arial"/>
                <w:iCs/>
                <w:noProof/>
                <w:sz w:val="20"/>
                <w:szCs w:val="20"/>
              </w:rPr>
              <w:t xml:space="preserve"> občin</w:t>
            </w:r>
            <w:r w:rsidR="00BB2FE4" w:rsidRPr="00860F55">
              <w:rPr>
                <w:rFonts w:ascii="Arial" w:hAnsi="Arial" w:cs="Arial"/>
                <w:iCs/>
                <w:noProof/>
                <w:sz w:val="20"/>
                <w:szCs w:val="20"/>
              </w:rPr>
              <w:t>a</w:t>
            </w:r>
            <w:r w:rsidR="00A64C64" w:rsidRPr="00860F55">
              <w:rPr>
                <w:rFonts w:ascii="Arial" w:hAnsi="Arial" w:cs="Arial"/>
                <w:iCs/>
                <w:noProof/>
                <w:sz w:val="20"/>
                <w:szCs w:val="20"/>
              </w:rPr>
              <w:t>,</w:t>
            </w:r>
            <w:r w:rsidRPr="00860F55">
              <w:rPr>
                <w:rFonts w:ascii="Arial" w:hAnsi="Arial" w:cs="Arial"/>
                <w:iCs/>
                <w:noProof/>
                <w:sz w:val="20"/>
                <w:szCs w:val="20"/>
              </w:rPr>
              <w:t xml:space="preserve"> se določi </w:t>
            </w:r>
            <w:r w:rsidR="004A377A" w:rsidRPr="00860F55">
              <w:rPr>
                <w:rFonts w:ascii="Arial" w:hAnsi="Arial" w:cs="Arial"/>
                <w:iCs/>
                <w:noProof/>
                <w:sz w:val="20"/>
                <w:szCs w:val="20"/>
              </w:rPr>
              <w:t>največ</w:t>
            </w:r>
            <w:r w:rsidRPr="00860F55">
              <w:rPr>
                <w:rFonts w:ascii="Arial" w:hAnsi="Arial" w:cs="Arial"/>
                <w:iCs/>
                <w:noProof/>
                <w:sz w:val="20"/>
                <w:szCs w:val="20"/>
              </w:rPr>
              <w:t xml:space="preserve"> v višini </w:t>
            </w:r>
            <w:r w:rsidR="004A377A" w:rsidRPr="00860F55">
              <w:rPr>
                <w:rFonts w:ascii="Arial" w:hAnsi="Arial" w:cs="Arial"/>
                <w:iCs/>
                <w:noProof/>
                <w:sz w:val="20"/>
                <w:szCs w:val="20"/>
              </w:rPr>
              <w:t xml:space="preserve">zmnožka količnika meril ter višine zagotovljenih sredstev v državnem proračunu tekočega </w:t>
            </w:r>
            <w:r w:rsidR="00BB2FE4" w:rsidRPr="00860F55">
              <w:rPr>
                <w:rFonts w:ascii="Arial" w:hAnsi="Arial" w:cs="Arial"/>
                <w:iCs/>
                <w:noProof/>
                <w:sz w:val="20"/>
                <w:szCs w:val="20"/>
              </w:rPr>
              <w:t>leta</w:t>
            </w:r>
            <w:r w:rsidRPr="00860F55">
              <w:rPr>
                <w:rFonts w:ascii="Arial" w:hAnsi="Arial" w:cs="Arial"/>
                <w:iCs/>
                <w:noProof/>
                <w:sz w:val="20"/>
                <w:szCs w:val="20"/>
              </w:rPr>
              <w:t xml:space="preserve">, </w:t>
            </w:r>
            <w:r w:rsidR="00BB2FE4" w:rsidRPr="00860F55">
              <w:rPr>
                <w:rFonts w:ascii="Arial" w:hAnsi="Arial" w:cs="Arial"/>
                <w:iCs/>
                <w:noProof/>
                <w:sz w:val="20"/>
                <w:szCs w:val="20"/>
              </w:rPr>
              <w:t xml:space="preserve">in sicer v primeru vzpostavljenega začasnega nadzora na notranjih mejah v </w:t>
            </w:r>
            <w:r w:rsidR="009347D9">
              <w:rPr>
                <w:rFonts w:ascii="Arial" w:hAnsi="Arial" w:cs="Arial"/>
                <w:iCs/>
                <w:noProof/>
                <w:sz w:val="20"/>
                <w:szCs w:val="20"/>
              </w:rPr>
              <w:t xml:space="preserve">celotnem </w:t>
            </w:r>
            <w:r w:rsidR="00BB2FE4" w:rsidRPr="00860F55">
              <w:rPr>
                <w:rFonts w:ascii="Arial" w:hAnsi="Arial" w:cs="Arial"/>
                <w:iCs/>
                <w:noProof/>
                <w:sz w:val="20"/>
                <w:szCs w:val="20"/>
              </w:rPr>
              <w:t>preteklem letu</w:t>
            </w:r>
            <w:r w:rsidR="009347D9">
              <w:rPr>
                <w:rFonts w:ascii="Arial" w:hAnsi="Arial" w:cs="Arial"/>
                <w:iCs/>
                <w:noProof/>
                <w:sz w:val="20"/>
                <w:szCs w:val="20"/>
              </w:rPr>
              <w:t xml:space="preserve"> </w:t>
            </w:r>
            <w:r w:rsidR="00A64C64" w:rsidRPr="00860F55">
              <w:rPr>
                <w:rFonts w:ascii="Arial" w:hAnsi="Arial" w:cs="Arial"/>
                <w:iCs/>
                <w:noProof/>
                <w:color w:val="000000" w:themeColor="text1"/>
                <w:sz w:val="20"/>
                <w:szCs w:val="20"/>
              </w:rPr>
              <w:t>oziroma v sorazmernem delu, če je bil nadzor na notranjih mejah na območju občine vzpostavljen krajše časovno obdobje od enega leta</w:t>
            </w:r>
            <w:r w:rsidR="0065056D">
              <w:rPr>
                <w:rFonts w:ascii="Arial" w:hAnsi="Arial" w:cs="Arial"/>
                <w:iCs/>
                <w:noProof/>
                <w:color w:val="000000" w:themeColor="text1"/>
                <w:sz w:val="20"/>
                <w:szCs w:val="20"/>
              </w:rPr>
              <w:t>. M</w:t>
            </w:r>
            <w:r w:rsidR="00F134F7">
              <w:rPr>
                <w:rFonts w:ascii="Arial" w:hAnsi="Arial" w:cs="Arial"/>
                <w:iCs/>
                <w:noProof/>
                <w:color w:val="000000" w:themeColor="text1"/>
                <w:sz w:val="20"/>
                <w:szCs w:val="20"/>
              </w:rPr>
              <w:t>ed upravičene občine se sorazmerno</w:t>
            </w:r>
            <w:r w:rsidR="0065056D">
              <w:rPr>
                <w:rFonts w:ascii="Arial" w:hAnsi="Arial" w:cs="Arial"/>
                <w:iCs/>
                <w:noProof/>
                <w:color w:val="000000" w:themeColor="text1"/>
                <w:sz w:val="20"/>
                <w:szCs w:val="20"/>
              </w:rPr>
              <w:t>,</w:t>
            </w:r>
            <w:r w:rsidR="00F134F7">
              <w:rPr>
                <w:rFonts w:ascii="Arial" w:hAnsi="Arial" w:cs="Arial"/>
                <w:iCs/>
                <w:noProof/>
                <w:color w:val="000000" w:themeColor="text1"/>
                <w:sz w:val="20"/>
                <w:szCs w:val="20"/>
              </w:rPr>
              <w:t xml:space="preserve"> glede na dolžino </w:t>
            </w:r>
            <w:r w:rsidR="00F134F7" w:rsidRPr="001B43E8">
              <w:rPr>
                <w:rFonts w:ascii="Arial" w:hAnsi="Arial" w:cs="Arial"/>
                <w:iCs/>
                <w:noProof/>
                <w:color w:val="000000" w:themeColor="text1"/>
                <w:sz w:val="20"/>
                <w:szCs w:val="20"/>
              </w:rPr>
              <w:t>uvedbe začasnega ponovnega nadzora na notranjih mejah</w:t>
            </w:r>
            <w:r w:rsidR="00F134F7">
              <w:rPr>
                <w:rFonts w:ascii="Arial" w:hAnsi="Arial" w:cs="Arial"/>
                <w:iCs/>
                <w:noProof/>
                <w:color w:val="000000" w:themeColor="text1"/>
                <w:sz w:val="20"/>
                <w:szCs w:val="20"/>
              </w:rPr>
              <w:t xml:space="preserve"> in merila</w:t>
            </w:r>
            <w:r w:rsidR="0065056D">
              <w:rPr>
                <w:rFonts w:ascii="Arial" w:hAnsi="Arial" w:cs="Arial"/>
                <w:iCs/>
                <w:noProof/>
                <w:color w:val="000000" w:themeColor="text1"/>
                <w:sz w:val="20"/>
                <w:szCs w:val="20"/>
              </w:rPr>
              <w:t>,</w:t>
            </w:r>
            <w:r w:rsidR="00F134F7">
              <w:rPr>
                <w:rFonts w:ascii="Arial" w:hAnsi="Arial" w:cs="Arial"/>
                <w:iCs/>
                <w:noProof/>
                <w:color w:val="000000" w:themeColor="text1"/>
                <w:sz w:val="20"/>
                <w:szCs w:val="20"/>
              </w:rPr>
              <w:t xml:space="preserve"> razdelijo vsa razpoložljiva sredstva za posamezno leto</w:t>
            </w:r>
            <w:r w:rsidR="00F134F7" w:rsidRPr="00860F55">
              <w:rPr>
                <w:rFonts w:ascii="Arial" w:hAnsi="Arial" w:cs="Arial"/>
                <w:iCs/>
                <w:noProof/>
                <w:color w:val="000000" w:themeColor="text1"/>
                <w:sz w:val="20"/>
                <w:szCs w:val="20"/>
              </w:rPr>
              <w:t>.</w:t>
            </w:r>
            <w:r w:rsidR="00BB2FE4" w:rsidRPr="00860F55">
              <w:rPr>
                <w:rFonts w:ascii="Arial" w:hAnsi="Arial" w:cs="Arial"/>
                <w:iCs/>
                <w:noProof/>
                <w:sz w:val="20"/>
                <w:szCs w:val="20"/>
              </w:rPr>
              <w:t xml:space="preserve"> </w:t>
            </w:r>
            <w:r w:rsidR="00F67FD4" w:rsidRPr="00860F55">
              <w:rPr>
                <w:rFonts w:ascii="Arial" w:hAnsi="Arial" w:cs="Arial"/>
                <w:iCs/>
                <w:noProof/>
                <w:sz w:val="20"/>
                <w:szCs w:val="20"/>
              </w:rPr>
              <w:t xml:space="preserve">Občine pa bodo morale za izplačilo finančnega nadomestila vložiti zahtevo najkasneje do 15. </w:t>
            </w:r>
            <w:r w:rsidR="00F134F7">
              <w:rPr>
                <w:rFonts w:ascii="Arial" w:hAnsi="Arial" w:cs="Arial"/>
                <w:iCs/>
                <w:noProof/>
                <w:sz w:val="20"/>
                <w:szCs w:val="20"/>
              </w:rPr>
              <w:t>novembra tekočega</w:t>
            </w:r>
            <w:r w:rsidR="0065056D">
              <w:rPr>
                <w:rFonts w:ascii="Arial" w:hAnsi="Arial" w:cs="Arial"/>
                <w:iCs/>
                <w:noProof/>
                <w:sz w:val="20"/>
                <w:szCs w:val="20"/>
              </w:rPr>
              <w:t xml:space="preserve"> leta</w:t>
            </w:r>
            <w:r w:rsidR="00F67FD4" w:rsidRPr="00860F55">
              <w:rPr>
                <w:rFonts w:ascii="Arial" w:hAnsi="Arial" w:cs="Arial"/>
                <w:iCs/>
                <w:noProof/>
                <w:sz w:val="20"/>
                <w:szCs w:val="20"/>
              </w:rPr>
              <w:t>. F</w:t>
            </w:r>
            <w:r w:rsidR="00F67FD4" w:rsidRPr="00860F55">
              <w:rPr>
                <w:rFonts w:ascii="Arial" w:eastAsia="Times New Roman" w:hAnsi="Arial" w:cs="Arial"/>
                <w:sz w:val="20"/>
                <w:szCs w:val="20"/>
                <w:lang w:eastAsia="sl-SI"/>
              </w:rPr>
              <w:t>inančno nadomestilo se bo občini izplačalo v višini izkazanih upravičeni stroškov (na podlagi zahtevka, ki so mu predloženi računi in dokazila o plačilu ter utemeljitev namenske porabe), vendar ne več, kot pa je za tekoče leto predvideno z ugotovitvenim sklepom Vlade Republike Slovenije</w:t>
            </w:r>
            <w:r w:rsidR="00A64C64" w:rsidRPr="00860F55">
              <w:rPr>
                <w:rFonts w:ascii="Arial" w:eastAsia="Times New Roman" w:hAnsi="Arial" w:cs="Arial"/>
                <w:sz w:val="20"/>
                <w:szCs w:val="20"/>
                <w:lang w:eastAsia="sl-SI"/>
              </w:rPr>
              <w:t xml:space="preserve">. </w:t>
            </w:r>
          </w:p>
        </w:tc>
      </w:tr>
      <w:tr w:rsidR="004807F0" w:rsidRPr="00860F55" w14:paraId="7E4CE794" w14:textId="77777777" w:rsidTr="00641F24">
        <w:trPr>
          <w:gridBefore w:val="1"/>
          <w:wBefore w:w="81" w:type="dxa"/>
        </w:trPr>
        <w:tc>
          <w:tcPr>
            <w:tcW w:w="9182" w:type="dxa"/>
            <w:gridSpan w:val="13"/>
          </w:tcPr>
          <w:p w14:paraId="7EA796B0" w14:textId="77777777" w:rsidR="004807F0" w:rsidRPr="00860F55" w:rsidRDefault="004807F0" w:rsidP="004807F0">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lastRenderedPageBreak/>
              <w:t>6. Presoja posledic za:</w:t>
            </w:r>
          </w:p>
        </w:tc>
      </w:tr>
      <w:tr w:rsidR="004807F0" w:rsidRPr="00860F55" w14:paraId="15B2E0AE" w14:textId="77777777" w:rsidTr="00641F24">
        <w:trPr>
          <w:gridBefore w:val="1"/>
          <w:wBefore w:w="81" w:type="dxa"/>
        </w:trPr>
        <w:tc>
          <w:tcPr>
            <w:tcW w:w="1448" w:type="dxa"/>
          </w:tcPr>
          <w:p w14:paraId="675D0C87"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a)</w:t>
            </w:r>
          </w:p>
        </w:tc>
        <w:tc>
          <w:tcPr>
            <w:tcW w:w="5623" w:type="dxa"/>
            <w:gridSpan w:val="9"/>
          </w:tcPr>
          <w:p w14:paraId="77B6894E"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javnofinančna sredstva nad 40.000 EUR v tekočem in naslednjih treh letih</w:t>
            </w:r>
          </w:p>
        </w:tc>
        <w:tc>
          <w:tcPr>
            <w:tcW w:w="2111" w:type="dxa"/>
            <w:gridSpan w:val="3"/>
            <w:vAlign w:val="center"/>
          </w:tcPr>
          <w:p w14:paraId="30BE759D" w14:textId="77777777" w:rsidR="004807F0" w:rsidRPr="00860F55" w:rsidRDefault="004807F0" w:rsidP="004807F0">
            <w:pPr>
              <w:overflowPunct w:val="0"/>
              <w:autoSpaceDE w:val="0"/>
              <w:autoSpaceDN w:val="0"/>
              <w:adjustRightInd w:val="0"/>
              <w:spacing w:after="0" w:line="260" w:lineRule="exact"/>
              <w:ind w:right="-65"/>
              <w:jc w:val="center"/>
              <w:textAlignment w:val="baseline"/>
              <w:rPr>
                <w:rFonts w:ascii="Arial" w:eastAsia="Times New Roman" w:hAnsi="Arial" w:cs="Arial"/>
                <w:iCs/>
                <w:sz w:val="20"/>
                <w:szCs w:val="20"/>
                <w:lang w:eastAsia="sl-SI"/>
              </w:rPr>
            </w:pPr>
            <w:r w:rsidRPr="00860F55">
              <w:rPr>
                <w:rFonts w:ascii="Arial" w:eastAsia="Times New Roman" w:hAnsi="Arial" w:cs="Arial"/>
                <w:b/>
                <w:sz w:val="20"/>
                <w:szCs w:val="20"/>
                <w:lang w:eastAsia="sl-SI"/>
              </w:rPr>
              <w:t>DA</w:t>
            </w:r>
            <w:r w:rsidRPr="00860F55">
              <w:rPr>
                <w:rFonts w:ascii="Arial" w:eastAsia="Times New Roman" w:hAnsi="Arial" w:cs="Arial"/>
                <w:sz w:val="20"/>
                <w:szCs w:val="20"/>
                <w:lang w:eastAsia="sl-SI"/>
              </w:rPr>
              <w:t>/NE</w:t>
            </w:r>
          </w:p>
        </w:tc>
      </w:tr>
      <w:tr w:rsidR="004807F0" w:rsidRPr="00860F55" w14:paraId="123260AC" w14:textId="77777777" w:rsidTr="00641F24">
        <w:trPr>
          <w:gridBefore w:val="1"/>
          <w:wBefore w:w="81" w:type="dxa"/>
        </w:trPr>
        <w:tc>
          <w:tcPr>
            <w:tcW w:w="1448" w:type="dxa"/>
          </w:tcPr>
          <w:p w14:paraId="0A62221F"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b)</w:t>
            </w:r>
          </w:p>
        </w:tc>
        <w:tc>
          <w:tcPr>
            <w:tcW w:w="5623" w:type="dxa"/>
            <w:gridSpan w:val="9"/>
          </w:tcPr>
          <w:p w14:paraId="71C3A77F"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bCs/>
                <w:sz w:val="20"/>
                <w:szCs w:val="20"/>
                <w:lang w:eastAsia="sl-SI"/>
              </w:rPr>
              <w:t>usklajenost slovenskega pravnega reda s pravnim redom Evropske unije</w:t>
            </w:r>
          </w:p>
        </w:tc>
        <w:tc>
          <w:tcPr>
            <w:tcW w:w="2111" w:type="dxa"/>
            <w:gridSpan w:val="3"/>
            <w:vAlign w:val="center"/>
          </w:tcPr>
          <w:p w14:paraId="79FDA1BA"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134F7">
              <w:rPr>
                <w:rFonts w:ascii="Arial" w:eastAsia="Times New Roman" w:hAnsi="Arial" w:cs="Arial"/>
                <w:sz w:val="20"/>
                <w:szCs w:val="20"/>
                <w:lang w:eastAsia="sl-SI"/>
              </w:rPr>
              <w:t>DA</w:t>
            </w:r>
            <w:r w:rsidRPr="00860F55">
              <w:rPr>
                <w:rFonts w:ascii="Arial" w:eastAsia="Times New Roman" w:hAnsi="Arial" w:cs="Arial"/>
                <w:sz w:val="20"/>
                <w:szCs w:val="20"/>
                <w:lang w:eastAsia="sl-SI"/>
              </w:rPr>
              <w:t>/</w:t>
            </w:r>
            <w:r w:rsidRPr="00860F55">
              <w:rPr>
                <w:rFonts w:ascii="Arial" w:eastAsia="Times New Roman" w:hAnsi="Arial" w:cs="Arial"/>
                <w:b/>
                <w:sz w:val="20"/>
                <w:szCs w:val="20"/>
                <w:lang w:eastAsia="sl-SI"/>
              </w:rPr>
              <w:t>NE</w:t>
            </w:r>
          </w:p>
        </w:tc>
      </w:tr>
      <w:tr w:rsidR="004807F0" w:rsidRPr="00860F55" w14:paraId="267DC5BD" w14:textId="77777777" w:rsidTr="00641F24">
        <w:trPr>
          <w:gridBefore w:val="1"/>
          <w:wBefore w:w="81" w:type="dxa"/>
        </w:trPr>
        <w:tc>
          <w:tcPr>
            <w:tcW w:w="1448" w:type="dxa"/>
          </w:tcPr>
          <w:p w14:paraId="31B362F4"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c)</w:t>
            </w:r>
          </w:p>
        </w:tc>
        <w:tc>
          <w:tcPr>
            <w:tcW w:w="5623" w:type="dxa"/>
            <w:gridSpan w:val="9"/>
          </w:tcPr>
          <w:p w14:paraId="49E7F485"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administrativne posledice</w:t>
            </w:r>
          </w:p>
        </w:tc>
        <w:tc>
          <w:tcPr>
            <w:tcW w:w="2111" w:type="dxa"/>
            <w:gridSpan w:val="3"/>
            <w:vAlign w:val="center"/>
          </w:tcPr>
          <w:p w14:paraId="629C6FE6"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56C2875B" w14:textId="77777777" w:rsidTr="00641F24">
        <w:trPr>
          <w:gridBefore w:val="1"/>
          <w:wBefore w:w="81" w:type="dxa"/>
        </w:trPr>
        <w:tc>
          <w:tcPr>
            <w:tcW w:w="1448" w:type="dxa"/>
          </w:tcPr>
          <w:p w14:paraId="4217AED0"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č)</w:t>
            </w:r>
          </w:p>
        </w:tc>
        <w:tc>
          <w:tcPr>
            <w:tcW w:w="5623" w:type="dxa"/>
            <w:gridSpan w:val="9"/>
          </w:tcPr>
          <w:p w14:paraId="219A428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sz w:val="20"/>
                <w:szCs w:val="20"/>
                <w:lang w:eastAsia="sl-SI"/>
              </w:rPr>
              <w:t>gospodarstvo, zlasti</w:t>
            </w:r>
            <w:r w:rsidRPr="00860F55">
              <w:rPr>
                <w:rFonts w:ascii="Arial" w:eastAsia="Times New Roman" w:hAnsi="Arial" w:cs="Arial"/>
                <w:bCs/>
                <w:sz w:val="20"/>
                <w:szCs w:val="20"/>
                <w:lang w:eastAsia="sl-SI"/>
              </w:rPr>
              <w:t xml:space="preserve"> mala in srednja podjetja ter konkurenčnost podjetij</w:t>
            </w:r>
          </w:p>
        </w:tc>
        <w:tc>
          <w:tcPr>
            <w:tcW w:w="2111" w:type="dxa"/>
            <w:gridSpan w:val="3"/>
            <w:vAlign w:val="center"/>
          </w:tcPr>
          <w:p w14:paraId="35F6C3CE"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616293B8" w14:textId="77777777" w:rsidTr="00641F24">
        <w:trPr>
          <w:gridBefore w:val="1"/>
          <w:wBefore w:w="81" w:type="dxa"/>
        </w:trPr>
        <w:tc>
          <w:tcPr>
            <w:tcW w:w="1448" w:type="dxa"/>
          </w:tcPr>
          <w:p w14:paraId="7FCF9FDF"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d)</w:t>
            </w:r>
          </w:p>
        </w:tc>
        <w:tc>
          <w:tcPr>
            <w:tcW w:w="5623" w:type="dxa"/>
            <w:gridSpan w:val="9"/>
          </w:tcPr>
          <w:p w14:paraId="5B352AD7"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okolje, vključno s prostorskimi in varstvenimi vidiki</w:t>
            </w:r>
          </w:p>
        </w:tc>
        <w:tc>
          <w:tcPr>
            <w:tcW w:w="2111" w:type="dxa"/>
            <w:gridSpan w:val="3"/>
            <w:vAlign w:val="center"/>
          </w:tcPr>
          <w:p w14:paraId="21B96BA0"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0E4AFA7B" w14:textId="77777777" w:rsidTr="00641F24">
        <w:trPr>
          <w:gridBefore w:val="1"/>
          <w:wBefore w:w="81" w:type="dxa"/>
        </w:trPr>
        <w:tc>
          <w:tcPr>
            <w:tcW w:w="1448" w:type="dxa"/>
          </w:tcPr>
          <w:p w14:paraId="1DC9D555"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lastRenderedPageBreak/>
              <w:t>e)</w:t>
            </w:r>
          </w:p>
        </w:tc>
        <w:tc>
          <w:tcPr>
            <w:tcW w:w="5623" w:type="dxa"/>
            <w:gridSpan w:val="9"/>
          </w:tcPr>
          <w:p w14:paraId="6309EF6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socialno področje</w:t>
            </w:r>
          </w:p>
        </w:tc>
        <w:tc>
          <w:tcPr>
            <w:tcW w:w="2111" w:type="dxa"/>
            <w:gridSpan w:val="3"/>
            <w:vAlign w:val="center"/>
          </w:tcPr>
          <w:p w14:paraId="0F320DE0"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4FABE0C0" w14:textId="77777777" w:rsidTr="00641F24">
        <w:trPr>
          <w:gridBefore w:val="1"/>
          <w:wBefore w:w="81" w:type="dxa"/>
        </w:trPr>
        <w:tc>
          <w:tcPr>
            <w:tcW w:w="1448" w:type="dxa"/>
            <w:tcBorders>
              <w:bottom w:val="single" w:sz="4" w:space="0" w:color="auto"/>
            </w:tcBorders>
          </w:tcPr>
          <w:p w14:paraId="6D780BAF" w14:textId="77777777" w:rsidR="004807F0" w:rsidRPr="00860F55" w:rsidRDefault="004807F0" w:rsidP="004807F0">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f)</w:t>
            </w:r>
          </w:p>
        </w:tc>
        <w:tc>
          <w:tcPr>
            <w:tcW w:w="5623" w:type="dxa"/>
            <w:gridSpan w:val="9"/>
            <w:tcBorders>
              <w:bottom w:val="single" w:sz="4" w:space="0" w:color="auto"/>
            </w:tcBorders>
          </w:tcPr>
          <w:p w14:paraId="316531F6" w14:textId="77777777" w:rsidR="004807F0" w:rsidRPr="00860F55" w:rsidRDefault="004807F0" w:rsidP="004807F0">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dokumente razvojnega načrtovanja:</w:t>
            </w:r>
          </w:p>
          <w:p w14:paraId="123A67BD" w14:textId="77777777" w:rsidR="004807F0" w:rsidRPr="00860F55" w:rsidRDefault="004807F0" w:rsidP="00192538">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nacionalne dokumente razvojnega načrtovanja</w:t>
            </w:r>
          </w:p>
          <w:p w14:paraId="65AA6811" w14:textId="77777777" w:rsidR="004807F0" w:rsidRPr="00860F55" w:rsidRDefault="004807F0" w:rsidP="00192538">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razvojne politike na ravni programov po strukturi razvojne klasifikacije programskega proračuna</w:t>
            </w:r>
          </w:p>
          <w:p w14:paraId="55674D09" w14:textId="77777777" w:rsidR="004807F0" w:rsidRPr="00860F55" w:rsidRDefault="004807F0" w:rsidP="00192538">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60F55">
              <w:rPr>
                <w:rFonts w:ascii="Arial" w:eastAsia="Times New Roman" w:hAnsi="Arial" w:cs="Arial"/>
                <w:bCs/>
                <w:sz w:val="20"/>
                <w:szCs w:val="20"/>
                <w:lang w:eastAsia="sl-SI"/>
              </w:rPr>
              <w:t>razvojne dokumente Evropske unije in mednarodnih organizacij</w:t>
            </w:r>
          </w:p>
        </w:tc>
        <w:tc>
          <w:tcPr>
            <w:tcW w:w="2111" w:type="dxa"/>
            <w:gridSpan w:val="3"/>
            <w:tcBorders>
              <w:bottom w:val="single" w:sz="4" w:space="0" w:color="auto"/>
            </w:tcBorders>
            <w:vAlign w:val="center"/>
          </w:tcPr>
          <w:p w14:paraId="77032B95" w14:textId="77777777" w:rsidR="004807F0" w:rsidRPr="00860F55" w:rsidRDefault="004807F0" w:rsidP="004807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lang w:eastAsia="sl-SI"/>
              </w:rPr>
              <w:t>DA/</w:t>
            </w:r>
            <w:r w:rsidRPr="00860F55">
              <w:rPr>
                <w:rFonts w:ascii="Arial" w:eastAsia="Times New Roman" w:hAnsi="Arial" w:cs="Arial"/>
                <w:b/>
                <w:sz w:val="20"/>
                <w:szCs w:val="20"/>
                <w:lang w:eastAsia="sl-SI"/>
              </w:rPr>
              <w:t>NE</w:t>
            </w:r>
          </w:p>
        </w:tc>
      </w:tr>
      <w:tr w:rsidR="004807F0" w:rsidRPr="00860F55" w14:paraId="1CEF2468" w14:textId="77777777" w:rsidTr="00641F24">
        <w:trPr>
          <w:gridBefore w:val="1"/>
          <w:wBefore w:w="81" w:type="dxa"/>
        </w:trPr>
        <w:tc>
          <w:tcPr>
            <w:tcW w:w="9182" w:type="dxa"/>
            <w:gridSpan w:val="13"/>
            <w:tcBorders>
              <w:top w:val="single" w:sz="4" w:space="0" w:color="auto"/>
              <w:left w:val="single" w:sz="4" w:space="0" w:color="auto"/>
              <w:bottom w:val="single" w:sz="4" w:space="0" w:color="auto"/>
              <w:right w:val="single" w:sz="4" w:space="0" w:color="auto"/>
            </w:tcBorders>
          </w:tcPr>
          <w:p w14:paraId="36F7103A" w14:textId="7E22E816" w:rsidR="004A377A" w:rsidRPr="00860F55" w:rsidRDefault="004807F0" w:rsidP="004A377A">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60F55">
              <w:rPr>
                <w:rFonts w:ascii="Arial" w:eastAsia="Times New Roman" w:hAnsi="Arial" w:cs="Arial"/>
                <w:b/>
                <w:sz w:val="20"/>
                <w:szCs w:val="20"/>
                <w:lang w:eastAsia="sl-SI"/>
              </w:rPr>
              <w:t>7.a Predstavitev ocene fin</w:t>
            </w:r>
            <w:r w:rsidR="004A377A" w:rsidRPr="00860F55">
              <w:rPr>
                <w:rFonts w:ascii="Arial" w:eastAsia="Times New Roman" w:hAnsi="Arial" w:cs="Arial"/>
                <w:b/>
                <w:sz w:val="20"/>
                <w:szCs w:val="20"/>
                <w:lang w:eastAsia="sl-SI"/>
              </w:rPr>
              <w:t>ančnih posledic nad 40.000 EUR:</w:t>
            </w:r>
          </w:p>
          <w:p w14:paraId="24D15CBB" w14:textId="77777777"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r w:rsidRPr="00860F55">
              <w:rPr>
                <w:rFonts w:ascii="Arial" w:eastAsia="Times New Roman" w:hAnsi="Arial" w:cs="Arial"/>
                <w:noProof/>
                <w:sz w:val="20"/>
                <w:szCs w:val="20"/>
              </w:rPr>
              <w:t xml:space="preserve">Predlagana uredba določa finančno nadomestilo občinam zaradi uvedbe začasnega ponovnega nadzora na notranjih mejah. </w:t>
            </w:r>
          </w:p>
          <w:p w14:paraId="0EDF33F3" w14:textId="77777777"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p>
          <w:p w14:paraId="23D8A5BB" w14:textId="443CA548"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r w:rsidRPr="00860F55">
              <w:rPr>
                <w:rFonts w:ascii="Arial" w:hAnsi="Arial" w:cs="Arial"/>
                <w:noProof/>
                <w:sz w:val="20"/>
                <w:szCs w:val="20"/>
              </w:rPr>
              <w:t xml:space="preserve">Zaradi novele ZNDM-2 bo občinam namenjeno finančno nadomestilo zaradi uvedbe začasnega ponovnega nadzora na notranjih mejah. Do sedaj so bila ta sredstva namenjena poravnavi zahtevkov občin za obnovo infrastrukture zaradi povečanega nadzora državne meje. V letu 2020 je bilo </w:t>
            </w:r>
            <w:r w:rsidR="004931DF" w:rsidRPr="00860F55">
              <w:rPr>
                <w:rFonts w:ascii="Arial" w:hAnsi="Arial" w:cs="Arial"/>
                <w:noProof/>
                <w:sz w:val="20"/>
                <w:szCs w:val="20"/>
              </w:rPr>
              <w:t xml:space="preserve">za ta namen </w:t>
            </w:r>
            <w:r w:rsidRPr="00860F55">
              <w:rPr>
                <w:rFonts w:ascii="Arial" w:hAnsi="Arial" w:cs="Arial"/>
                <w:noProof/>
                <w:sz w:val="20"/>
                <w:szCs w:val="20"/>
              </w:rPr>
              <w:t>namenjenih 2,8 milijona evrov</w:t>
            </w:r>
            <w:r w:rsidR="004931DF" w:rsidRPr="00860F55">
              <w:rPr>
                <w:rFonts w:ascii="Arial" w:hAnsi="Arial" w:cs="Arial"/>
                <w:noProof/>
                <w:sz w:val="20"/>
                <w:szCs w:val="20"/>
              </w:rPr>
              <w:t xml:space="preserve"> sredstev</w:t>
            </w:r>
            <w:r w:rsidRPr="00860F55">
              <w:rPr>
                <w:rFonts w:ascii="Arial" w:hAnsi="Arial" w:cs="Arial"/>
                <w:noProof/>
                <w:sz w:val="20"/>
                <w:szCs w:val="20"/>
              </w:rPr>
              <w:t xml:space="preserve">, od tega je bilo izplačanih 2,8 milijona evrov. V letu 2021 je bilo </w:t>
            </w:r>
            <w:r w:rsidR="004931DF" w:rsidRPr="00860F55">
              <w:rPr>
                <w:rFonts w:ascii="Arial" w:hAnsi="Arial" w:cs="Arial"/>
                <w:noProof/>
                <w:sz w:val="20"/>
                <w:szCs w:val="20"/>
              </w:rPr>
              <w:t>za ta namen n</w:t>
            </w:r>
            <w:r w:rsidRPr="00860F55">
              <w:rPr>
                <w:rFonts w:ascii="Arial" w:hAnsi="Arial" w:cs="Arial"/>
                <w:noProof/>
                <w:sz w:val="20"/>
                <w:szCs w:val="20"/>
              </w:rPr>
              <w:t>amenjenih 3,5 milijona evrov</w:t>
            </w:r>
            <w:r w:rsidR="004931DF" w:rsidRPr="00860F55">
              <w:rPr>
                <w:rFonts w:ascii="Arial" w:hAnsi="Arial" w:cs="Arial"/>
                <w:noProof/>
                <w:sz w:val="20"/>
                <w:szCs w:val="20"/>
              </w:rPr>
              <w:t xml:space="preserve"> sredstev</w:t>
            </w:r>
            <w:r w:rsidRPr="00860F55">
              <w:rPr>
                <w:rFonts w:ascii="Arial" w:hAnsi="Arial" w:cs="Arial"/>
                <w:noProof/>
                <w:sz w:val="20"/>
                <w:szCs w:val="20"/>
              </w:rPr>
              <w:t xml:space="preserve">, od tega jih je bilo 3,4 milijona evrov izplačanih, v letu 2022 je bilo namenjenih 5 milijonov evrov, izplačanih je bilo 4,1 milijona evrov, v letu 2023 pa je bilo namenjenih 2,5 milijona evrov, od tega jih je bilo izplačanih 2,2 milijona evrov. </w:t>
            </w:r>
            <w:r w:rsidR="00F134F7">
              <w:rPr>
                <w:rFonts w:ascii="Arial" w:hAnsi="Arial" w:cs="Arial"/>
                <w:noProof/>
                <w:sz w:val="20"/>
                <w:szCs w:val="20"/>
              </w:rPr>
              <w:t xml:space="preserve">V letu 2024 je bilo </w:t>
            </w:r>
            <w:r w:rsidR="00F134F7" w:rsidRPr="001B43E8">
              <w:rPr>
                <w:rFonts w:ascii="Arial" w:hAnsi="Arial" w:cs="Arial"/>
                <w:noProof/>
                <w:sz w:val="20"/>
                <w:szCs w:val="20"/>
              </w:rPr>
              <w:t xml:space="preserve">namenjenih </w:t>
            </w:r>
            <w:r w:rsidR="003B33C2">
              <w:rPr>
                <w:rFonts w:ascii="Arial" w:hAnsi="Arial" w:cs="Arial"/>
                <w:noProof/>
                <w:sz w:val="20"/>
                <w:szCs w:val="20"/>
              </w:rPr>
              <w:t>2,0</w:t>
            </w:r>
            <w:r w:rsidR="00F134F7">
              <w:rPr>
                <w:rFonts w:ascii="Arial" w:hAnsi="Arial" w:cs="Arial"/>
                <w:noProof/>
                <w:sz w:val="20"/>
                <w:szCs w:val="20"/>
              </w:rPr>
              <w:t xml:space="preserve"> milijona evrov, od tega</w:t>
            </w:r>
            <w:r w:rsidR="00F134F7" w:rsidRPr="001B43E8">
              <w:rPr>
                <w:rFonts w:ascii="Arial" w:hAnsi="Arial" w:cs="Arial"/>
                <w:noProof/>
                <w:sz w:val="20"/>
                <w:szCs w:val="20"/>
              </w:rPr>
              <w:t xml:space="preserve"> je bilo izplačanih </w:t>
            </w:r>
            <w:r w:rsidR="003B33C2">
              <w:rPr>
                <w:rFonts w:ascii="Arial" w:hAnsi="Arial" w:cs="Arial"/>
                <w:noProof/>
                <w:sz w:val="20"/>
                <w:szCs w:val="20"/>
              </w:rPr>
              <w:t>1,8</w:t>
            </w:r>
            <w:r w:rsidR="00F134F7" w:rsidRPr="001B43E8">
              <w:rPr>
                <w:rFonts w:ascii="Arial" w:hAnsi="Arial" w:cs="Arial"/>
                <w:noProof/>
                <w:sz w:val="20"/>
                <w:szCs w:val="20"/>
              </w:rPr>
              <w:t xml:space="preserve"> milijona evrov</w:t>
            </w:r>
            <w:r w:rsidR="00F134F7">
              <w:rPr>
                <w:rFonts w:ascii="Arial" w:hAnsi="Arial" w:cs="Arial"/>
                <w:noProof/>
                <w:sz w:val="20"/>
                <w:szCs w:val="20"/>
              </w:rPr>
              <w:t>.</w:t>
            </w:r>
            <w:r w:rsidRPr="00860F55">
              <w:rPr>
                <w:rFonts w:ascii="Arial" w:hAnsi="Arial" w:cs="Arial"/>
                <w:noProof/>
                <w:sz w:val="20"/>
                <w:szCs w:val="20"/>
              </w:rPr>
              <w:t xml:space="preserve"> </w:t>
            </w:r>
          </w:p>
          <w:p w14:paraId="495AB01B" w14:textId="77777777"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p>
          <w:p w14:paraId="3722C5FD" w14:textId="77777777"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noProof/>
                <w:sz w:val="20"/>
                <w:szCs w:val="20"/>
              </w:rPr>
            </w:pPr>
            <w:r w:rsidRPr="00860F55">
              <w:rPr>
                <w:rFonts w:ascii="Arial" w:eastAsia="Times New Roman" w:hAnsi="Arial" w:cs="Arial"/>
                <w:noProof/>
                <w:sz w:val="20"/>
                <w:szCs w:val="20"/>
              </w:rPr>
              <w:t>Predlog zakona nima finančnih posledic za druga javna finančna sredstva.</w:t>
            </w:r>
          </w:p>
          <w:p w14:paraId="4C124E01" w14:textId="77777777" w:rsidR="004A377A" w:rsidRPr="00860F55" w:rsidRDefault="004A377A" w:rsidP="004A377A">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p>
          <w:p w14:paraId="1C9BB804" w14:textId="69B56DB3" w:rsidR="00220C74" w:rsidRPr="00860F55" w:rsidRDefault="004A377A" w:rsidP="000D1CAD">
            <w:pPr>
              <w:suppressAutoHyphens/>
              <w:overflowPunct w:val="0"/>
              <w:autoSpaceDE w:val="0"/>
              <w:autoSpaceDN w:val="0"/>
              <w:adjustRightInd w:val="0"/>
              <w:spacing w:after="0" w:line="260" w:lineRule="exact"/>
              <w:jc w:val="both"/>
              <w:textAlignment w:val="baseline"/>
              <w:outlineLvl w:val="3"/>
              <w:rPr>
                <w:rFonts w:ascii="Arial" w:hAnsi="Arial" w:cs="Arial"/>
                <w:noProof/>
                <w:sz w:val="20"/>
                <w:szCs w:val="20"/>
              </w:rPr>
            </w:pPr>
            <w:r w:rsidRPr="00860F55">
              <w:rPr>
                <w:rFonts w:ascii="Arial" w:hAnsi="Arial" w:cs="Arial"/>
                <w:noProof/>
                <w:sz w:val="20"/>
                <w:szCs w:val="20"/>
              </w:rPr>
              <w:t xml:space="preserve">Za leto 2025 </w:t>
            </w:r>
            <w:r w:rsidR="001D1DA9" w:rsidRPr="00860F55">
              <w:rPr>
                <w:rFonts w:ascii="Arial" w:hAnsi="Arial" w:cs="Arial"/>
                <w:noProof/>
                <w:sz w:val="20"/>
                <w:szCs w:val="20"/>
              </w:rPr>
              <w:t xml:space="preserve">je za ta namen načrtovanih </w:t>
            </w:r>
            <w:r w:rsidRPr="003B33C2">
              <w:rPr>
                <w:rFonts w:ascii="Arial" w:hAnsi="Arial" w:cs="Arial"/>
                <w:noProof/>
                <w:sz w:val="20"/>
                <w:szCs w:val="20"/>
              </w:rPr>
              <w:t>2,0</w:t>
            </w:r>
            <w:r w:rsidRPr="00860F55">
              <w:rPr>
                <w:rFonts w:ascii="Arial" w:hAnsi="Arial" w:cs="Arial"/>
                <w:noProof/>
                <w:sz w:val="20"/>
                <w:szCs w:val="20"/>
              </w:rPr>
              <w:t xml:space="preserve"> mi</w:t>
            </w:r>
            <w:r w:rsidR="004931DF" w:rsidRPr="00860F55">
              <w:rPr>
                <w:rFonts w:ascii="Arial" w:hAnsi="Arial" w:cs="Arial"/>
                <w:noProof/>
                <w:sz w:val="20"/>
                <w:szCs w:val="20"/>
              </w:rPr>
              <w:t>lijona</w:t>
            </w:r>
            <w:r w:rsidRPr="00860F55">
              <w:rPr>
                <w:rFonts w:ascii="Arial" w:hAnsi="Arial" w:cs="Arial"/>
                <w:noProof/>
                <w:sz w:val="20"/>
                <w:szCs w:val="20"/>
              </w:rPr>
              <w:t xml:space="preserve"> evrov znotraj finančnega načrta MNZ. </w:t>
            </w:r>
          </w:p>
        </w:tc>
      </w:tr>
      <w:tr w:rsidR="004807F0" w:rsidRPr="00860F55" w14:paraId="4B815C82"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shd w:val="clear" w:color="auto" w:fill="D9D9D9"/>
            <w:tcMar>
              <w:top w:w="57" w:type="dxa"/>
              <w:left w:w="108" w:type="dxa"/>
              <w:bottom w:w="57" w:type="dxa"/>
              <w:right w:w="108" w:type="dxa"/>
            </w:tcMar>
            <w:vAlign w:val="center"/>
          </w:tcPr>
          <w:p w14:paraId="1D54710A" w14:textId="77777777" w:rsidR="004807F0" w:rsidRPr="00860F55" w:rsidRDefault="004807F0" w:rsidP="004807F0">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lastRenderedPageBreak/>
              <w:t>I. Ocena finančnih posledic, ki niso načrtovane v sprejetem proračunu</w:t>
            </w:r>
          </w:p>
        </w:tc>
      </w:tr>
      <w:tr w:rsidR="004807F0" w:rsidRPr="00860F55" w14:paraId="65CD8584"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744" w:type="dxa"/>
            <w:gridSpan w:val="4"/>
            <w:vAlign w:val="center"/>
          </w:tcPr>
          <w:p w14:paraId="3CC6B2D4"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p>
        </w:tc>
        <w:tc>
          <w:tcPr>
            <w:tcW w:w="1628" w:type="dxa"/>
            <w:gridSpan w:val="2"/>
            <w:vAlign w:val="center"/>
          </w:tcPr>
          <w:p w14:paraId="2DC7536C"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Tekoče leto (t)</w:t>
            </w:r>
          </w:p>
        </w:tc>
        <w:tc>
          <w:tcPr>
            <w:tcW w:w="1595" w:type="dxa"/>
            <w:vAlign w:val="center"/>
          </w:tcPr>
          <w:p w14:paraId="52D818FF"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 + 1</w:t>
            </w:r>
          </w:p>
        </w:tc>
        <w:tc>
          <w:tcPr>
            <w:tcW w:w="1265" w:type="dxa"/>
            <w:gridSpan w:val="5"/>
            <w:vAlign w:val="center"/>
          </w:tcPr>
          <w:p w14:paraId="4743C268"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 + 2</w:t>
            </w:r>
          </w:p>
        </w:tc>
        <w:tc>
          <w:tcPr>
            <w:tcW w:w="1968" w:type="dxa"/>
            <w:vAlign w:val="center"/>
          </w:tcPr>
          <w:p w14:paraId="0D85EC79"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t + 3</w:t>
            </w:r>
          </w:p>
        </w:tc>
      </w:tr>
      <w:tr w:rsidR="0016156A" w:rsidRPr="00860F55" w14:paraId="33D81387"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18881590"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xml:space="preserve">) prihodkov državnega proračuna </w:t>
            </w:r>
          </w:p>
        </w:tc>
        <w:tc>
          <w:tcPr>
            <w:tcW w:w="1628" w:type="dxa"/>
            <w:gridSpan w:val="2"/>
            <w:vAlign w:val="center"/>
          </w:tcPr>
          <w:p w14:paraId="37AFEB69"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595" w:type="dxa"/>
            <w:vAlign w:val="center"/>
          </w:tcPr>
          <w:p w14:paraId="72E6FA87"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265" w:type="dxa"/>
            <w:gridSpan w:val="5"/>
            <w:vAlign w:val="center"/>
          </w:tcPr>
          <w:p w14:paraId="2225EFA7"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c>
          <w:tcPr>
            <w:tcW w:w="1968" w:type="dxa"/>
            <w:vAlign w:val="center"/>
          </w:tcPr>
          <w:p w14:paraId="24678EA5"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r>
      <w:tr w:rsidR="0016156A" w:rsidRPr="00860F55" w14:paraId="27B6AEE8"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0371F5BE"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xml:space="preserve">) prihodkov občinskih proračunov </w:t>
            </w:r>
          </w:p>
        </w:tc>
        <w:tc>
          <w:tcPr>
            <w:tcW w:w="1628" w:type="dxa"/>
            <w:gridSpan w:val="2"/>
            <w:vAlign w:val="center"/>
          </w:tcPr>
          <w:p w14:paraId="45ED2961"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595" w:type="dxa"/>
            <w:vAlign w:val="center"/>
          </w:tcPr>
          <w:p w14:paraId="36594049"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265" w:type="dxa"/>
            <w:gridSpan w:val="5"/>
            <w:vAlign w:val="center"/>
          </w:tcPr>
          <w:p w14:paraId="19040664"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c>
          <w:tcPr>
            <w:tcW w:w="1968" w:type="dxa"/>
            <w:vAlign w:val="center"/>
          </w:tcPr>
          <w:p w14:paraId="4A75E3F3"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r>
      <w:tr w:rsidR="0016156A" w:rsidRPr="00860F55" w14:paraId="45135500"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2660B4A7"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xml:space="preserve">) odhodkov državnega proračuna </w:t>
            </w:r>
          </w:p>
        </w:tc>
        <w:tc>
          <w:tcPr>
            <w:tcW w:w="1628" w:type="dxa"/>
            <w:gridSpan w:val="2"/>
            <w:vAlign w:val="center"/>
          </w:tcPr>
          <w:p w14:paraId="66FF3140"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595" w:type="dxa"/>
            <w:vAlign w:val="center"/>
          </w:tcPr>
          <w:p w14:paraId="67114222"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265" w:type="dxa"/>
            <w:gridSpan w:val="5"/>
            <w:vAlign w:val="center"/>
          </w:tcPr>
          <w:p w14:paraId="1C23030C" w14:textId="77777777" w:rsidR="0016156A" w:rsidRPr="00860F55" w:rsidRDefault="0016156A" w:rsidP="0016156A">
            <w:pPr>
              <w:widowControl w:val="0"/>
              <w:spacing w:after="0" w:line="260" w:lineRule="exact"/>
              <w:jc w:val="center"/>
              <w:rPr>
                <w:rFonts w:ascii="Arial" w:eastAsia="Times New Roman" w:hAnsi="Arial" w:cs="Arial"/>
                <w:strike/>
                <w:sz w:val="20"/>
                <w:szCs w:val="20"/>
              </w:rPr>
            </w:pPr>
            <w:r w:rsidRPr="00860F55">
              <w:rPr>
                <w:rFonts w:ascii="Arial" w:eastAsia="Times New Roman" w:hAnsi="Arial" w:cs="Arial"/>
                <w:bCs/>
                <w:kern w:val="32"/>
                <w:sz w:val="20"/>
                <w:szCs w:val="20"/>
                <w:lang w:eastAsia="sl-SI"/>
              </w:rPr>
              <w:t>/</w:t>
            </w:r>
          </w:p>
        </w:tc>
        <w:tc>
          <w:tcPr>
            <w:tcW w:w="1968" w:type="dxa"/>
            <w:vAlign w:val="center"/>
          </w:tcPr>
          <w:p w14:paraId="06389E08" w14:textId="77777777" w:rsidR="0016156A" w:rsidRPr="00860F55" w:rsidRDefault="0016156A" w:rsidP="0016156A">
            <w:pPr>
              <w:widowControl w:val="0"/>
              <w:spacing w:after="0" w:line="260" w:lineRule="exact"/>
              <w:jc w:val="center"/>
              <w:rPr>
                <w:rFonts w:ascii="Arial" w:eastAsia="Times New Roman" w:hAnsi="Arial" w:cs="Arial"/>
                <w:strike/>
                <w:sz w:val="20"/>
                <w:szCs w:val="20"/>
              </w:rPr>
            </w:pPr>
            <w:r w:rsidRPr="00860F55">
              <w:rPr>
                <w:rFonts w:ascii="Arial" w:eastAsia="Times New Roman" w:hAnsi="Arial" w:cs="Arial"/>
                <w:bCs/>
                <w:kern w:val="32"/>
                <w:sz w:val="20"/>
                <w:szCs w:val="20"/>
                <w:lang w:eastAsia="sl-SI"/>
              </w:rPr>
              <w:t>/</w:t>
            </w:r>
          </w:p>
        </w:tc>
      </w:tr>
      <w:tr w:rsidR="0016156A" w:rsidRPr="00860F55" w14:paraId="2A016F95"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744" w:type="dxa"/>
            <w:gridSpan w:val="4"/>
            <w:vAlign w:val="center"/>
          </w:tcPr>
          <w:p w14:paraId="11B0AE67"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odhodkov občinskih proračunov</w:t>
            </w:r>
          </w:p>
        </w:tc>
        <w:tc>
          <w:tcPr>
            <w:tcW w:w="1628" w:type="dxa"/>
            <w:gridSpan w:val="2"/>
            <w:vAlign w:val="center"/>
          </w:tcPr>
          <w:p w14:paraId="421F713F"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595" w:type="dxa"/>
            <w:vAlign w:val="center"/>
          </w:tcPr>
          <w:p w14:paraId="4B4850D5"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265" w:type="dxa"/>
            <w:gridSpan w:val="5"/>
            <w:vAlign w:val="center"/>
          </w:tcPr>
          <w:p w14:paraId="3051D824"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c>
          <w:tcPr>
            <w:tcW w:w="1968" w:type="dxa"/>
            <w:vAlign w:val="center"/>
          </w:tcPr>
          <w:p w14:paraId="4EDDB1F9" w14:textId="77777777" w:rsidR="0016156A" w:rsidRPr="00860F55" w:rsidRDefault="0016156A" w:rsidP="0016156A">
            <w:pPr>
              <w:widowControl w:val="0"/>
              <w:spacing w:after="0" w:line="260" w:lineRule="exact"/>
              <w:jc w:val="center"/>
              <w:rPr>
                <w:rFonts w:ascii="Arial" w:eastAsia="Times New Roman" w:hAnsi="Arial" w:cs="Arial"/>
                <w:sz w:val="20"/>
                <w:szCs w:val="20"/>
              </w:rPr>
            </w:pPr>
            <w:r w:rsidRPr="00860F55">
              <w:rPr>
                <w:rFonts w:ascii="Arial" w:eastAsia="Times New Roman" w:hAnsi="Arial" w:cs="Arial"/>
                <w:bCs/>
                <w:kern w:val="32"/>
                <w:sz w:val="20"/>
                <w:szCs w:val="20"/>
                <w:lang w:eastAsia="sl-SI"/>
              </w:rPr>
              <w:t>/</w:t>
            </w:r>
          </w:p>
        </w:tc>
      </w:tr>
      <w:tr w:rsidR="0016156A" w:rsidRPr="00860F55" w14:paraId="7C081EC1" w14:textId="77777777" w:rsidTr="00161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44" w:type="dxa"/>
            <w:gridSpan w:val="4"/>
            <w:vAlign w:val="center"/>
          </w:tcPr>
          <w:p w14:paraId="14225D9B" w14:textId="77777777" w:rsidR="0016156A" w:rsidRPr="00860F55" w:rsidRDefault="0016156A" w:rsidP="0016156A">
            <w:pPr>
              <w:widowControl w:val="0"/>
              <w:spacing w:after="0" w:line="260" w:lineRule="exact"/>
              <w:rPr>
                <w:rFonts w:ascii="Arial" w:eastAsia="Times New Roman" w:hAnsi="Arial" w:cs="Arial"/>
                <w:bCs/>
                <w:sz w:val="20"/>
                <w:szCs w:val="20"/>
              </w:rPr>
            </w:pPr>
            <w:r w:rsidRPr="00860F55">
              <w:rPr>
                <w:rFonts w:ascii="Arial" w:eastAsia="Times New Roman" w:hAnsi="Arial" w:cs="Arial"/>
                <w:bCs/>
                <w:sz w:val="20"/>
                <w:szCs w:val="20"/>
              </w:rPr>
              <w:t>Predvideno povečanje (+) ali zmanjšanje (</w:t>
            </w:r>
            <w:r w:rsidRPr="00860F55">
              <w:rPr>
                <w:rFonts w:ascii="Arial" w:eastAsia="Times New Roman" w:hAnsi="Arial" w:cs="Arial"/>
                <w:b/>
                <w:sz w:val="20"/>
                <w:szCs w:val="20"/>
              </w:rPr>
              <w:t>–</w:t>
            </w:r>
            <w:r w:rsidRPr="00860F55">
              <w:rPr>
                <w:rFonts w:ascii="Arial" w:eastAsia="Times New Roman" w:hAnsi="Arial" w:cs="Arial"/>
                <w:bCs/>
                <w:sz w:val="20"/>
                <w:szCs w:val="20"/>
              </w:rPr>
              <w:t>) obveznosti za druga javnofinančna sredstva</w:t>
            </w:r>
          </w:p>
        </w:tc>
        <w:tc>
          <w:tcPr>
            <w:tcW w:w="1628" w:type="dxa"/>
            <w:gridSpan w:val="2"/>
            <w:vAlign w:val="center"/>
          </w:tcPr>
          <w:p w14:paraId="056DB8D0"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595" w:type="dxa"/>
            <w:vAlign w:val="center"/>
          </w:tcPr>
          <w:p w14:paraId="5D57AB33"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860F55">
              <w:rPr>
                <w:rFonts w:ascii="Arial" w:eastAsia="Times New Roman" w:hAnsi="Arial" w:cs="Arial"/>
                <w:bCs/>
                <w:kern w:val="32"/>
                <w:sz w:val="20"/>
                <w:szCs w:val="20"/>
                <w:lang w:eastAsia="sl-SI"/>
              </w:rPr>
              <w:t>/</w:t>
            </w:r>
          </w:p>
        </w:tc>
        <w:tc>
          <w:tcPr>
            <w:tcW w:w="1265" w:type="dxa"/>
            <w:gridSpan w:val="5"/>
            <w:vAlign w:val="center"/>
          </w:tcPr>
          <w:p w14:paraId="074FA0BE"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c>
          <w:tcPr>
            <w:tcW w:w="1968" w:type="dxa"/>
            <w:vAlign w:val="center"/>
          </w:tcPr>
          <w:p w14:paraId="14D64B01" w14:textId="77777777" w:rsidR="0016156A" w:rsidRPr="00860F55" w:rsidRDefault="0016156A" w:rsidP="0016156A">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860F55">
              <w:rPr>
                <w:rFonts w:ascii="Arial" w:eastAsia="Times New Roman" w:hAnsi="Arial" w:cs="Arial"/>
                <w:bCs/>
                <w:kern w:val="32"/>
                <w:sz w:val="20"/>
                <w:szCs w:val="20"/>
                <w:lang w:eastAsia="sl-SI"/>
              </w:rPr>
              <w:t>/</w:t>
            </w:r>
          </w:p>
        </w:tc>
      </w:tr>
      <w:tr w:rsidR="004807F0" w:rsidRPr="00860F55" w14:paraId="75AA761E"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shd w:val="clear" w:color="auto" w:fill="E0E0E0"/>
            <w:tcMar>
              <w:top w:w="57" w:type="dxa"/>
              <w:left w:w="108" w:type="dxa"/>
              <w:bottom w:w="57" w:type="dxa"/>
              <w:right w:w="108" w:type="dxa"/>
            </w:tcMar>
            <w:vAlign w:val="center"/>
          </w:tcPr>
          <w:p w14:paraId="5E90D78F" w14:textId="77777777" w:rsidR="004807F0" w:rsidRPr="00860F55" w:rsidRDefault="004807F0" w:rsidP="004807F0">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 Finančne posledice za državni proračun</w:t>
            </w:r>
          </w:p>
        </w:tc>
      </w:tr>
      <w:tr w:rsidR="004807F0" w:rsidRPr="00860F55" w14:paraId="4D37F744"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shd w:val="clear" w:color="auto" w:fill="E0E0E0"/>
            <w:tcMar>
              <w:top w:w="57" w:type="dxa"/>
              <w:left w:w="108" w:type="dxa"/>
              <w:bottom w:w="57" w:type="dxa"/>
              <w:right w:w="108" w:type="dxa"/>
            </w:tcMar>
            <w:vAlign w:val="center"/>
          </w:tcPr>
          <w:p w14:paraId="27824FB1" w14:textId="77777777" w:rsidR="004807F0" w:rsidRPr="00860F55" w:rsidRDefault="004807F0" w:rsidP="004807F0">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II.a Pravice porabe za izvedbo predlaganih rešitev so zagotovljene:</w:t>
            </w:r>
          </w:p>
        </w:tc>
      </w:tr>
      <w:tr w:rsidR="004807F0" w:rsidRPr="00860F55" w14:paraId="10B33D96"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81" w:type="dxa"/>
            <w:gridSpan w:val="3"/>
            <w:vAlign w:val="center"/>
          </w:tcPr>
          <w:p w14:paraId="7715CDDB"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Ime proračunskega uporabnika </w:t>
            </w:r>
          </w:p>
        </w:tc>
        <w:tc>
          <w:tcPr>
            <w:tcW w:w="2017" w:type="dxa"/>
            <w:gridSpan w:val="2"/>
            <w:vAlign w:val="center"/>
          </w:tcPr>
          <w:p w14:paraId="1A8748D1"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Šifra in naziv ukrepa, projekta</w:t>
            </w:r>
          </w:p>
        </w:tc>
        <w:tc>
          <w:tcPr>
            <w:tcW w:w="1969" w:type="dxa"/>
            <w:gridSpan w:val="2"/>
            <w:vAlign w:val="center"/>
          </w:tcPr>
          <w:p w14:paraId="53012FF3"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Šifra in naziv proračunske postavke</w:t>
            </w:r>
          </w:p>
        </w:tc>
        <w:tc>
          <w:tcPr>
            <w:tcW w:w="1265" w:type="dxa"/>
            <w:gridSpan w:val="5"/>
            <w:vAlign w:val="center"/>
          </w:tcPr>
          <w:p w14:paraId="6F9955B1"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Znesek za tekoče leto (t)</w:t>
            </w:r>
          </w:p>
        </w:tc>
        <w:tc>
          <w:tcPr>
            <w:tcW w:w="1968" w:type="dxa"/>
            <w:vAlign w:val="center"/>
          </w:tcPr>
          <w:p w14:paraId="68794E06" w14:textId="77777777" w:rsidR="004807F0" w:rsidRPr="00860F55" w:rsidRDefault="004807F0" w:rsidP="00E83282">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Znesek za t </w:t>
            </w:r>
            <w:r w:rsidR="00B22BB9" w:rsidRPr="00860F55">
              <w:rPr>
                <w:rFonts w:ascii="Arial" w:eastAsia="Times New Roman" w:hAnsi="Arial" w:cs="Arial"/>
                <w:sz w:val="20"/>
                <w:szCs w:val="20"/>
              </w:rPr>
              <w:t>+ 1</w:t>
            </w:r>
          </w:p>
        </w:tc>
      </w:tr>
      <w:tr w:rsidR="004931DF" w:rsidRPr="00860F55" w14:paraId="33DDA522"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81" w:type="dxa"/>
            <w:gridSpan w:val="3"/>
            <w:vAlign w:val="center"/>
          </w:tcPr>
          <w:p w14:paraId="474E4B34" w14:textId="6FB3072C" w:rsidR="004931DF" w:rsidRPr="003B33C2" w:rsidRDefault="004931DF" w:rsidP="004931DF">
            <w:pPr>
              <w:widowControl w:val="0"/>
              <w:tabs>
                <w:tab w:val="left" w:pos="360"/>
              </w:tabs>
              <w:spacing w:after="0" w:line="260" w:lineRule="exact"/>
              <w:outlineLvl w:val="0"/>
              <w:rPr>
                <w:rFonts w:ascii="Arial" w:eastAsia="Times New Roman" w:hAnsi="Arial" w:cs="Arial"/>
                <w:bCs/>
                <w:kern w:val="32"/>
                <w:sz w:val="20"/>
                <w:szCs w:val="20"/>
                <w:lang w:eastAsia="sl-SI"/>
              </w:rPr>
            </w:pPr>
            <w:r w:rsidRPr="003B33C2">
              <w:rPr>
                <w:rFonts w:ascii="Arial" w:eastAsia="Times New Roman" w:hAnsi="Arial" w:cs="Arial"/>
                <w:bCs/>
                <w:noProof/>
                <w:kern w:val="32"/>
                <w:sz w:val="20"/>
                <w:szCs w:val="20"/>
                <w:lang w:eastAsia="sl-SI"/>
              </w:rPr>
              <w:t>PU 1711 MNZ RS</w:t>
            </w:r>
          </w:p>
        </w:tc>
        <w:tc>
          <w:tcPr>
            <w:tcW w:w="2017" w:type="dxa"/>
            <w:gridSpan w:val="2"/>
            <w:vAlign w:val="center"/>
          </w:tcPr>
          <w:p w14:paraId="42271866" w14:textId="77777777" w:rsidR="004931DF" w:rsidRPr="003B33C2" w:rsidRDefault="004931DF" w:rsidP="004931DF">
            <w:pPr>
              <w:widowControl w:val="0"/>
              <w:tabs>
                <w:tab w:val="left" w:pos="360"/>
              </w:tabs>
              <w:spacing w:after="0" w:line="260" w:lineRule="exact"/>
              <w:outlineLvl w:val="0"/>
              <w:rPr>
                <w:rFonts w:ascii="Arial" w:eastAsia="Times New Roman" w:hAnsi="Arial" w:cs="Arial"/>
                <w:bCs/>
                <w:noProof/>
                <w:kern w:val="32"/>
                <w:sz w:val="20"/>
                <w:szCs w:val="20"/>
                <w:lang w:eastAsia="sl-SI"/>
              </w:rPr>
            </w:pPr>
            <w:r w:rsidRPr="003B33C2">
              <w:rPr>
                <w:rFonts w:ascii="Arial" w:eastAsia="Times New Roman" w:hAnsi="Arial" w:cs="Arial"/>
                <w:bCs/>
                <w:noProof/>
                <w:kern w:val="32"/>
                <w:sz w:val="20"/>
                <w:szCs w:val="20"/>
                <w:lang w:eastAsia="sl-SI"/>
              </w:rPr>
              <w:t>1711-17-0001</w:t>
            </w:r>
          </w:p>
          <w:p w14:paraId="70DFCCCE" w14:textId="77777777" w:rsidR="004931DF" w:rsidRPr="003B33C2" w:rsidRDefault="004931DF" w:rsidP="004931DF">
            <w:pPr>
              <w:widowControl w:val="0"/>
              <w:tabs>
                <w:tab w:val="left" w:pos="360"/>
              </w:tabs>
              <w:spacing w:after="0" w:line="260" w:lineRule="exact"/>
              <w:outlineLvl w:val="0"/>
              <w:rPr>
                <w:rFonts w:ascii="Arial" w:eastAsia="Times New Roman" w:hAnsi="Arial" w:cs="Arial"/>
                <w:bCs/>
                <w:noProof/>
                <w:kern w:val="32"/>
                <w:sz w:val="20"/>
                <w:szCs w:val="20"/>
                <w:lang w:eastAsia="sl-SI"/>
              </w:rPr>
            </w:pPr>
            <w:r w:rsidRPr="003B33C2">
              <w:rPr>
                <w:rFonts w:ascii="Arial" w:eastAsia="Times New Roman" w:hAnsi="Arial" w:cs="Arial"/>
                <w:bCs/>
                <w:noProof/>
                <w:kern w:val="32"/>
                <w:sz w:val="20"/>
                <w:szCs w:val="20"/>
                <w:lang w:eastAsia="sl-SI"/>
              </w:rPr>
              <w:t>Urejanje notranjih zadev</w:t>
            </w:r>
          </w:p>
          <w:p w14:paraId="37417E9C" w14:textId="77777777" w:rsidR="004931DF" w:rsidRPr="003B33C2" w:rsidRDefault="004931DF" w:rsidP="004931D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9" w:type="dxa"/>
            <w:gridSpan w:val="2"/>
            <w:vAlign w:val="center"/>
          </w:tcPr>
          <w:p w14:paraId="66A3023B" w14:textId="0857B862" w:rsidR="004931DF" w:rsidRPr="003B33C2" w:rsidRDefault="004931DF" w:rsidP="004931DF">
            <w:pPr>
              <w:widowControl w:val="0"/>
              <w:tabs>
                <w:tab w:val="left" w:pos="360"/>
              </w:tabs>
              <w:spacing w:after="0" w:line="260" w:lineRule="exact"/>
              <w:outlineLvl w:val="0"/>
              <w:rPr>
                <w:rFonts w:ascii="Arial" w:eastAsia="Times New Roman" w:hAnsi="Arial" w:cs="Arial"/>
                <w:bCs/>
                <w:kern w:val="32"/>
                <w:sz w:val="20"/>
                <w:szCs w:val="20"/>
                <w:lang w:eastAsia="sl-SI"/>
              </w:rPr>
            </w:pPr>
            <w:r w:rsidRPr="003B33C2">
              <w:rPr>
                <w:rFonts w:ascii="Arial" w:eastAsia="Times New Roman" w:hAnsi="Arial" w:cs="Arial"/>
                <w:bCs/>
                <w:noProof/>
                <w:kern w:val="32"/>
                <w:sz w:val="20"/>
                <w:szCs w:val="20"/>
                <w:lang w:eastAsia="sl-SI"/>
              </w:rPr>
              <w:t>200097 - Povračila občinam ob zunanji schengenski meji – povečan nadzor državne meje</w:t>
            </w:r>
          </w:p>
        </w:tc>
        <w:tc>
          <w:tcPr>
            <w:tcW w:w="1265" w:type="dxa"/>
            <w:gridSpan w:val="5"/>
            <w:vAlign w:val="center"/>
          </w:tcPr>
          <w:p w14:paraId="1699904A" w14:textId="1DB6D111" w:rsidR="004931DF" w:rsidRPr="003B33C2" w:rsidRDefault="004931DF" w:rsidP="004931DF">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3B33C2">
              <w:rPr>
                <w:rFonts w:ascii="Arial" w:eastAsia="Times New Roman" w:hAnsi="Arial" w:cs="Arial"/>
                <w:noProof/>
                <w:kern w:val="32"/>
                <w:sz w:val="20"/>
                <w:szCs w:val="20"/>
                <w:lang w:eastAsia="sl-SI"/>
              </w:rPr>
              <w:t>2.000.000</w:t>
            </w:r>
          </w:p>
        </w:tc>
        <w:tc>
          <w:tcPr>
            <w:tcW w:w="1968" w:type="dxa"/>
            <w:vAlign w:val="center"/>
          </w:tcPr>
          <w:p w14:paraId="097F4502" w14:textId="77777777" w:rsidR="004931DF" w:rsidRPr="003B33C2" w:rsidRDefault="004931DF" w:rsidP="004931DF">
            <w:pPr>
              <w:widowControl w:val="0"/>
              <w:tabs>
                <w:tab w:val="left" w:pos="360"/>
              </w:tabs>
              <w:spacing w:after="0" w:line="260" w:lineRule="exact"/>
              <w:jc w:val="center"/>
              <w:outlineLvl w:val="0"/>
              <w:rPr>
                <w:rFonts w:ascii="Arial" w:eastAsia="Times New Roman" w:hAnsi="Arial" w:cs="Arial"/>
                <w:noProof/>
                <w:kern w:val="32"/>
                <w:sz w:val="20"/>
                <w:szCs w:val="20"/>
                <w:lang w:eastAsia="sl-SI"/>
              </w:rPr>
            </w:pPr>
          </w:p>
          <w:p w14:paraId="72870A4E" w14:textId="77777777" w:rsidR="004931DF" w:rsidRPr="003B33C2" w:rsidRDefault="004931DF" w:rsidP="004931DF">
            <w:pPr>
              <w:widowControl w:val="0"/>
              <w:tabs>
                <w:tab w:val="left" w:pos="360"/>
              </w:tabs>
              <w:spacing w:after="0" w:line="260" w:lineRule="exact"/>
              <w:jc w:val="center"/>
              <w:outlineLvl w:val="0"/>
              <w:rPr>
                <w:rFonts w:ascii="Arial" w:eastAsia="Times New Roman" w:hAnsi="Arial" w:cs="Arial"/>
                <w:noProof/>
                <w:kern w:val="32"/>
                <w:sz w:val="20"/>
                <w:szCs w:val="20"/>
                <w:lang w:eastAsia="sl-SI"/>
              </w:rPr>
            </w:pPr>
            <w:r w:rsidRPr="003B33C2">
              <w:rPr>
                <w:rFonts w:ascii="Arial" w:eastAsia="Times New Roman" w:hAnsi="Arial" w:cs="Arial"/>
                <w:noProof/>
                <w:kern w:val="32"/>
                <w:sz w:val="20"/>
                <w:szCs w:val="20"/>
                <w:lang w:eastAsia="sl-SI"/>
              </w:rPr>
              <w:t>0</w:t>
            </w:r>
          </w:p>
          <w:p w14:paraId="32EFC823" w14:textId="77777777" w:rsidR="004931DF" w:rsidRPr="003B33C2" w:rsidRDefault="004931DF" w:rsidP="004931DF">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4807F0" w:rsidRPr="00860F55" w14:paraId="6B44CED4"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967" w:type="dxa"/>
            <w:gridSpan w:val="7"/>
            <w:vAlign w:val="center"/>
          </w:tcPr>
          <w:p w14:paraId="3E239133"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SKUPAJ</w:t>
            </w:r>
          </w:p>
        </w:tc>
        <w:tc>
          <w:tcPr>
            <w:tcW w:w="1265" w:type="dxa"/>
            <w:gridSpan w:val="5"/>
            <w:vAlign w:val="center"/>
          </w:tcPr>
          <w:p w14:paraId="758623B9" w14:textId="6EC05C56" w:rsidR="004807F0" w:rsidRPr="00860F55" w:rsidRDefault="004931DF" w:rsidP="00641F24">
            <w:pPr>
              <w:widowControl w:val="0"/>
              <w:spacing w:after="0" w:line="260" w:lineRule="exact"/>
              <w:jc w:val="center"/>
              <w:rPr>
                <w:rFonts w:ascii="Arial" w:eastAsia="Times New Roman" w:hAnsi="Arial" w:cs="Arial"/>
                <w:b/>
                <w:sz w:val="20"/>
                <w:szCs w:val="20"/>
              </w:rPr>
            </w:pPr>
            <w:r w:rsidRPr="00860F55">
              <w:rPr>
                <w:rFonts w:ascii="Arial" w:eastAsia="Times New Roman" w:hAnsi="Arial" w:cs="Arial"/>
                <w:b/>
                <w:sz w:val="20"/>
                <w:szCs w:val="20"/>
              </w:rPr>
              <w:t>2.000</w:t>
            </w:r>
            <w:r w:rsidR="00641F24" w:rsidRPr="00860F55">
              <w:rPr>
                <w:rFonts w:ascii="Arial" w:eastAsia="Times New Roman" w:hAnsi="Arial" w:cs="Arial"/>
                <w:b/>
                <w:sz w:val="20"/>
                <w:szCs w:val="20"/>
              </w:rPr>
              <w:t>.000</w:t>
            </w:r>
          </w:p>
        </w:tc>
        <w:tc>
          <w:tcPr>
            <w:tcW w:w="1968" w:type="dxa"/>
            <w:vAlign w:val="center"/>
          </w:tcPr>
          <w:p w14:paraId="36155403" w14:textId="63DEAB9E" w:rsidR="004807F0" w:rsidRPr="00860F55" w:rsidRDefault="004931DF" w:rsidP="004D1D30">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0</w:t>
            </w:r>
          </w:p>
        </w:tc>
      </w:tr>
      <w:tr w:rsidR="004807F0" w:rsidRPr="00860F55" w14:paraId="54FAB8F4"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shd w:val="clear" w:color="auto" w:fill="E0E0E0"/>
            <w:tcMar>
              <w:top w:w="57" w:type="dxa"/>
              <w:left w:w="108" w:type="dxa"/>
              <w:bottom w:w="57" w:type="dxa"/>
              <w:right w:w="108" w:type="dxa"/>
            </w:tcMar>
            <w:vAlign w:val="center"/>
          </w:tcPr>
          <w:p w14:paraId="49BF8FC1" w14:textId="77777777" w:rsidR="004807F0" w:rsidRPr="00860F55" w:rsidRDefault="004807F0" w:rsidP="004807F0">
            <w:pPr>
              <w:widowControl w:val="0"/>
              <w:tabs>
                <w:tab w:val="left" w:pos="234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II.b Manjkajoče pravice porabe bodo zagotovljene s prerazporeditvijo:</w:t>
            </w:r>
          </w:p>
        </w:tc>
      </w:tr>
      <w:tr w:rsidR="004807F0" w:rsidRPr="00860F55" w14:paraId="35595813"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81" w:type="dxa"/>
            <w:gridSpan w:val="3"/>
            <w:vAlign w:val="center"/>
          </w:tcPr>
          <w:p w14:paraId="31963A50"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Ime proračunskega uporabnika </w:t>
            </w:r>
          </w:p>
        </w:tc>
        <w:tc>
          <w:tcPr>
            <w:tcW w:w="2017" w:type="dxa"/>
            <w:gridSpan w:val="2"/>
            <w:vAlign w:val="center"/>
          </w:tcPr>
          <w:p w14:paraId="6B47E873"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Šifra in naziv ukrepa, projekta</w:t>
            </w:r>
          </w:p>
        </w:tc>
        <w:tc>
          <w:tcPr>
            <w:tcW w:w="1969" w:type="dxa"/>
            <w:gridSpan w:val="2"/>
            <w:vAlign w:val="center"/>
          </w:tcPr>
          <w:p w14:paraId="40AD785E"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Šifra in naziv proračunske postavke </w:t>
            </w:r>
          </w:p>
        </w:tc>
        <w:tc>
          <w:tcPr>
            <w:tcW w:w="1265" w:type="dxa"/>
            <w:gridSpan w:val="5"/>
            <w:vAlign w:val="center"/>
          </w:tcPr>
          <w:p w14:paraId="59EF79E6"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Znesek za tekoče leto (t)</w:t>
            </w:r>
          </w:p>
        </w:tc>
        <w:tc>
          <w:tcPr>
            <w:tcW w:w="1968" w:type="dxa"/>
            <w:vAlign w:val="center"/>
          </w:tcPr>
          <w:p w14:paraId="53245EE5" w14:textId="77777777" w:rsidR="004807F0" w:rsidRPr="00860F55" w:rsidRDefault="004807F0" w:rsidP="004807F0">
            <w:pPr>
              <w:widowControl w:val="0"/>
              <w:spacing w:after="0" w:line="260" w:lineRule="exact"/>
              <w:jc w:val="center"/>
              <w:rPr>
                <w:rFonts w:ascii="Arial" w:eastAsia="Times New Roman" w:hAnsi="Arial" w:cs="Arial"/>
                <w:sz w:val="20"/>
                <w:szCs w:val="20"/>
              </w:rPr>
            </w:pPr>
            <w:r w:rsidRPr="00860F55">
              <w:rPr>
                <w:rFonts w:ascii="Arial" w:eastAsia="Times New Roman" w:hAnsi="Arial" w:cs="Arial"/>
                <w:sz w:val="20"/>
                <w:szCs w:val="20"/>
              </w:rPr>
              <w:t xml:space="preserve">Znesek za t + 1 </w:t>
            </w:r>
          </w:p>
        </w:tc>
      </w:tr>
      <w:tr w:rsidR="004807F0" w:rsidRPr="00860F55" w14:paraId="1E29008C"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81" w:type="dxa"/>
            <w:gridSpan w:val="3"/>
            <w:vAlign w:val="center"/>
          </w:tcPr>
          <w:p w14:paraId="3F94A56C"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7" w:type="dxa"/>
            <w:gridSpan w:val="2"/>
            <w:vAlign w:val="center"/>
          </w:tcPr>
          <w:p w14:paraId="449AF5E1"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9" w:type="dxa"/>
            <w:gridSpan w:val="2"/>
            <w:vAlign w:val="center"/>
          </w:tcPr>
          <w:p w14:paraId="07D783D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65" w:type="dxa"/>
            <w:gridSpan w:val="5"/>
            <w:vAlign w:val="center"/>
          </w:tcPr>
          <w:p w14:paraId="71E8C2E9"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8" w:type="dxa"/>
            <w:vAlign w:val="center"/>
          </w:tcPr>
          <w:p w14:paraId="098A6A9F"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18A34D29"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81" w:type="dxa"/>
            <w:gridSpan w:val="3"/>
            <w:vAlign w:val="center"/>
          </w:tcPr>
          <w:p w14:paraId="2606C9D6"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7" w:type="dxa"/>
            <w:gridSpan w:val="2"/>
            <w:vAlign w:val="center"/>
          </w:tcPr>
          <w:p w14:paraId="6D79DB73"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9" w:type="dxa"/>
            <w:gridSpan w:val="2"/>
            <w:vAlign w:val="center"/>
          </w:tcPr>
          <w:p w14:paraId="76E4BA45"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65" w:type="dxa"/>
            <w:gridSpan w:val="5"/>
            <w:vAlign w:val="center"/>
          </w:tcPr>
          <w:p w14:paraId="3FCACDB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68" w:type="dxa"/>
            <w:vAlign w:val="center"/>
          </w:tcPr>
          <w:p w14:paraId="6241FD67"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4B96EA0D"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967" w:type="dxa"/>
            <w:gridSpan w:val="7"/>
            <w:vAlign w:val="center"/>
          </w:tcPr>
          <w:p w14:paraId="4BD3D138"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SKUPAJ</w:t>
            </w:r>
          </w:p>
        </w:tc>
        <w:tc>
          <w:tcPr>
            <w:tcW w:w="1265" w:type="dxa"/>
            <w:gridSpan w:val="5"/>
            <w:vAlign w:val="center"/>
          </w:tcPr>
          <w:p w14:paraId="180E3B7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968" w:type="dxa"/>
            <w:vAlign w:val="center"/>
          </w:tcPr>
          <w:p w14:paraId="750B3FAE"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4807F0" w:rsidRPr="00860F55" w14:paraId="7B01C7E1" w14:textId="77777777" w:rsidTr="00AB1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shd w:val="clear" w:color="auto" w:fill="E6E6E6"/>
            <w:tcMar>
              <w:top w:w="57" w:type="dxa"/>
              <w:left w:w="108" w:type="dxa"/>
              <w:bottom w:w="57" w:type="dxa"/>
              <w:right w:w="108" w:type="dxa"/>
            </w:tcMar>
            <w:vAlign w:val="center"/>
          </w:tcPr>
          <w:p w14:paraId="779DC7AA" w14:textId="77777777" w:rsidR="004807F0" w:rsidRPr="00860F55" w:rsidRDefault="004807F0" w:rsidP="004807F0">
            <w:pPr>
              <w:widowControl w:val="0"/>
              <w:tabs>
                <w:tab w:val="left" w:pos="234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II.c Načrtovana nadomestitev zmanjšanih prihodkov in povečanih odhodkov proračuna:</w:t>
            </w:r>
          </w:p>
        </w:tc>
      </w:tr>
      <w:tr w:rsidR="004807F0" w:rsidRPr="00860F55" w14:paraId="6424EF38"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3998" w:type="dxa"/>
            <w:gridSpan w:val="5"/>
            <w:vAlign w:val="center"/>
          </w:tcPr>
          <w:p w14:paraId="0E5DFE26"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r w:rsidRPr="00860F55">
              <w:rPr>
                <w:rFonts w:ascii="Arial" w:eastAsia="Times New Roman" w:hAnsi="Arial" w:cs="Arial"/>
                <w:sz w:val="20"/>
                <w:szCs w:val="20"/>
              </w:rPr>
              <w:t>Novi prihodki</w:t>
            </w:r>
          </w:p>
        </w:tc>
        <w:tc>
          <w:tcPr>
            <w:tcW w:w="2599" w:type="dxa"/>
            <w:gridSpan w:val="4"/>
            <w:vAlign w:val="center"/>
          </w:tcPr>
          <w:p w14:paraId="46EBB193"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r w:rsidRPr="00860F55">
              <w:rPr>
                <w:rFonts w:ascii="Arial" w:eastAsia="Times New Roman" w:hAnsi="Arial" w:cs="Arial"/>
                <w:sz w:val="20"/>
                <w:szCs w:val="20"/>
              </w:rPr>
              <w:t>Znesek za tekoče leto (t)</w:t>
            </w:r>
          </w:p>
        </w:tc>
        <w:tc>
          <w:tcPr>
            <w:tcW w:w="2603" w:type="dxa"/>
            <w:gridSpan w:val="4"/>
            <w:vAlign w:val="center"/>
          </w:tcPr>
          <w:p w14:paraId="5B082FF7" w14:textId="77777777" w:rsidR="004807F0" w:rsidRPr="00860F55" w:rsidRDefault="004807F0" w:rsidP="004807F0">
            <w:pPr>
              <w:widowControl w:val="0"/>
              <w:spacing w:after="0" w:line="260" w:lineRule="exact"/>
              <w:ind w:left="-122" w:right="-112"/>
              <w:jc w:val="center"/>
              <w:rPr>
                <w:rFonts w:ascii="Arial" w:eastAsia="Times New Roman" w:hAnsi="Arial" w:cs="Arial"/>
                <w:sz w:val="20"/>
                <w:szCs w:val="20"/>
              </w:rPr>
            </w:pPr>
            <w:r w:rsidRPr="00860F55">
              <w:rPr>
                <w:rFonts w:ascii="Arial" w:eastAsia="Times New Roman" w:hAnsi="Arial" w:cs="Arial"/>
                <w:sz w:val="20"/>
                <w:szCs w:val="20"/>
              </w:rPr>
              <w:t>Znesek za t + 1</w:t>
            </w:r>
          </w:p>
        </w:tc>
      </w:tr>
      <w:tr w:rsidR="004807F0" w:rsidRPr="00860F55" w14:paraId="533B2F1F"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77FA2509"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99" w:type="dxa"/>
            <w:gridSpan w:val="4"/>
            <w:vAlign w:val="center"/>
          </w:tcPr>
          <w:p w14:paraId="526BC779"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03" w:type="dxa"/>
            <w:gridSpan w:val="4"/>
            <w:vAlign w:val="center"/>
          </w:tcPr>
          <w:p w14:paraId="0BD05AE1"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76E15AC9"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208B99BF"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99" w:type="dxa"/>
            <w:gridSpan w:val="4"/>
            <w:vAlign w:val="center"/>
          </w:tcPr>
          <w:p w14:paraId="2695F3EE"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03" w:type="dxa"/>
            <w:gridSpan w:val="4"/>
            <w:vAlign w:val="center"/>
          </w:tcPr>
          <w:p w14:paraId="61BBA622"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24FE7F96"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3E64DB90"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99" w:type="dxa"/>
            <w:gridSpan w:val="4"/>
            <w:vAlign w:val="center"/>
          </w:tcPr>
          <w:p w14:paraId="3E47F79B"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03" w:type="dxa"/>
            <w:gridSpan w:val="4"/>
            <w:vAlign w:val="center"/>
          </w:tcPr>
          <w:p w14:paraId="69F2DC68" w14:textId="77777777" w:rsidR="004807F0" w:rsidRPr="00860F55" w:rsidRDefault="004807F0" w:rsidP="004807F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807F0" w:rsidRPr="00860F55" w14:paraId="43CDE5A0" w14:textId="77777777" w:rsidTr="0064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998" w:type="dxa"/>
            <w:gridSpan w:val="5"/>
            <w:vAlign w:val="center"/>
          </w:tcPr>
          <w:p w14:paraId="5271765B"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r w:rsidRPr="00860F55">
              <w:rPr>
                <w:rFonts w:ascii="Arial" w:eastAsia="Times New Roman" w:hAnsi="Arial" w:cs="Arial"/>
                <w:b/>
                <w:kern w:val="32"/>
                <w:sz w:val="20"/>
                <w:szCs w:val="20"/>
                <w:lang w:eastAsia="sl-SI"/>
              </w:rPr>
              <w:t>SKUPAJ</w:t>
            </w:r>
          </w:p>
        </w:tc>
        <w:tc>
          <w:tcPr>
            <w:tcW w:w="2599" w:type="dxa"/>
            <w:gridSpan w:val="4"/>
            <w:vAlign w:val="center"/>
          </w:tcPr>
          <w:p w14:paraId="65D66B3B"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603" w:type="dxa"/>
            <w:gridSpan w:val="4"/>
            <w:vAlign w:val="center"/>
          </w:tcPr>
          <w:p w14:paraId="6DDC9F08" w14:textId="77777777" w:rsidR="004807F0" w:rsidRPr="00860F55" w:rsidRDefault="004807F0" w:rsidP="004807F0">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4807F0" w:rsidRPr="00860F55" w14:paraId="5664309B" w14:textId="77777777" w:rsidTr="009E7D1D">
        <w:trPr>
          <w:gridAfter w:val="1"/>
          <w:wAfter w:w="63" w:type="dxa"/>
          <w:trHeight w:val="693"/>
        </w:trPr>
        <w:tc>
          <w:tcPr>
            <w:tcW w:w="9200" w:type="dxa"/>
            <w:gridSpan w:val="13"/>
          </w:tcPr>
          <w:p w14:paraId="4CEEFE5F" w14:textId="77777777" w:rsidR="004807F0" w:rsidRPr="00860F55" w:rsidRDefault="004807F0" w:rsidP="004807F0">
            <w:pPr>
              <w:widowControl w:val="0"/>
              <w:spacing w:after="0" w:line="260" w:lineRule="exact"/>
              <w:rPr>
                <w:rFonts w:ascii="Arial" w:eastAsia="Times New Roman" w:hAnsi="Arial" w:cs="Arial"/>
                <w:b/>
                <w:sz w:val="20"/>
                <w:szCs w:val="20"/>
              </w:rPr>
            </w:pPr>
          </w:p>
          <w:p w14:paraId="07A154C9" w14:textId="77777777" w:rsidR="004807F0" w:rsidRPr="00860F55" w:rsidRDefault="004807F0" w:rsidP="004807F0">
            <w:pPr>
              <w:widowControl w:val="0"/>
              <w:spacing w:after="0" w:line="260" w:lineRule="exact"/>
              <w:rPr>
                <w:rFonts w:ascii="Arial" w:eastAsia="Times New Roman" w:hAnsi="Arial" w:cs="Arial"/>
                <w:b/>
                <w:sz w:val="20"/>
                <w:szCs w:val="20"/>
              </w:rPr>
            </w:pPr>
            <w:r w:rsidRPr="00860F55">
              <w:rPr>
                <w:rFonts w:ascii="Arial" w:eastAsia="Times New Roman" w:hAnsi="Arial" w:cs="Arial"/>
                <w:b/>
                <w:sz w:val="20"/>
                <w:szCs w:val="20"/>
              </w:rPr>
              <w:t>OBRAZLOŽITEV:</w:t>
            </w:r>
          </w:p>
          <w:p w14:paraId="533E676E" w14:textId="77777777" w:rsidR="004807F0" w:rsidRPr="00860F55" w:rsidRDefault="004807F0" w:rsidP="00E67BF1">
            <w:pPr>
              <w:widowControl w:val="0"/>
              <w:numPr>
                <w:ilvl w:val="0"/>
                <w:numId w:val="24"/>
              </w:numPr>
              <w:suppressAutoHyphens/>
              <w:spacing w:after="0" w:line="260" w:lineRule="exact"/>
              <w:ind w:left="284" w:hanging="284"/>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t>Ocena finančnih posledic, ki niso načrtovane v sprejetem proračunu</w:t>
            </w:r>
          </w:p>
          <w:p w14:paraId="1C12BA95" w14:textId="77777777" w:rsidR="004807F0" w:rsidRPr="00860F55" w:rsidRDefault="004807F0" w:rsidP="004807F0">
            <w:pPr>
              <w:widowControl w:val="0"/>
              <w:spacing w:after="0" w:line="260" w:lineRule="exact"/>
              <w:ind w:left="284"/>
              <w:rPr>
                <w:rFonts w:ascii="Arial" w:eastAsia="Times New Roman" w:hAnsi="Arial" w:cs="Arial"/>
                <w:sz w:val="20"/>
                <w:szCs w:val="20"/>
                <w:lang w:eastAsia="sl-SI"/>
              </w:rPr>
            </w:pPr>
          </w:p>
          <w:p w14:paraId="158CB4E2" w14:textId="77777777" w:rsidR="004807F0" w:rsidRPr="00860F55" w:rsidRDefault="004807F0" w:rsidP="00E67BF1">
            <w:pPr>
              <w:widowControl w:val="0"/>
              <w:numPr>
                <w:ilvl w:val="0"/>
                <w:numId w:val="24"/>
              </w:numPr>
              <w:suppressAutoHyphens/>
              <w:spacing w:after="0" w:line="260" w:lineRule="exact"/>
              <w:ind w:left="284" w:hanging="284"/>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t>Finančne posledice za državni proračun</w:t>
            </w:r>
          </w:p>
          <w:p w14:paraId="5203F1E8" w14:textId="77777777" w:rsidR="004807F0" w:rsidRPr="00860F55" w:rsidRDefault="004807F0" w:rsidP="004807F0">
            <w:pPr>
              <w:widowControl w:val="0"/>
              <w:spacing w:after="0" w:line="260" w:lineRule="exact"/>
              <w:ind w:left="284"/>
              <w:jc w:val="both"/>
              <w:rPr>
                <w:rFonts w:ascii="Arial" w:eastAsia="Times New Roman" w:hAnsi="Arial" w:cs="Arial"/>
                <w:sz w:val="20"/>
                <w:szCs w:val="20"/>
                <w:lang w:eastAsia="sl-SI"/>
              </w:rPr>
            </w:pPr>
            <w:r w:rsidRPr="00860F55">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C6426C5" w14:textId="77777777" w:rsidR="004807F0" w:rsidRPr="00860F55" w:rsidRDefault="004807F0" w:rsidP="004807F0">
            <w:pPr>
              <w:widowControl w:val="0"/>
              <w:suppressAutoHyphens/>
              <w:spacing w:after="0" w:line="260" w:lineRule="exact"/>
              <w:ind w:left="720"/>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t>II.a Pravice porabe za izvedbo predlaganih rešitev so zagotovljene:</w:t>
            </w:r>
          </w:p>
          <w:p w14:paraId="29305D70" w14:textId="77777777" w:rsidR="004807F0" w:rsidRPr="00860F55" w:rsidRDefault="004807F0" w:rsidP="004807F0">
            <w:pPr>
              <w:widowControl w:val="0"/>
              <w:suppressAutoHyphens/>
              <w:spacing w:after="0" w:line="260" w:lineRule="exact"/>
              <w:ind w:left="714"/>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lastRenderedPageBreak/>
              <w:t>II.b Manjkajoče pravice porabe bodo zagotovljene s prerazporeditvijo:</w:t>
            </w:r>
          </w:p>
          <w:p w14:paraId="3F7D4D8E" w14:textId="77777777" w:rsidR="004807F0" w:rsidRPr="00860F55" w:rsidRDefault="004807F0" w:rsidP="004807F0">
            <w:pPr>
              <w:widowControl w:val="0"/>
              <w:suppressAutoHyphens/>
              <w:spacing w:after="0" w:line="260" w:lineRule="exact"/>
              <w:ind w:left="714"/>
              <w:jc w:val="both"/>
              <w:rPr>
                <w:rFonts w:ascii="Arial" w:eastAsia="Times New Roman" w:hAnsi="Arial" w:cs="Arial"/>
                <w:b/>
                <w:sz w:val="20"/>
                <w:szCs w:val="20"/>
                <w:lang w:eastAsia="sl-SI"/>
              </w:rPr>
            </w:pPr>
            <w:r w:rsidRPr="00860F55">
              <w:rPr>
                <w:rFonts w:ascii="Arial" w:eastAsia="Times New Roman" w:hAnsi="Arial" w:cs="Arial"/>
                <w:b/>
                <w:sz w:val="20"/>
                <w:szCs w:val="20"/>
                <w:lang w:eastAsia="sl-SI"/>
              </w:rPr>
              <w:t xml:space="preserve">II.c Načrtovana nadomestitev zmanjšanih prihodkov </w:t>
            </w:r>
            <w:r w:rsidR="00B84F27" w:rsidRPr="00860F55">
              <w:rPr>
                <w:rFonts w:ascii="Arial" w:eastAsia="Times New Roman" w:hAnsi="Arial" w:cs="Arial"/>
                <w:b/>
                <w:sz w:val="20"/>
                <w:szCs w:val="20"/>
                <w:lang w:eastAsia="sl-SI"/>
              </w:rPr>
              <w:t>in povečanih odhodkov proračuna</w:t>
            </w:r>
          </w:p>
          <w:p w14:paraId="45151F72" w14:textId="77777777" w:rsidR="004807F0" w:rsidRPr="00860F55" w:rsidRDefault="004807F0" w:rsidP="00B84F27">
            <w:pPr>
              <w:widowControl w:val="0"/>
              <w:spacing w:after="0" w:line="260" w:lineRule="exact"/>
              <w:ind w:left="284"/>
              <w:jc w:val="both"/>
              <w:rPr>
                <w:rFonts w:ascii="Arial" w:eastAsia="Times New Roman" w:hAnsi="Arial" w:cs="Arial"/>
                <w:b/>
                <w:bCs/>
                <w:spacing w:val="40"/>
                <w:sz w:val="20"/>
                <w:szCs w:val="20"/>
                <w:lang w:eastAsia="sl-SI"/>
              </w:rPr>
            </w:pPr>
          </w:p>
        </w:tc>
      </w:tr>
      <w:tr w:rsidR="004807F0" w:rsidRPr="00860F55" w14:paraId="6726FACB" w14:textId="77777777" w:rsidTr="00AB1B5C">
        <w:trPr>
          <w:gridAfter w:val="1"/>
          <w:wAfter w:w="63" w:type="dxa"/>
          <w:trHeight w:val="1152"/>
        </w:trPr>
        <w:tc>
          <w:tcPr>
            <w:tcW w:w="9200" w:type="dxa"/>
            <w:gridSpan w:val="13"/>
          </w:tcPr>
          <w:p w14:paraId="5CA97C21" w14:textId="77777777" w:rsidR="004807F0" w:rsidRPr="00860F55" w:rsidRDefault="004807F0" w:rsidP="004807F0">
            <w:pPr>
              <w:spacing w:after="0" w:line="260" w:lineRule="exact"/>
              <w:rPr>
                <w:rFonts w:ascii="Arial" w:eastAsia="Times New Roman" w:hAnsi="Arial" w:cs="Arial"/>
                <w:b/>
                <w:sz w:val="20"/>
                <w:szCs w:val="20"/>
              </w:rPr>
            </w:pPr>
            <w:r w:rsidRPr="00860F55">
              <w:rPr>
                <w:rFonts w:ascii="Arial" w:eastAsia="Times New Roman" w:hAnsi="Arial" w:cs="Arial"/>
                <w:b/>
                <w:sz w:val="20"/>
                <w:szCs w:val="20"/>
              </w:rPr>
              <w:lastRenderedPageBreak/>
              <w:t>7.b Predstavitev ocene finančnih posledic pod 40.000 EUR:</w:t>
            </w:r>
          </w:p>
          <w:p w14:paraId="6D0BE550" w14:textId="77777777" w:rsidR="004807F0" w:rsidRPr="00860F55" w:rsidRDefault="004807F0" w:rsidP="004807F0">
            <w:pPr>
              <w:tabs>
                <w:tab w:val="left" w:pos="1440"/>
              </w:tabs>
              <w:spacing w:after="0" w:line="240" w:lineRule="exact"/>
              <w:jc w:val="both"/>
              <w:rPr>
                <w:rFonts w:ascii="Arial" w:eastAsia="Times New Roman" w:hAnsi="Arial" w:cs="Arial"/>
                <w:bCs/>
                <w:sz w:val="20"/>
                <w:szCs w:val="20"/>
              </w:rPr>
            </w:pPr>
          </w:p>
          <w:p w14:paraId="7C691A68" w14:textId="77777777" w:rsidR="004807F0" w:rsidRPr="00860F55" w:rsidRDefault="00FC7A06" w:rsidP="00FC7A06">
            <w:pPr>
              <w:spacing w:after="0" w:line="260" w:lineRule="exact"/>
              <w:jc w:val="both"/>
              <w:rPr>
                <w:rFonts w:ascii="Arial" w:eastAsia="Times New Roman" w:hAnsi="Arial" w:cs="Arial"/>
                <w:b/>
                <w:szCs w:val="20"/>
              </w:rPr>
            </w:pPr>
            <w:r w:rsidRPr="00860F55">
              <w:rPr>
                <w:rFonts w:ascii="Arial" w:eastAsia="Times New Roman" w:hAnsi="Arial" w:cs="Arial"/>
                <w:b/>
                <w:szCs w:val="20"/>
              </w:rPr>
              <w:t>/</w:t>
            </w:r>
          </w:p>
        </w:tc>
      </w:tr>
      <w:tr w:rsidR="004807F0" w:rsidRPr="00860F55" w14:paraId="34FCF0D9" w14:textId="77777777" w:rsidTr="00AB1B5C">
        <w:trPr>
          <w:gridAfter w:val="1"/>
          <w:wAfter w:w="63" w:type="dxa"/>
          <w:trHeight w:val="371"/>
        </w:trPr>
        <w:tc>
          <w:tcPr>
            <w:tcW w:w="9200" w:type="dxa"/>
            <w:gridSpan w:val="13"/>
          </w:tcPr>
          <w:p w14:paraId="5D70370E" w14:textId="77777777" w:rsidR="004807F0" w:rsidRPr="00860F55" w:rsidRDefault="004807F0" w:rsidP="004807F0">
            <w:pPr>
              <w:spacing w:after="0" w:line="260" w:lineRule="exact"/>
              <w:rPr>
                <w:rFonts w:ascii="Arial" w:eastAsia="Times New Roman" w:hAnsi="Arial" w:cs="Arial"/>
                <w:b/>
                <w:sz w:val="20"/>
                <w:szCs w:val="20"/>
              </w:rPr>
            </w:pPr>
            <w:r w:rsidRPr="00860F55">
              <w:rPr>
                <w:rFonts w:ascii="Arial" w:eastAsia="Times New Roman" w:hAnsi="Arial" w:cs="Arial"/>
                <w:b/>
                <w:sz w:val="20"/>
                <w:szCs w:val="20"/>
              </w:rPr>
              <w:t>8. Predstavitev sodelovanja z združenji občin:</w:t>
            </w:r>
          </w:p>
        </w:tc>
      </w:tr>
      <w:tr w:rsidR="004807F0" w:rsidRPr="00860F55" w14:paraId="12211A6B" w14:textId="77777777" w:rsidTr="00641F24">
        <w:trPr>
          <w:gridAfter w:val="1"/>
          <w:wAfter w:w="63" w:type="dxa"/>
        </w:trPr>
        <w:tc>
          <w:tcPr>
            <w:tcW w:w="6943" w:type="dxa"/>
            <w:gridSpan w:val="10"/>
          </w:tcPr>
          <w:p w14:paraId="66B089B9" w14:textId="77777777" w:rsidR="004807F0" w:rsidRPr="00860F55" w:rsidRDefault="004807F0" w:rsidP="004807F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Vsebina predloženega gradiva (predpisa) vpliva na:</w:t>
            </w:r>
          </w:p>
          <w:p w14:paraId="1DA076B2" w14:textId="77777777" w:rsidR="004807F0" w:rsidRPr="00860F55" w:rsidRDefault="004807F0" w:rsidP="00192538">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pristojnosti občin,</w:t>
            </w:r>
          </w:p>
          <w:p w14:paraId="2FF64123" w14:textId="77777777" w:rsidR="004807F0" w:rsidRPr="00860F55" w:rsidRDefault="004807F0" w:rsidP="00192538">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delovanje občin,</w:t>
            </w:r>
          </w:p>
          <w:p w14:paraId="152DB794" w14:textId="77777777" w:rsidR="00047122" w:rsidRPr="00860F55" w:rsidRDefault="004807F0" w:rsidP="00192538">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financiranje občin.</w:t>
            </w:r>
          </w:p>
        </w:tc>
        <w:tc>
          <w:tcPr>
            <w:tcW w:w="2257" w:type="dxa"/>
            <w:gridSpan w:val="3"/>
          </w:tcPr>
          <w:p w14:paraId="15E876C5"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60F55">
              <w:rPr>
                <w:rFonts w:ascii="Arial" w:eastAsia="Times New Roman" w:hAnsi="Arial" w:cs="Arial"/>
                <w:b/>
                <w:sz w:val="20"/>
                <w:szCs w:val="20"/>
              </w:rPr>
              <w:t>DA</w:t>
            </w:r>
            <w:r w:rsidRPr="00860F55">
              <w:rPr>
                <w:rFonts w:ascii="Arial" w:eastAsia="Times New Roman" w:hAnsi="Arial" w:cs="Arial"/>
                <w:sz w:val="20"/>
                <w:szCs w:val="20"/>
              </w:rPr>
              <w:t>/NE</w:t>
            </w:r>
            <w:r w:rsidRPr="00860F55">
              <w:rPr>
                <w:rFonts w:ascii="Arial" w:eastAsia="Times New Roman" w:hAnsi="Arial" w:cs="Arial"/>
                <w:sz w:val="20"/>
                <w:szCs w:val="20"/>
                <w:lang w:eastAsia="sl-SI"/>
              </w:rPr>
              <w:t xml:space="preserve"> </w:t>
            </w:r>
          </w:p>
        </w:tc>
      </w:tr>
      <w:tr w:rsidR="004807F0" w:rsidRPr="00860F55" w14:paraId="3323FF45" w14:textId="77777777" w:rsidTr="00AB1B5C">
        <w:trPr>
          <w:gridAfter w:val="1"/>
          <w:wAfter w:w="63" w:type="dxa"/>
          <w:trHeight w:val="274"/>
        </w:trPr>
        <w:tc>
          <w:tcPr>
            <w:tcW w:w="9200" w:type="dxa"/>
            <w:gridSpan w:val="13"/>
          </w:tcPr>
          <w:p w14:paraId="1AFF2CDA" w14:textId="77777777" w:rsidR="004807F0" w:rsidRPr="00860F55" w:rsidRDefault="004807F0" w:rsidP="004807F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860F55">
              <w:rPr>
                <w:rFonts w:ascii="Arial" w:eastAsia="Times New Roman" w:hAnsi="Arial" w:cs="Arial"/>
                <w:iCs/>
                <w:sz w:val="20"/>
                <w:szCs w:val="20"/>
              </w:rPr>
              <w:t xml:space="preserve">Gradivo (predpis) je bilo poslano v mnenje: </w:t>
            </w:r>
          </w:p>
          <w:p w14:paraId="4A686097" w14:textId="77777777" w:rsidR="004807F0" w:rsidRPr="00860F55" w:rsidRDefault="004807F0" w:rsidP="00192538">
            <w:pPr>
              <w:widowControl w:val="0"/>
              <w:numPr>
                <w:ilvl w:val="0"/>
                <w:numId w:val="27"/>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860F55">
              <w:rPr>
                <w:rFonts w:ascii="Arial" w:eastAsia="Times New Roman" w:hAnsi="Arial" w:cs="Arial"/>
                <w:iCs/>
                <w:sz w:val="20"/>
                <w:szCs w:val="20"/>
              </w:rPr>
              <w:t xml:space="preserve">Skupnosti občin Slovenije SOS: </w:t>
            </w:r>
            <w:r w:rsidRPr="00860F55">
              <w:rPr>
                <w:rFonts w:ascii="Arial" w:eastAsia="Times New Roman" w:hAnsi="Arial" w:cs="Arial"/>
                <w:b/>
                <w:iCs/>
                <w:sz w:val="20"/>
                <w:szCs w:val="20"/>
              </w:rPr>
              <w:t>DA</w:t>
            </w:r>
            <w:r w:rsidRPr="00860F55">
              <w:rPr>
                <w:rFonts w:ascii="Arial" w:eastAsia="Times New Roman" w:hAnsi="Arial" w:cs="Arial"/>
                <w:iCs/>
                <w:sz w:val="20"/>
                <w:szCs w:val="20"/>
              </w:rPr>
              <w:t>/NE</w:t>
            </w:r>
          </w:p>
          <w:p w14:paraId="214E5FF1" w14:textId="77777777" w:rsidR="004807F0" w:rsidRPr="00860F55" w:rsidRDefault="004807F0" w:rsidP="00192538">
            <w:pPr>
              <w:widowControl w:val="0"/>
              <w:numPr>
                <w:ilvl w:val="0"/>
                <w:numId w:val="27"/>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860F55">
              <w:rPr>
                <w:rFonts w:ascii="Arial" w:eastAsia="Times New Roman" w:hAnsi="Arial" w:cs="Arial"/>
                <w:iCs/>
                <w:sz w:val="20"/>
                <w:szCs w:val="20"/>
              </w:rPr>
              <w:t xml:space="preserve">Združenju občin Slovenije ZOS: </w:t>
            </w:r>
            <w:r w:rsidRPr="00860F55">
              <w:rPr>
                <w:rFonts w:ascii="Arial" w:eastAsia="Times New Roman" w:hAnsi="Arial" w:cs="Arial"/>
                <w:b/>
                <w:iCs/>
                <w:sz w:val="20"/>
                <w:szCs w:val="20"/>
              </w:rPr>
              <w:t>DA/</w:t>
            </w:r>
            <w:r w:rsidRPr="00860F55">
              <w:rPr>
                <w:rFonts w:ascii="Arial" w:eastAsia="Times New Roman" w:hAnsi="Arial" w:cs="Arial"/>
                <w:iCs/>
                <w:sz w:val="20"/>
                <w:szCs w:val="20"/>
              </w:rPr>
              <w:t>NE</w:t>
            </w:r>
          </w:p>
          <w:p w14:paraId="56C36748" w14:textId="77777777" w:rsidR="008B79E9" w:rsidRPr="00860F55" w:rsidRDefault="004807F0" w:rsidP="00192538">
            <w:pPr>
              <w:widowControl w:val="0"/>
              <w:numPr>
                <w:ilvl w:val="0"/>
                <w:numId w:val="2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rPr>
              <w:t xml:space="preserve">Združenju mestnih občin Slovenije ZMOS: </w:t>
            </w:r>
            <w:r w:rsidRPr="00860F55">
              <w:rPr>
                <w:rFonts w:ascii="Arial" w:eastAsia="Times New Roman" w:hAnsi="Arial" w:cs="Arial"/>
                <w:b/>
                <w:iCs/>
                <w:sz w:val="20"/>
                <w:szCs w:val="20"/>
              </w:rPr>
              <w:t>DA/</w:t>
            </w:r>
            <w:r w:rsidRPr="00860F55">
              <w:rPr>
                <w:rFonts w:ascii="Arial" w:eastAsia="Times New Roman" w:hAnsi="Arial" w:cs="Arial"/>
                <w:iCs/>
                <w:sz w:val="20"/>
                <w:szCs w:val="20"/>
              </w:rPr>
              <w:t>NE</w:t>
            </w:r>
          </w:p>
          <w:p w14:paraId="215E20FB" w14:textId="77777777" w:rsidR="00062717" w:rsidRPr="00860F55" w:rsidRDefault="00062717" w:rsidP="0006271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tc>
      </w:tr>
      <w:tr w:rsidR="004807F0" w:rsidRPr="00860F55" w14:paraId="0346375B" w14:textId="77777777" w:rsidTr="00AB1B5C">
        <w:trPr>
          <w:gridAfter w:val="1"/>
          <w:wAfter w:w="63" w:type="dxa"/>
        </w:trPr>
        <w:tc>
          <w:tcPr>
            <w:tcW w:w="9200" w:type="dxa"/>
            <w:gridSpan w:val="13"/>
            <w:vAlign w:val="center"/>
          </w:tcPr>
          <w:p w14:paraId="0704DBDA" w14:textId="77777777" w:rsidR="004807F0" w:rsidRPr="00860F55" w:rsidRDefault="004807F0" w:rsidP="004807F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60F55">
              <w:rPr>
                <w:rFonts w:ascii="Arial" w:eastAsia="Times New Roman" w:hAnsi="Arial" w:cs="Arial"/>
                <w:b/>
                <w:sz w:val="20"/>
                <w:szCs w:val="20"/>
                <w:lang w:eastAsia="sl-SI"/>
              </w:rPr>
              <w:t>9. Predstavitev sodelovanja javnosti:</w:t>
            </w:r>
            <w:r w:rsidR="005D4D6D" w:rsidRPr="00860F55">
              <w:rPr>
                <w:rFonts w:ascii="Arial" w:eastAsia="Times New Roman" w:hAnsi="Arial" w:cs="Arial"/>
                <w:b/>
                <w:sz w:val="20"/>
                <w:szCs w:val="20"/>
                <w:lang w:eastAsia="sl-SI"/>
              </w:rPr>
              <w:t xml:space="preserve"> </w:t>
            </w:r>
          </w:p>
          <w:p w14:paraId="6072EF3E" w14:textId="35788314" w:rsidR="001D6ADF" w:rsidRPr="00860F55" w:rsidRDefault="001D6ADF" w:rsidP="001D6ADF">
            <w:pPr>
              <w:spacing w:after="0" w:line="260" w:lineRule="exact"/>
              <w:jc w:val="both"/>
              <w:rPr>
                <w:rFonts w:ascii="Arial" w:eastAsia="Times New Roman" w:hAnsi="Arial" w:cs="Arial"/>
                <w:sz w:val="20"/>
                <w:szCs w:val="24"/>
              </w:rPr>
            </w:pPr>
            <w:r w:rsidRPr="00860F55">
              <w:rPr>
                <w:rFonts w:ascii="Arial" w:eastAsia="Times New Roman" w:hAnsi="Arial" w:cs="Arial"/>
                <w:sz w:val="20"/>
                <w:szCs w:val="24"/>
              </w:rPr>
              <w:t xml:space="preserve">Predlog zakona je bil objavljen na portalu E-demokracija </w:t>
            </w:r>
            <w:r w:rsidR="0026379B" w:rsidRPr="00860F55">
              <w:rPr>
                <w:rFonts w:ascii="Arial" w:eastAsia="Times New Roman" w:hAnsi="Arial" w:cs="Arial"/>
                <w:sz w:val="20"/>
                <w:szCs w:val="24"/>
              </w:rPr>
              <w:t>in posredovan v strokovno usklajevanje Združenju občin Slovenije, Združenju mestnih občin Slovenije, Skupnosti občin Slovenije</w:t>
            </w:r>
            <w:r w:rsidR="00F134F7">
              <w:rPr>
                <w:rFonts w:ascii="Arial" w:eastAsia="Times New Roman" w:hAnsi="Arial" w:cs="Arial"/>
                <w:sz w:val="20"/>
                <w:szCs w:val="24"/>
              </w:rPr>
              <w:t>, Sindikatu policistov Slovenije in Policijskemu sindikatu Slovenije</w:t>
            </w:r>
            <w:r w:rsidR="001D1DA9" w:rsidRPr="00860F55">
              <w:rPr>
                <w:rFonts w:ascii="Arial" w:eastAsia="Times New Roman" w:hAnsi="Arial" w:cs="Arial"/>
                <w:sz w:val="20"/>
                <w:szCs w:val="24"/>
              </w:rPr>
              <w:t>.</w:t>
            </w:r>
          </w:p>
          <w:p w14:paraId="44FEEFE7" w14:textId="3CA5C130" w:rsidR="0026379B" w:rsidRPr="00860F55" w:rsidRDefault="0026379B" w:rsidP="008F6EF3">
            <w:pPr>
              <w:spacing w:after="0" w:line="260" w:lineRule="exact"/>
              <w:jc w:val="both"/>
              <w:rPr>
                <w:rFonts w:ascii="Arial" w:eastAsia="Times New Roman" w:hAnsi="Arial" w:cs="Arial"/>
                <w:b/>
                <w:sz w:val="20"/>
                <w:szCs w:val="20"/>
                <w:lang w:eastAsia="sl-SI"/>
              </w:rPr>
            </w:pPr>
          </w:p>
        </w:tc>
      </w:tr>
      <w:tr w:rsidR="004807F0" w:rsidRPr="00860F55" w14:paraId="30A533E0" w14:textId="77777777" w:rsidTr="00641F24">
        <w:trPr>
          <w:gridAfter w:val="1"/>
          <w:wAfter w:w="63" w:type="dxa"/>
        </w:trPr>
        <w:tc>
          <w:tcPr>
            <w:tcW w:w="6943" w:type="dxa"/>
            <w:gridSpan w:val="10"/>
          </w:tcPr>
          <w:p w14:paraId="37C647A5" w14:textId="77777777" w:rsidR="004807F0" w:rsidRPr="00860F55" w:rsidRDefault="004807F0" w:rsidP="004807F0">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60F55">
              <w:rPr>
                <w:rFonts w:ascii="Arial" w:eastAsia="Times New Roman" w:hAnsi="Arial" w:cs="Arial"/>
                <w:iCs/>
                <w:sz w:val="20"/>
                <w:szCs w:val="20"/>
                <w:lang w:eastAsia="sl-SI"/>
              </w:rPr>
              <w:t>Gradivo je bilo predhodno objavljeno na spletni strani predlagatelja:</w:t>
            </w:r>
          </w:p>
        </w:tc>
        <w:tc>
          <w:tcPr>
            <w:tcW w:w="2257" w:type="dxa"/>
            <w:gridSpan w:val="3"/>
          </w:tcPr>
          <w:p w14:paraId="4CB75784"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b/>
                <w:sz w:val="20"/>
                <w:szCs w:val="20"/>
              </w:rPr>
              <w:t>DA/</w:t>
            </w:r>
            <w:r w:rsidRPr="00860F55">
              <w:rPr>
                <w:rFonts w:ascii="Arial" w:eastAsia="Times New Roman" w:hAnsi="Arial" w:cs="Arial"/>
                <w:sz w:val="20"/>
                <w:szCs w:val="20"/>
              </w:rPr>
              <w:t>NE</w:t>
            </w:r>
            <w:r w:rsidRPr="00860F55">
              <w:rPr>
                <w:rFonts w:ascii="Arial" w:eastAsia="Times New Roman" w:hAnsi="Arial" w:cs="Arial"/>
                <w:b/>
                <w:sz w:val="20"/>
                <w:szCs w:val="20"/>
                <w:lang w:eastAsia="sl-SI"/>
              </w:rPr>
              <w:t xml:space="preserve"> </w:t>
            </w:r>
          </w:p>
        </w:tc>
      </w:tr>
      <w:tr w:rsidR="004807F0" w:rsidRPr="00860F55" w14:paraId="77BDBB6F" w14:textId="77777777" w:rsidTr="00641F24">
        <w:trPr>
          <w:gridAfter w:val="1"/>
          <w:wAfter w:w="63" w:type="dxa"/>
        </w:trPr>
        <w:tc>
          <w:tcPr>
            <w:tcW w:w="6943" w:type="dxa"/>
            <w:gridSpan w:val="10"/>
            <w:vAlign w:val="center"/>
          </w:tcPr>
          <w:p w14:paraId="4CC3F8CF" w14:textId="77777777" w:rsidR="004807F0" w:rsidRPr="00860F55" w:rsidRDefault="004807F0" w:rsidP="004807F0">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60F55">
              <w:rPr>
                <w:rFonts w:ascii="Arial" w:eastAsia="Times New Roman" w:hAnsi="Arial" w:cs="Arial"/>
                <w:b/>
                <w:sz w:val="20"/>
                <w:szCs w:val="20"/>
                <w:lang w:eastAsia="sl-SI"/>
              </w:rPr>
              <w:t>10. Pri pripravi gradiva so bile upoštevane zahteve iz Resolucije o normativni dejavnosti:</w:t>
            </w:r>
          </w:p>
        </w:tc>
        <w:tc>
          <w:tcPr>
            <w:tcW w:w="2257" w:type="dxa"/>
            <w:gridSpan w:val="3"/>
            <w:vAlign w:val="center"/>
          </w:tcPr>
          <w:p w14:paraId="152CEE46"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60F55">
              <w:rPr>
                <w:rFonts w:ascii="Arial" w:eastAsia="Times New Roman" w:hAnsi="Arial" w:cs="Arial"/>
                <w:sz w:val="20"/>
                <w:szCs w:val="20"/>
              </w:rPr>
              <w:t>DA/</w:t>
            </w:r>
            <w:r w:rsidRPr="00860F55">
              <w:rPr>
                <w:rFonts w:ascii="Arial" w:eastAsia="Times New Roman" w:hAnsi="Arial" w:cs="Arial"/>
                <w:b/>
                <w:sz w:val="20"/>
                <w:szCs w:val="20"/>
              </w:rPr>
              <w:t>NE</w:t>
            </w:r>
            <w:r w:rsidRPr="00860F55">
              <w:rPr>
                <w:rFonts w:ascii="Arial" w:eastAsia="Times New Roman" w:hAnsi="Arial" w:cs="Arial"/>
                <w:iCs/>
                <w:sz w:val="20"/>
                <w:szCs w:val="20"/>
                <w:lang w:eastAsia="sl-SI"/>
              </w:rPr>
              <w:t xml:space="preserve"> </w:t>
            </w:r>
          </w:p>
        </w:tc>
      </w:tr>
      <w:tr w:rsidR="004807F0" w:rsidRPr="00860F55" w14:paraId="502C95B0" w14:textId="77777777" w:rsidTr="00641F24">
        <w:trPr>
          <w:gridAfter w:val="1"/>
          <w:wAfter w:w="63" w:type="dxa"/>
        </w:trPr>
        <w:tc>
          <w:tcPr>
            <w:tcW w:w="6943" w:type="dxa"/>
            <w:gridSpan w:val="10"/>
            <w:vAlign w:val="center"/>
          </w:tcPr>
          <w:p w14:paraId="44CC8085" w14:textId="77777777" w:rsidR="004807F0" w:rsidRPr="00860F55" w:rsidRDefault="004807F0" w:rsidP="004807F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60F55">
              <w:rPr>
                <w:rFonts w:ascii="Arial" w:eastAsia="Times New Roman" w:hAnsi="Arial" w:cs="Arial"/>
                <w:b/>
                <w:sz w:val="20"/>
                <w:szCs w:val="20"/>
                <w:lang w:eastAsia="sl-SI"/>
              </w:rPr>
              <w:t>11. Gradivo je uvrščeno v delovni program vlade:</w:t>
            </w:r>
          </w:p>
        </w:tc>
        <w:tc>
          <w:tcPr>
            <w:tcW w:w="2257" w:type="dxa"/>
            <w:gridSpan w:val="3"/>
            <w:vAlign w:val="center"/>
          </w:tcPr>
          <w:p w14:paraId="746B3712" w14:textId="77777777" w:rsidR="004807F0" w:rsidRPr="00860F55" w:rsidRDefault="004807F0" w:rsidP="004807F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60F55">
              <w:rPr>
                <w:rFonts w:ascii="Arial" w:eastAsia="Times New Roman" w:hAnsi="Arial" w:cs="Arial"/>
                <w:sz w:val="20"/>
                <w:szCs w:val="20"/>
              </w:rPr>
              <w:t>DA/</w:t>
            </w:r>
            <w:r w:rsidRPr="00860F55">
              <w:rPr>
                <w:rFonts w:ascii="Arial" w:eastAsia="Times New Roman" w:hAnsi="Arial" w:cs="Arial"/>
                <w:b/>
                <w:sz w:val="20"/>
                <w:szCs w:val="20"/>
              </w:rPr>
              <w:t>NE</w:t>
            </w:r>
            <w:r w:rsidRPr="00860F55">
              <w:rPr>
                <w:rFonts w:ascii="Arial" w:eastAsia="Times New Roman" w:hAnsi="Arial" w:cs="Arial"/>
                <w:sz w:val="20"/>
                <w:szCs w:val="20"/>
                <w:lang w:eastAsia="sl-SI"/>
              </w:rPr>
              <w:t xml:space="preserve"> </w:t>
            </w:r>
          </w:p>
        </w:tc>
      </w:tr>
      <w:tr w:rsidR="004807F0" w:rsidRPr="00860F55" w14:paraId="7DCD46E6" w14:textId="77777777" w:rsidTr="00AB1B5C">
        <w:trPr>
          <w:gridAfter w:val="1"/>
          <w:wAfter w:w="63" w:type="dxa"/>
        </w:trPr>
        <w:tc>
          <w:tcPr>
            <w:tcW w:w="9200" w:type="dxa"/>
            <w:gridSpan w:val="13"/>
          </w:tcPr>
          <w:p w14:paraId="59776D5C" w14:textId="77777777" w:rsidR="00B71D6E" w:rsidRPr="00860F55" w:rsidRDefault="00B71D6E"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p>
          <w:p w14:paraId="55AB35E4" w14:textId="77777777" w:rsidR="00B22BB9" w:rsidRPr="00860F55" w:rsidRDefault="00B22BB9"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p>
          <w:p w14:paraId="243F5302" w14:textId="77777777" w:rsidR="001D6ADF" w:rsidRPr="00860F55" w:rsidRDefault="007B1415"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r w:rsidRPr="00860F55">
              <w:rPr>
                <w:rFonts w:ascii="Arial" w:eastAsia="Times New Roman" w:hAnsi="Arial" w:cs="Arial"/>
                <w:sz w:val="20"/>
                <w:szCs w:val="20"/>
                <w:lang w:eastAsia="sl-SI"/>
              </w:rPr>
              <w:t>Boštjan Poklukar</w:t>
            </w:r>
            <w:r w:rsidR="001D6ADF" w:rsidRPr="00860F55">
              <w:rPr>
                <w:rFonts w:ascii="Arial" w:eastAsia="Times New Roman" w:hAnsi="Arial" w:cs="Arial"/>
                <w:sz w:val="20"/>
                <w:szCs w:val="20"/>
                <w:lang w:eastAsia="sl-SI"/>
              </w:rPr>
              <w:t xml:space="preserve"> </w:t>
            </w:r>
          </w:p>
          <w:p w14:paraId="2C602BC6" w14:textId="77777777" w:rsidR="00B22BB9" w:rsidRPr="00860F55" w:rsidRDefault="00B22BB9" w:rsidP="00B71D6E">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r w:rsidRPr="00860F55">
              <w:rPr>
                <w:rFonts w:ascii="Arial" w:eastAsia="Times New Roman" w:hAnsi="Arial" w:cs="Arial"/>
                <w:sz w:val="20"/>
                <w:szCs w:val="20"/>
                <w:lang w:eastAsia="sl-SI"/>
              </w:rPr>
              <w:t>minist</w:t>
            </w:r>
            <w:r w:rsidR="007B1415" w:rsidRPr="00860F55">
              <w:rPr>
                <w:rFonts w:ascii="Arial" w:eastAsia="Times New Roman" w:hAnsi="Arial" w:cs="Arial"/>
                <w:sz w:val="20"/>
                <w:szCs w:val="20"/>
                <w:lang w:eastAsia="sl-SI"/>
              </w:rPr>
              <w:t>e</w:t>
            </w:r>
            <w:r w:rsidRPr="00860F55">
              <w:rPr>
                <w:rFonts w:ascii="Arial" w:eastAsia="Times New Roman" w:hAnsi="Arial" w:cs="Arial"/>
                <w:sz w:val="20"/>
                <w:szCs w:val="20"/>
                <w:lang w:eastAsia="sl-SI"/>
              </w:rPr>
              <w:t>r</w:t>
            </w:r>
          </w:p>
          <w:p w14:paraId="007C1FAE" w14:textId="77777777" w:rsidR="00707A70" w:rsidRPr="00860F55" w:rsidRDefault="001D1957" w:rsidP="00A32383">
            <w:pPr>
              <w:widowControl w:val="0"/>
              <w:suppressAutoHyphens/>
              <w:overflowPunct w:val="0"/>
              <w:autoSpaceDE w:val="0"/>
              <w:autoSpaceDN w:val="0"/>
              <w:adjustRightInd w:val="0"/>
              <w:spacing w:after="0" w:line="260" w:lineRule="exact"/>
              <w:ind w:left="3402" w:hanging="298"/>
              <w:jc w:val="center"/>
              <w:textAlignment w:val="baseline"/>
              <w:outlineLvl w:val="3"/>
              <w:rPr>
                <w:rFonts w:ascii="Arial" w:eastAsia="Times New Roman" w:hAnsi="Arial" w:cs="Arial"/>
                <w:sz w:val="20"/>
                <w:szCs w:val="20"/>
                <w:lang w:eastAsia="sl-SI"/>
              </w:rPr>
            </w:pPr>
            <w:r w:rsidRPr="00860F55">
              <w:rPr>
                <w:rFonts w:ascii="Arial" w:eastAsia="Times New Roman" w:hAnsi="Arial" w:cs="Arial"/>
                <w:sz w:val="20"/>
                <w:szCs w:val="20"/>
                <w:lang w:eastAsia="sl-SI"/>
              </w:rPr>
              <w:t xml:space="preserve"> </w:t>
            </w:r>
          </w:p>
          <w:p w14:paraId="34D7F409" w14:textId="77777777" w:rsidR="004807F0" w:rsidRPr="00860F55" w:rsidRDefault="004807F0" w:rsidP="004807F0">
            <w:pPr>
              <w:spacing w:after="0" w:line="288" w:lineRule="auto"/>
              <w:rPr>
                <w:rFonts w:ascii="Arial" w:eastAsia="Times New Roman" w:hAnsi="Arial" w:cs="Arial"/>
                <w:sz w:val="20"/>
                <w:szCs w:val="20"/>
              </w:rPr>
            </w:pPr>
            <w:r w:rsidRPr="00860F55">
              <w:rPr>
                <w:rFonts w:ascii="Arial" w:eastAsia="Times New Roman" w:hAnsi="Arial" w:cs="Arial"/>
                <w:sz w:val="20"/>
                <w:szCs w:val="20"/>
              </w:rPr>
              <w:t>Priloge:</w:t>
            </w:r>
          </w:p>
          <w:p w14:paraId="5BB9BBFC" w14:textId="77777777" w:rsidR="006B5758" w:rsidRPr="00860F55" w:rsidRDefault="006B5758" w:rsidP="00192538">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predlog sklepa Vlade R</w:t>
            </w:r>
            <w:r w:rsidR="00331DA4" w:rsidRPr="00860F55">
              <w:rPr>
                <w:rFonts w:ascii="Arial" w:eastAsia="Times New Roman" w:hAnsi="Arial" w:cs="Arial"/>
                <w:iCs/>
                <w:sz w:val="20"/>
                <w:szCs w:val="20"/>
                <w:lang w:eastAsia="sl-SI"/>
              </w:rPr>
              <w:t xml:space="preserve">epublike </w:t>
            </w:r>
            <w:r w:rsidRPr="00860F55">
              <w:rPr>
                <w:rFonts w:ascii="Arial" w:eastAsia="Times New Roman" w:hAnsi="Arial" w:cs="Arial"/>
                <w:iCs/>
                <w:sz w:val="20"/>
                <w:szCs w:val="20"/>
                <w:lang w:eastAsia="sl-SI"/>
              </w:rPr>
              <w:t>S</w:t>
            </w:r>
            <w:r w:rsidR="00331DA4" w:rsidRPr="00860F55">
              <w:rPr>
                <w:rFonts w:ascii="Arial" w:eastAsia="Times New Roman" w:hAnsi="Arial" w:cs="Arial"/>
                <w:iCs/>
                <w:sz w:val="20"/>
                <w:szCs w:val="20"/>
                <w:lang w:eastAsia="sl-SI"/>
              </w:rPr>
              <w:t>lovenije</w:t>
            </w:r>
            <w:r w:rsidRPr="00860F55">
              <w:rPr>
                <w:rFonts w:ascii="Arial" w:eastAsia="Times New Roman" w:hAnsi="Arial" w:cs="Arial"/>
                <w:iCs/>
                <w:sz w:val="20"/>
                <w:szCs w:val="20"/>
                <w:lang w:eastAsia="sl-SI"/>
              </w:rPr>
              <w:t>,</w:t>
            </w:r>
          </w:p>
          <w:p w14:paraId="7F6D9928" w14:textId="7C81D192" w:rsidR="004807F0" w:rsidRPr="00860F55" w:rsidRDefault="004807F0" w:rsidP="00192538">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60F55">
              <w:rPr>
                <w:rFonts w:ascii="Arial" w:eastAsia="Times New Roman" w:hAnsi="Arial" w:cs="Arial"/>
                <w:iCs/>
                <w:sz w:val="20"/>
                <w:szCs w:val="20"/>
                <w:lang w:eastAsia="sl-SI"/>
              </w:rPr>
              <w:t xml:space="preserve">predlog </w:t>
            </w:r>
            <w:r w:rsidR="008F6EF3" w:rsidRPr="00860F55">
              <w:rPr>
                <w:rFonts w:ascii="Arial" w:eastAsia="Times New Roman" w:hAnsi="Arial" w:cs="Arial"/>
                <w:iCs/>
                <w:sz w:val="20"/>
                <w:szCs w:val="20"/>
                <w:lang w:eastAsia="sl-SI"/>
              </w:rPr>
              <w:t>uredbe</w:t>
            </w:r>
            <w:r w:rsidR="002F4FC7" w:rsidRPr="00860F55">
              <w:rPr>
                <w:rFonts w:ascii="Arial" w:eastAsia="Times New Roman" w:hAnsi="Arial" w:cs="Arial"/>
                <w:iCs/>
                <w:sz w:val="20"/>
                <w:szCs w:val="20"/>
                <w:lang w:eastAsia="sl-SI"/>
              </w:rPr>
              <w:t>,</w:t>
            </w:r>
          </w:p>
          <w:p w14:paraId="623DF42D" w14:textId="1342D3D2" w:rsidR="004807F0" w:rsidRPr="00860F55" w:rsidRDefault="00AA535A" w:rsidP="008F6EF3">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60F55">
              <w:rPr>
                <w:rFonts w:ascii="Arial" w:eastAsia="Times New Roman" w:hAnsi="Arial" w:cs="Arial"/>
                <w:iCs/>
                <w:sz w:val="20"/>
                <w:szCs w:val="20"/>
                <w:lang w:eastAsia="sl-SI"/>
              </w:rPr>
              <w:t>priloga 2</w:t>
            </w:r>
            <w:r w:rsidR="00461CD9" w:rsidRPr="00860F55">
              <w:rPr>
                <w:rFonts w:ascii="Arial" w:eastAsia="Times New Roman" w:hAnsi="Arial" w:cs="Arial"/>
                <w:iCs/>
                <w:sz w:val="20"/>
                <w:szCs w:val="20"/>
                <w:lang w:eastAsia="sl-SI"/>
              </w:rPr>
              <w:t>.</w:t>
            </w:r>
          </w:p>
        </w:tc>
      </w:tr>
    </w:tbl>
    <w:p w14:paraId="4725DC9E" w14:textId="77777777" w:rsidR="004807F0" w:rsidRPr="00860F55" w:rsidRDefault="004807F0" w:rsidP="004807F0">
      <w:pPr>
        <w:keepLines/>
        <w:framePr w:w="9962" w:wrap="auto" w:hAnchor="text" w:x="1300"/>
        <w:spacing w:after="0" w:line="260" w:lineRule="exact"/>
        <w:rPr>
          <w:rFonts w:ascii="Arial" w:eastAsia="Times New Roman" w:hAnsi="Arial" w:cs="Arial"/>
          <w:sz w:val="20"/>
          <w:szCs w:val="20"/>
        </w:rPr>
        <w:sectPr w:rsidR="004807F0" w:rsidRPr="00860F55" w:rsidSect="00AB1B5C">
          <w:headerReference w:type="first" r:id="rId21"/>
          <w:pgSz w:w="11906" w:h="16838"/>
          <w:pgMar w:top="1418" w:right="1418" w:bottom="1418" w:left="1418" w:header="708" w:footer="708" w:gutter="0"/>
          <w:cols w:space="708"/>
          <w:docGrid w:linePitch="360"/>
        </w:sectPr>
      </w:pPr>
    </w:p>
    <w:p w14:paraId="128D6501" w14:textId="77777777" w:rsidR="007E3A05"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r w:rsidRPr="00860F55">
        <w:rPr>
          <w:rFonts w:ascii="Arial" w:eastAsia="Times New Roman" w:hAnsi="Arial" w:cs="Arial"/>
          <w:sz w:val="20"/>
          <w:lang w:eastAsia="sl-SI"/>
        </w:rPr>
        <w:lastRenderedPageBreak/>
        <w:t>Datum:</w:t>
      </w:r>
    </w:p>
    <w:p w14:paraId="55689567"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r w:rsidRPr="00860F55">
        <w:rPr>
          <w:rFonts w:ascii="Arial" w:eastAsia="Times New Roman" w:hAnsi="Arial" w:cs="Arial"/>
          <w:sz w:val="20"/>
          <w:lang w:eastAsia="sl-SI"/>
        </w:rPr>
        <w:t>Številka:</w:t>
      </w:r>
    </w:p>
    <w:p w14:paraId="2838798B"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199B9D45"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01ED1665"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7F80C840" w14:textId="77777777" w:rsidR="00AA535A" w:rsidRPr="00860F55" w:rsidRDefault="00AA535A" w:rsidP="004807F0">
      <w:pPr>
        <w:overflowPunct w:val="0"/>
        <w:autoSpaceDE w:val="0"/>
        <w:autoSpaceDN w:val="0"/>
        <w:adjustRightInd w:val="0"/>
        <w:spacing w:after="0" w:line="240" w:lineRule="exact"/>
        <w:textAlignment w:val="baseline"/>
        <w:rPr>
          <w:rFonts w:ascii="Arial" w:eastAsia="Times New Roman" w:hAnsi="Arial" w:cs="Arial"/>
          <w:sz w:val="20"/>
          <w:lang w:eastAsia="sl-SI"/>
        </w:rPr>
      </w:pPr>
    </w:p>
    <w:p w14:paraId="791472E0" w14:textId="77777777" w:rsidR="008F6EF3" w:rsidRPr="00860F55" w:rsidRDefault="008F6EF3" w:rsidP="008F6EF3">
      <w:pPr>
        <w:overflowPunct w:val="0"/>
        <w:autoSpaceDE w:val="0"/>
        <w:autoSpaceDN w:val="0"/>
        <w:adjustRightInd w:val="0"/>
        <w:spacing w:before="60" w:after="120"/>
        <w:jc w:val="both"/>
        <w:textAlignment w:val="baseline"/>
        <w:rPr>
          <w:rFonts w:ascii="Arial" w:hAnsi="Arial" w:cs="Arial"/>
          <w:color w:val="000000"/>
          <w:sz w:val="20"/>
          <w:szCs w:val="20"/>
          <w:lang w:eastAsia="sl-SI"/>
        </w:rPr>
      </w:pPr>
      <w:r w:rsidRPr="00860F55">
        <w:rPr>
          <w:rFonts w:ascii="Arial" w:hAnsi="Arial" w:cs="Arial"/>
          <w:color w:val="000000"/>
          <w:sz w:val="20"/>
          <w:szCs w:val="20"/>
          <w:lang w:eastAsia="sl-SI"/>
        </w:rPr>
        <w:t>Na podlagi drugega odstavka 21. člena Zakona o Vladi Republike Slovenije (</w:t>
      </w:r>
      <w:r w:rsidRPr="00860F55">
        <w:rPr>
          <w:rFonts w:ascii="Arial" w:hAnsi="Arial" w:cs="Arial"/>
          <w:sz w:val="20"/>
          <w:szCs w:val="20"/>
        </w:rPr>
        <w:t>Uradni list RS, št. 24/05 – uradno prečiščeno besedilo, 109/08, 38/10 – ZUKN, 8/12, 21/13, 47/13 – ZDU-1G, 65/14, 55/17 in 163/22</w:t>
      </w:r>
      <w:r w:rsidRPr="00860F55">
        <w:rPr>
          <w:rFonts w:ascii="Arial" w:hAnsi="Arial" w:cs="Arial"/>
          <w:color w:val="000000"/>
          <w:sz w:val="20"/>
          <w:szCs w:val="20"/>
          <w:lang w:eastAsia="sl-SI"/>
        </w:rPr>
        <w:t xml:space="preserve">) je Vlada Republike Slovenije na .. seji dne ... sprejela </w:t>
      </w:r>
    </w:p>
    <w:p w14:paraId="2087FD01"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C01CC22"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C00F3BF" w14:textId="77777777" w:rsidR="008F6EF3" w:rsidRPr="00860F55" w:rsidRDefault="008F6EF3" w:rsidP="008F6EF3">
      <w:pPr>
        <w:overflowPunct w:val="0"/>
        <w:autoSpaceDE w:val="0"/>
        <w:autoSpaceDN w:val="0"/>
        <w:adjustRightInd w:val="0"/>
        <w:spacing w:after="0" w:line="260" w:lineRule="exact"/>
        <w:jc w:val="center"/>
        <w:textAlignment w:val="baseline"/>
        <w:rPr>
          <w:rFonts w:ascii="Arial" w:hAnsi="Arial" w:cs="Arial"/>
          <w:iCs/>
          <w:sz w:val="20"/>
          <w:szCs w:val="20"/>
          <w:lang w:eastAsia="sl-SI"/>
        </w:rPr>
      </w:pPr>
      <w:r w:rsidRPr="00860F55">
        <w:rPr>
          <w:rFonts w:ascii="Arial" w:hAnsi="Arial" w:cs="Arial"/>
          <w:iCs/>
          <w:sz w:val="20"/>
          <w:szCs w:val="20"/>
          <w:lang w:eastAsia="sl-SI"/>
        </w:rPr>
        <w:t>SKLEP</w:t>
      </w:r>
    </w:p>
    <w:p w14:paraId="1B938D21"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0699DAF2"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577132FB"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Vlada Republike Slovenije je izdala Uredbo o finančnem nadomestilu občinam zaradi uvedbe začasnega ponovnega nadzora na notranjih mejah in jo objavi v Uradnem listu Republike Slovenije</w:t>
      </w:r>
      <w:r w:rsidRPr="00860F55">
        <w:rPr>
          <w:rFonts w:ascii="Arial" w:eastAsia="Times New Roman" w:hAnsi="Arial" w:cs="Arial"/>
          <w:iCs/>
          <w:noProof/>
          <w:sz w:val="20"/>
          <w:szCs w:val="20"/>
          <w:lang w:eastAsia="sl-SI"/>
        </w:rPr>
        <w:t>.</w:t>
      </w:r>
    </w:p>
    <w:p w14:paraId="2CBDA273" w14:textId="77777777" w:rsidR="008F6EF3" w:rsidRPr="00860F55" w:rsidRDefault="008F6EF3" w:rsidP="008F6EF3">
      <w:pPr>
        <w:spacing w:after="0" w:line="260" w:lineRule="exact"/>
        <w:rPr>
          <w:rFonts w:ascii="Arial" w:eastAsia="Times New Roman" w:hAnsi="Arial" w:cs="Arial"/>
          <w:noProof/>
          <w:sz w:val="20"/>
          <w:szCs w:val="20"/>
        </w:rPr>
      </w:pPr>
    </w:p>
    <w:p w14:paraId="020DD266" w14:textId="77777777" w:rsidR="008F6EF3" w:rsidRPr="00860F55" w:rsidRDefault="008F6EF3" w:rsidP="008F6EF3">
      <w:pPr>
        <w:spacing w:after="0" w:line="260" w:lineRule="exact"/>
        <w:rPr>
          <w:rFonts w:ascii="Arial" w:eastAsia="Times New Roman" w:hAnsi="Arial" w:cs="Arial"/>
          <w:noProof/>
          <w:sz w:val="20"/>
          <w:szCs w:val="20"/>
        </w:rPr>
      </w:pPr>
    </w:p>
    <w:p w14:paraId="674D4481" w14:textId="77777777" w:rsidR="008F6EF3" w:rsidRPr="00860F55" w:rsidRDefault="008F6EF3" w:rsidP="008F6EF3">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Barbara Kolenko Helbl</w:t>
      </w:r>
    </w:p>
    <w:p w14:paraId="1A4A0493" w14:textId="77777777" w:rsidR="008F6EF3" w:rsidRPr="00860F55" w:rsidRDefault="008F6EF3" w:rsidP="008F6EF3">
      <w:pPr>
        <w:overflowPunct w:val="0"/>
        <w:autoSpaceDE w:val="0"/>
        <w:autoSpaceDN w:val="0"/>
        <w:adjustRightInd w:val="0"/>
        <w:spacing w:after="0" w:line="260" w:lineRule="exact"/>
        <w:ind w:left="4995"/>
        <w:jc w:val="both"/>
        <w:textAlignment w:val="baseline"/>
        <w:rPr>
          <w:rFonts w:ascii="Arial" w:hAnsi="Arial" w:cs="Arial"/>
          <w:iCs/>
          <w:noProof/>
          <w:sz w:val="20"/>
          <w:szCs w:val="20"/>
          <w:lang w:eastAsia="sl-SI"/>
        </w:rPr>
      </w:pPr>
      <w:r w:rsidRPr="00860F55">
        <w:rPr>
          <w:rFonts w:ascii="Arial" w:hAnsi="Arial" w:cs="Arial"/>
          <w:iCs/>
          <w:noProof/>
          <w:sz w:val="20"/>
          <w:szCs w:val="20"/>
          <w:lang w:eastAsia="sl-SI"/>
        </w:rPr>
        <w:t xml:space="preserve"> generalna sekretarka</w:t>
      </w:r>
    </w:p>
    <w:p w14:paraId="249E419D" w14:textId="77777777" w:rsidR="008F6EF3" w:rsidRPr="00860F55" w:rsidRDefault="008F6EF3" w:rsidP="008F6EF3">
      <w:pPr>
        <w:spacing w:after="0" w:line="260" w:lineRule="exact"/>
        <w:rPr>
          <w:rFonts w:ascii="Arial" w:eastAsia="Times New Roman" w:hAnsi="Arial" w:cs="Arial"/>
          <w:noProof/>
          <w:sz w:val="20"/>
          <w:szCs w:val="20"/>
        </w:rPr>
      </w:pPr>
    </w:p>
    <w:p w14:paraId="6647DF14" w14:textId="77777777" w:rsidR="008F6EF3" w:rsidRPr="00860F55" w:rsidRDefault="008F6EF3" w:rsidP="008F6EF3">
      <w:pPr>
        <w:spacing w:after="0" w:line="260" w:lineRule="exact"/>
        <w:rPr>
          <w:rFonts w:ascii="Arial" w:eastAsia="Times New Roman" w:hAnsi="Arial" w:cs="Arial"/>
          <w:noProof/>
          <w:sz w:val="20"/>
          <w:szCs w:val="20"/>
        </w:rPr>
      </w:pPr>
    </w:p>
    <w:p w14:paraId="6E45E133"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Prejmejo:</w:t>
      </w:r>
    </w:p>
    <w:p w14:paraId="09DD40B1" w14:textId="77777777" w:rsidR="008F6EF3" w:rsidRPr="00860F55" w:rsidRDefault="008F6EF3" w:rsidP="008F6EF3">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notranje zadeve,</w:t>
      </w:r>
    </w:p>
    <w:p w14:paraId="08076DCB" w14:textId="77777777" w:rsidR="008F6EF3" w:rsidRPr="00860F55" w:rsidRDefault="008F6EF3" w:rsidP="008F6EF3">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finance,</w:t>
      </w:r>
    </w:p>
    <w:p w14:paraId="200BADA9" w14:textId="77777777" w:rsidR="008F6EF3" w:rsidRPr="00860F55" w:rsidRDefault="008F6EF3" w:rsidP="008F6EF3">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Ministrstvo za javno upravo,</w:t>
      </w:r>
    </w:p>
    <w:p w14:paraId="7B11E69C" w14:textId="77777777" w:rsidR="008F6EF3" w:rsidRPr="00860F55" w:rsidRDefault="008F6EF3" w:rsidP="008F6EF3">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 xml:space="preserve">Služba Vlade Republike Slovenije za zakonodajo, </w:t>
      </w:r>
    </w:p>
    <w:p w14:paraId="78C8F40B" w14:textId="77777777" w:rsidR="008F6EF3" w:rsidRPr="00860F55" w:rsidRDefault="008F6EF3" w:rsidP="008F6EF3">
      <w:pPr>
        <w:numPr>
          <w:ilvl w:val="0"/>
          <w:numId w:val="29"/>
        </w:numPr>
        <w:tabs>
          <w:tab w:val="left" w:pos="180"/>
          <w:tab w:val="left" w:pos="318"/>
          <w:tab w:val="left" w:pos="360"/>
        </w:tabs>
        <w:autoSpaceDE w:val="0"/>
        <w:autoSpaceDN w:val="0"/>
        <w:adjustRightInd w:val="0"/>
        <w:spacing w:after="0" w:line="260" w:lineRule="exact"/>
        <w:ind w:firstLine="0"/>
        <w:jc w:val="both"/>
        <w:rPr>
          <w:rFonts w:ascii="Arial" w:eastAsia="Times New Roman" w:hAnsi="Arial" w:cs="Arial"/>
          <w:iCs/>
          <w:noProof/>
          <w:sz w:val="20"/>
          <w:szCs w:val="20"/>
          <w:lang w:eastAsia="sl-SI"/>
        </w:rPr>
      </w:pPr>
      <w:r w:rsidRPr="00860F55">
        <w:rPr>
          <w:rFonts w:ascii="Arial" w:eastAsia="Times New Roman" w:hAnsi="Arial" w:cs="Arial"/>
          <w:iCs/>
          <w:noProof/>
          <w:sz w:val="20"/>
          <w:szCs w:val="20"/>
          <w:lang w:eastAsia="sl-SI"/>
        </w:rPr>
        <w:t>Generalni sekretariat Vlade Republike Slovenije.</w:t>
      </w:r>
    </w:p>
    <w:p w14:paraId="3EFCD1B7" w14:textId="77777777" w:rsidR="002F4FC7" w:rsidRPr="00860F55" w:rsidRDefault="002F4FC7" w:rsidP="004807F0">
      <w:pPr>
        <w:spacing w:after="0" w:line="240" w:lineRule="exact"/>
        <w:rPr>
          <w:rFonts w:ascii="Arial" w:eastAsia="Times New Roman" w:hAnsi="Arial" w:cs="Arial"/>
          <w:sz w:val="20"/>
          <w:szCs w:val="20"/>
        </w:rPr>
      </w:pPr>
    </w:p>
    <w:p w14:paraId="04064143" w14:textId="77777777" w:rsidR="002F4FC7" w:rsidRPr="00860F55" w:rsidRDefault="002F4FC7" w:rsidP="004807F0">
      <w:pPr>
        <w:spacing w:after="0" w:line="240" w:lineRule="exact"/>
        <w:rPr>
          <w:rFonts w:ascii="Arial" w:eastAsia="Times New Roman" w:hAnsi="Arial" w:cs="Arial"/>
          <w:sz w:val="20"/>
          <w:szCs w:val="20"/>
        </w:rPr>
      </w:pPr>
    </w:p>
    <w:p w14:paraId="7F024A67" w14:textId="77777777" w:rsidR="002F4FC7" w:rsidRPr="00860F55" w:rsidRDefault="002F4FC7" w:rsidP="004807F0">
      <w:pPr>
        <w:spacing w:after="0" w:line="240" w:lineRule="exact"/>
        <w:rPr>
          <w:rFonts w:ascii="Arial" w:eastAsia="Times New Roman" w:hAnsi="Arial" w:cs="Arial"/>
          <w:sz w:val="20"/>
          <w:szCs w:val="20"/>
        </w:rPr>
      </w:pPr>
    </w:p>
    <w:p w14:paraId="15ED51EC" w14:textId="77777777" w:rsidR="002F4FC7" w:rsidRPr="00860F55" w:rsidRDefault="002F4FC7" w:rsidP="004807F0">
      <w:pPr>
        <w:spacing w:after="0" w:line="240" w:lineRule="exact"/>
        <w:rPr>
          <w:rFonts w:ascii="Arial" w:eastAsia="Times New Roman" w:hAnsi="Arial" w:cs="Arial"/>
          <w:sz w:val="20"/>
          <w:szCs w:val="20"/>
        </w:rPr>
      </w:pPr>
    </w:p>
    <w:p w14:paraId="4C6C91FE" w14:textId="0AAB7C2A" w:rsidR="008F6EF3" w:rsidRPr="00860F55" w:rsidRDefault="002F3662" w:rsidP="008F6EF3">
      <w:pPr>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860F55">
        <w:rPr>
          <w:rFonts w:ascii="Arial" w:eastAsia="Times New Roman" w:hAnsi="Arial" w:cs="Arial"/>
          <w:b/>
          <w:sz w:val="20"/>
          <w:szCs w:val="20"/>
          <w:lang w:eastAsia="sl-SI"/>
        </w:rPr>
        <w:br w:type="page"/>
      </w:r>
    </w:p>
    <w:p w14:paraId="10D6666D" w14:textId="77777777" w:rsidR="008F6EF3" w:rsidRPr="00860F55" w:rsidRDefault="00BA3E2A" w:rsidP="008F6EF3">
      <w:pPr>
        <w:suppressAutoHyphens/>
        <w:overflowPunct w:val="0"/>
        <w:autoSpaceDE w:val="0"/>
        <w:autoSpaceDN w:val="0"/>
        <w:adjustRightInd w:val="0"/>
        <w:spacing w:after="0" w:line="260" w:lineRule="exact"/>
        <w:textAlignment w:val="baseline"/>
        <w:rPr>
          <w:rFonts w:ascii="Arial" w:eastAsia="Times New Roman" w:hAnsi="Arial" w:cs="Arial"/>
          <w:b/>
          <w:noProof/>
          <w:sz w:val="20"/>
          <w:szCs w:val="20"/>
          <w:lang w:eastAsia="sl-SI"/>
        </w:rPr>
      </w:pPr>
      <w:r w:rsidRPr="00860F55">
        <w:rPr>
          <w:rFonts w:ascii="Arial" w:eastAsia="Times New Roman" w:hAnsi="Arial" w:cs="Arial"/>
          <w:sz w:val="20"/>
          <w:szCs w:val="20"/>
        </w:rPr>
        <w:lastRenderedPageBreak/>
        <w:t xml:space="preserve"> </w:t>
      </w:r>
      <w:r w:rsidR="008F6EF3" w:rsidRPr="00860F55">
        <w:rPr>
          <w:rFonts w:ascii="Arial" w:eastAsia="Times New Roman" w:hAnsi="Arial" w:cs="Arial"/>
          <w:b/>
          <w:noProof/>
          <w:sz w:val="20"/>
          <w:szCs w:val="20"/>
          <w:lang w:eastAsia="sl-SI"/>
        </w:rPr>
        <w:t>PRILOGA 3 (jedro gradiva)</w:t>
      </w:r>
    </w:p>
    <w:p w14:paraId="0C241CD9" w14:textId="77777777" w:rsidR="008F6EF3" w:rsidRPr="00860F55" w:rsidRDefault="008F6EF3" w:rsidP="008F6EF3">
      <w:pPr>
        <w:suppressAutoHyphens/>
        <w:overflowPunct w:val="0"/>
        <w:autoSpaceDE w:val="0"/>
        <w:autoSpaceDN w:val="0"/>
        <w:adjustRightInd w:val="0"/>
        <w:spacing w:after="0" w:line="260" w:lineRule="exact"/>
        <w:textAlignment w:val="baseline"/>
        <w:rPr>
          <w:rFonts w:ascii="Arial" w:eastAsia="Times New Roman" w:hAnsi="Arial" w:cs="Arial"/>
          <w:b/>
          <w:noProof/>
          <w:sz w:val="20"/>
          <w:szCs w:val="20"/>
          <w:lang w:eastAsia="sl-SI"/>
        </w:rPr>
      </w:pPr>
    </w:p>
    <w:p w14:paraId="60735B9D" w14:textId="77777777" w:rsidR="008F6EF3" w:rsidRPr="00860F55" w:rsidRDefault="008F6EF3" w:rsidP="008F6EF3">
      <w:pPr>
        <w:suppressAutoHyphens/>
        <w:overflowPunct w:val="0"/>
        <w:autoSpaceDE w:val="0"/>
        <w:autoSpaceDN w:val="0"/>
        <w:adjustRightInd w:val="0"/>
        <w:spacing w:after="0" w:line="260" w:lineRule="exact"/>
        <w:jc w:val="right"/>
        <w:textAlignment w:val="baseline"/>
        <w:rPr>
          <w:rFonts w:ascii="Arial" w:eastAsia="Times New Roman" w:hAnsi="Arial" w:cs="Arial"/>
          <w:b/>
          <w:noProof/>
          <w:sz w:val="20"/>
          <w:szCs w:val="20"/>
          <w:lang w:eastAsia="sl-SI"/>
        </w:rPr>
      </w:pPr>
      <w:r w:rsidRPr="00860F55">
        <w:rPr>
          <w:rFonts w:ascii="Arial" w:eastAsia="Times New Roman" w:hAnsi="Arial" w:cs="Arial"/>
          <w:b/>
          <w:noProof/>
          <w:sz w:val="20"/>
          <w:szCs w:val="20"/>
          <w:lang w:eastAsia="sl-SI"/>
        </w:rPr>
        <w:t>PREDLOG</w:t>
      </w:r>
    </w:p>
    <w:p w14:paraId="448E8B5F" w14:textId="589125FB" w:rsidR="008F6EF3" w:rsidRPr="00860F55" w:rsidRDefault="000D1CAD"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 </w:t>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Pr>
          <w:rFonts w:ascii="Arial" w:eastAsia="Times New Roman" w:hAnsi="Arial" w:cs="Arial"/>
          <w:b/>
          <w:noProof/>
          <w:sz w:val="20"/>
          <w:szCs w:val="20"/>
          <w:lang w:eastAsia="sl-SI"/>
        </w:rPr>
        <w:tab/>
      </w:r>
      <w:r w:rsidR="008F6EF3" w:rsidRPr="00860F55">
        <w:rPr>
          <w:rFonts w:ascii="Arial" w:eastAsia="Times New Roman" w:hAnsi="Arial" w:cs="Arial"/>
          <w:b/>
          <w:noProof/>
          <w:sz w:val="20"/>
          <w:szCs w:val="20"/>
          <w:lang w:eastAsia="sl-SI"/>
        </w:rPr>
        <w:t xml:space="preserve"> </w:t>
      </w:r>
      <w:r w:rsidR="008F6EF3" w:rsidRPr="000D1CAD">
        <w:rPr>
          <w:rFonts w:ascii="Arial" w:eastAsia="Times New Roman" w:hAnsi="Arial" w:cs="Arial"/>
          <w:b/>
          <w:iCs/>
          <w:noProof/>
          <w:sz w:val="20"/>
          <w:szCs w:val="20"/>
          <w:lang w:eastAsia="sl-SI"/>
        </w:rPr>
        <w:t xml:space="preserve">EVA </w:t>
      </w:r>
      <w:r w:rsidRPr="00F134F7">
        <w:rPr>
          <w:rFonts w:ascii="Arial" w:eastAsia="Times New Roman" w:hAnsi="Arial" w:cs="Arial"/>
          <w:b/>
          <w:iCs/>
          <w:sz w:val="20"/>
          <w:szCs w:val="20"/>
          <w:lang w:eastAsia="sl-SI"/>
        </w:rPr>
        <w:t>2024-1711-0020</w:t>
      </w:r>
    </w:p>
    <w:p w14:paraId="2B85A696" w14:textId="77777777" w:rsidR="008F6EF3" w:rsidRPr="00860F55" w:rsidRDefault="008F6EF3" w:rsidP="008F6EF3">
      <w:pPr>
        <w:suppressAutoHyphens/>
        <w:overflowPunct w:val="0"/>
        <w:autoSpaceDE w:val="0"/>
        <w:autoSpaceDN w:val="0"/>
        <w:adjustRightInd w:val="0"/>
        <w:spacing w:after="0" w:line="260" w:lineRule="exact"/>
        <w:jc w:val="right"/>
        <w:textAlignment w:val="baseline"/>
        <w:rPr>
          <w:rFonts w:ascii="Arial" w:eastAsia="Times New Roman" w:hAnsi="Arial" w:cs="Arial"/>
          <w:b/>
          <w:noProof/>
          <w:sz w:val="20"/>
          <w:szCs w:val="20"/>
          <w:lang w:eastAsia="sl-SI"/>
        </w:rPr>
      </w:pPr>
    </w:p>
    <w:p w14:paraId="4154919F"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p>
    <w:p w14:paraId="64636563"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color w:val="000000" w:themeColor="text1"/>
          <w:sz w:val="20"/>
          <w:szCs w:val="20"/>
          <w:lang w:eastAsia="sl-SI"/>
        </w:rPr>
      </w:pPr>
      <w:r w:rsidRPr="00860F55">
        <w:rPr>
          <w:rFonts w:ascii="Arial" w:eastAsia="Times New Roman" w:hAnsi="Arial" w:cs="Arial"/>
          <w:noProof/>
          <w:color w:val="000000" w:themeColor="text1"/>
          <w:sz w:val="20"/>
          <w:szCs w:val="20"/>
          <w:lang w:eastAsia="sl-SI"/>
        </w:rPr>
        <w:t xml:space="preserve">Na podlagi četrtega odstavka 36.a člena Zakona o nadzoru državne meje (Uradni list RS, št. 35/10 – uradno prečiščeno besedilo, 15/13 – ZNPPol, 5/17, 68/17, 47/19, 139/20, 161/21, 29/22 in </w:t>
      </w:r>
      <w:r w:rsidRPr="00860F55">
        <w:rPr>
          <w:rFonts w:ascii="Arial" w:eastAsia="Times New Roman" w:hAnsi="Arial" w:cs="Arial"/>
          <w:noProof/>
          <w:color w:val="000000" w:themeColor="text1"/>
          <w:sz w:val="20"/>
          <w:szCs w:val="20"/>
          <w:highlight w:val="yellow"/>
          <w:lang w:eastAsia="sl-SI"/>
        </w:rPr>
        <w:t>XX</w:t>
      </w:r>
      <w:r w:rsidRPr="00860F55">
        <w:rPr>
          <w:rFonts w:ascii="Arial" w:eastAsia="Times New Roman" w:hAnsi="Arial" w:cs="Arial"/>
          <w:noProof/>
          <w:color w:val="000000" w:themeColor="text1"/>
          <w:sz w:val="20"/>
          <w:szCs w:val="20"/>
          <w:lang w:eastAsia="sl-SI"/>
        </w:rPr>
        <w:t>) Vlada Republike Slovenije izdaja</w:t>
      </w:r>
    </w:p>
    <w:p w14:paraId="543584FE"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243BF20C"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860F55">
        <w:rPr>
          <w:rFonts w:ascii="Arial" w:eastAsia="Times New Roman" w:hAnsi="Arial" w:cs="Arial"/>
          <w:b/>
          <w:noProof/>
          <w:sz w:val="20"/>
          <w:szCs w:val="20"/>
          <w:lang w:eastAsia="sl-SI"/>
        </w:rPr>
        <w:t>U R E D B O</w:t>
      </w:r>
    </w:p>
    <w:p w14:paraId="2AC16DCF"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noProof/>
          <w:sz w:val="20"/>
          <w:szCs w:val="20"/>
          <w:lang w:eastAsia="sl-SI"/>
        </w:rPr>
      </w:pPr>
    </w:p>
    <w:p w14:paraId="599E618F"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noProof/>
          <w:sz w:val="20"/>
          <w:szCs w:val="20"/>
          <w:lang w:eastAsia="sl-SI"/>
        </w:rPr>
      </w:pPr>
      <w:r w:rsidRPr="00860F55">
        <w:rPr>
          <w:rFonts w:ascii="Arial" w:eastAsia="Times New Roman" w:hAnsi="Arial" w:cs="Arial"/>
          <w:b/>
          <w:noProof/>
          <w:sz w:val="20"/>
          <w:szCs w:val="20"/>
          <w:lang w:eastAsia="sl-SI"/>
        </w:rPr>
        <w:t>O FINANČNEM NADOMESTILU OBČINAM ZARADI UVEDBE ZAČASNEGA PONOVNEGA NADZORA NA NOTRANJIH MEJAH</w:t>
      </w:r>
    </w:p>
    <w:p w14:paraId="2C11901B" w14:textId="77777777" w:rsidR="008F6EF3" w:rsidRPr="00860F55" w:rsidRDefault="008F6EF3" w:rsidP="00575B51">
      <w:pPr>
        <w:pStyle w:val="center"/>
        <w:numPr>
          <w:ilvl w:val="0"/>
          <w:numId w:val="34"/>
        </w:numPr>
        <w:pBdr>
          <w:top w:val="none" w:sz="0" w:space="24" w:color="auto"/>
        </w:pBdr>
        <w:spacing w:line="260" w:lineRule="exact"/>
        <w:rPr>
          <w:rFonts w:ascii="Arial" w:eastAsia="Arial" w:hAnsi="Arial" w:cs="Arial"/>
          <w:b/>
          <w:bCs/>
          <w:sz w:val="20"/>
          <w:szCs w:val="20"/>
        </w:rPr>
      </w:pPr>
      <w:r w:rsidRPr="00860F55">
        <w:rPr>
          <w:rFonts w:ascii="Arial" w:eastAsia="Arial" w:hAnsi="Arial" w:cs="Arial"/>
          <w:b/>
          <w:bCs/>
          <w:sz w:val="20"/>
          <w:szCs w:val="20"/>
        </w:rPr>
        <w:t>člen</w:t>
      </w:r>
    </w:p>
    <w:p w14:paraId="38D21787"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860F55">
        <w:rPr>
          <w:rFonts w:ascii="Arial" w:eastAsia="Times New Roman" w:hAnsi="Arial" w:cs="Arial"/>
          <w:b/>
          <w:noProof/>
          <w:sz w:val="20"/>
          <w:szCs w:val="20"/>
          <w:lang w:eastAsia="sl-SI"/>
        </w:rPr>
        <w:t>(vsebina)</w:t>
      </w:r>
    </w:p>
    <w:p w14:paraId="6EDD66F7"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p>
    <w:p w14:paraId="3EC3F22A"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Arial" w:hAnsi="Arial" w:cs="Arial"/>
          <w:sz w:val="20"/>
          <w:szCs w:val="20"/>
        </w:rPr>
      </w:pPr>
      <w:r w:rsidRPr="00860F55">
        <w:rPr>
          <w:rFonts w:ascii="Arial" w:eastAsia="Times New Roman" w:hAnsi="Arial" w:cs="Arial"/>
          <w:noProof/>
          <w:sz w:val="20"/>
          <w:szCs w:val="20"/>
          <w:lang w:eastAsia="sl-SI"/>
        </w:rPr>
        <w:t>S to uredbo se določa metodologija za izračun višine finančnega nadomestila</w:t>
      </w:r>
      <w:r w:rsidRPr="00860F55">
        <w:rPr>
          <w:rFonts w:ascii="Arial" w:eastAsia="Arial" w:hAnsi="Arial" w:cs="Arial"/>
          <w:sz w:val="20"/>
          <w:szCs w:val="20"/>
        </w:rPr>
        <w:t xml:space="preserve"> občinam zaradi uvedbe začasnega ponovnega nadzora na notranjih mejah. </w:t>
      </w:r>
    </w:p>
    <w:p w14:paraId="7E2E0667" w14:textId="77777777" w:rsidR="008F6EF3" w:rsidRPr="00860F55" w:rsidRDefault="008F6EF3" w:rsidP="00575B51">
      <w:pPr>
        <w:pStyle w:val="center"/>
        <w:numPr>
          <w:ilvl w:val="0"/>
          <w:numId w:val="34"/>
        </w:numPr>
        <w:pBdr>
          <w:top w:val="none" w:sz="0" w:space="24" w:color="auto"/>
        </w:pBdr>
        <w:spacing w:line="260" w:lineRule="exact"/>
        <w:rPr>
          <w:rFonts w:ascii="Arial" w:eastAsia="Arial" w:hAnsi="Arial" w:cs="Arial"/>
          <w:b/>
          <w:bCs/>
          <w:sz w:val="20"/>
          <w:szCs w:val="20"/>
        </w:rPr>
      </w:pPr>
      <w:r w:rsidRPr="00860F55">
        <w:rPr>
          <w:rFonts w:ascii="Arial" w:eastAsia="Arial" w:hAnsi="Arial" w:cs="Arial"/>
          <w:b/>
          <w:bCs/>
          <w:sz w:val="20"/>
          <w:szCs w:val="20"/>
        </w:rPr>
        <w:t>člen</w:t>
      </w:r>
    </w:p>
    <w:p w14:paraId="46B892C1"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r w:rsidRPr="00860F55">
        <w:rPr>
          <w:rFonts w:ascii="Arial" w:eastAsia="Times New Roman" w:hAnsi="Arial" w:cs="Arial"/>
          <w:b/>
          <w:noProof/>
          <w:sz w:val="20"/>
          <w:szCs w:val="20"/>
          <w:lang w:eastAsia="sl-SI"/>
        </w:rPr>
        <w:t>(metodologija izračuna višine finančnega nadomestila)</w:t>
      </w:r>
    </w:p>
    <w:p w14:paraId="31E2E156" w14:textId="77777777" w:rsidR="008F6EF3" w:rsidRPr="00860F55" w:rsidRDefault="008F6EF3" w:rsidP="008F6EF3">
      <w:pPr>
        <w:suppressAutoHyphens/>
        <w:overflowPunct w:val="0"/>
        <w:autoSpaceDE w:val="0"/>
        <w:autoSpaceDN w:val="0"/>
        <w:adjustRightInd w:val="0"/>
        <w:spacing w:after="0" w:line="260" w:lineRule="exact"/>
        <w:jc w:val="center"/>
        <w:textAlignment w:val="baseline"/>
        <w:rPr>
          <w:rFonts w:ascii="Arial" w:eastAsia="Times New Roman" w:hAnsi="Arial" w:cs="Arial"/>
          <w:b/>
          <w:noProof/>
          <w:sz w:val="20"/>
          <w:szCs w:val="20"/>
          <w:lang w:eastAsia="sl-SI"/>
        </w:rPr>
      </w:pPr>
    </w:p>
    <w:p w14:paraId="67EB774F" w14:textId="6C675CE0" w:rsidR="008F6EF3" w:rsidRPr="00860F55" w:rsidRDefault="008F6EF3" w:rsidP="00575B51">
      <w:pPr>
        <w:pStyle w:val="Odstavekseznama"/>
        <w:numPr>
          <w:ilvl w:val="0"/>
          <w:numId w:val="35"/>
        </w:numPr>
        <w:suppressAutoHyphens/>
        <w:overflowPunct w:val="0"/>
        <w:autoSpaceDE w:val="0"/>
        <w:autoSpaceDN w:val="0"/>
        <w:adjustRightInd w:val="0"/>
        <w:spacing w:line="260" w:lineRule="exact"/>
        <w:jc w:val="both"/>
        <w:textAlignment w:val="baseline"/>
        <w:rPr>
          <w:rFonts w:ascii="Arial" w:hAnsi="Arial" w:cs="Arial"/>
          <w:noProof/>
          <w:sz w:val="20"/>
          <w:szCs w:val="20"/>
        </w:rPr>
      </w:pPr>
      <w:r w:rsidRPr="00860F55">
        <w:rPr>
          <w:rFonts w:ascii="Arial" w:hAnsi="Arial" w:cs="Arial"/>
          <w:noProof/>
          <w:sz w:val="20"/>
          <w:szCs w:val="20"/>
        </w:rPr>
        <w:t>Pri izračunu višine finančnega nadomestila se upošteva</w:t>
      </w:r>
      <w:r w:rsidRPr="00860F55">
        <w:rPr>
          <w:rFonts w:ascii="Arial" w:hAnsi="Arial" w:cs="Arial"/>
          <w:noProof/>
          <w:sz w:val="20"/>
          <w:szCs w:val="20"/>
          <w:lang w:val="sl-SI"/>
        </w:rPr>
        <w:t>jo</w:t>
      </w:r>
      <w:r w:rsidR="00F134F7">
        <w:rPr>
          <w:rFonts w:ascii="Arial" w:hAnsi="Arial" w:cs="Arial"/>
          <w:noProof/>
          <w:sz w:val="20"/>
          <w:szCs w:val="20"/>
          <w:lang w:val="sl-SI"/>
        </w:rPr>
        <w:t xml:space="preserve"> naslednja merila</w:t>
      </w:r>
      <w:r w:rsidRPr="00860F55">
        <w:rPr>
          <w:rFonts w:ascii="Arial" w:hAnsi="Arial" w:cs="Arial"/>
          <w:noProof/>
          <w:sz w:val="20"/>
          <w:szCs w:val="20"/>
          <w:lang w:val="sl-SI"/>
        </w:rPr>
        <w:t>:</w:t>
      </w:r>
      <w:r w:rsidRPr="00860F55">
        <w:rPr>
          <w:rFonts w:ascii="Arial" w:hAnsi="Arial" w:cs="Arial"/>
          <w:noProof/>
          <w:sz w:val="20"/>
          <w:szCs w:val="20"/>
        </w:rPr>
        <w:t xml:space="preserve"> </w:t>
      </w:r>
    </w:p>
    <w:p w14:paraId="4F4CEE16" w14:textId="1CAC86D5" w:rsidR="008F6EF3" w:rsidRPr="00860F55" w:rsidRDefault="008F6EF3" w:rsidP="00575B51">
      <w:pPr>
        <w:pStyle w:val="Odstavekseznama"/>
        <w:numPr>
          <w:ilvl w:val="0"/>
          <w:numId w:val="31"/>
        </w:numPr>
        <w:autoSpaceDE w:val="0"/>
        <w:autoSpaceDN w:val="0"/>
        <w:adjustRightInd w:val="0"/>
        <w:spacing w:line="260" w:lineRule="exact"/>
        <w:contextualSpacing/>
        <w:jc w:val="both"/>
        <w:rPr>
          <w:rFonts w:ascii="Arial" w:eastAsia="Calibri" w:hAnsi="Arial" w:cs="Arial"/>
          <w:noProof/>
          <w:sz w:val="20"/>
          <w:szCs w:val="20"/>
          <w:lang w:val="sl-SI"/>
        </w:rPr>
      </w:pPr>
      <w:r w:rsidRPr="00860F55">
        <w:rPr>
          <w:rFonts w:ascii="Arial" w:eastAsia="Calibri" w:hAnsi="Arial" w:cs="Arial"/>
          <w:noProof/>
          <w:sz w:val="20"/>
          <w:szCs w:val="20"/>
          <w:lang w:val="sl-SI"/>
        </w:rPr>
        <w:t xml:space="preserve">število nedovoljenih vstopov tujcev v državo na območju </w:t>
      </w:r>
      <w:r w:rsidR="00A77A7B" w:rsidRPr="00860F55">
        <w:rPr>
          <w:rFonts w:ascii="Arial" w:eastAsia="Calibri" w:hAnsi="Arial" w:cs="Arial"/>
          <w:noProof/>
          <w:sz w:val="20"/>
          <w:szCs w:val="20"/>
          <w:lang w:val="sl-SI"/>
        </w:rPr>
        <w:t xml:space="preserve">posamezne </w:t>
      </w:r>
      <w:r w:rsidRPr="00860F55">
        <w:rPr>
          <w:rFonts w:ascii="Arial" w:eastAsia="Calibri" w:hAnsi="Arial" w:cs="Arial"/>
          <w:noProof/>
          <w:sz w:val="20"/>
          <w:szCs w:val="20"/>
          <w:lang w:val="sl-SI"/>
        </w:rPr>
        <w:t xml:space="preserve">občine; </w:t>
      </w:r>
    </w:p>
    <w:p w14:paraId="55569A68" w14:textId="095C148C" w:rsidR="008F6EF3" w:rsidRPr="00860F55" w:rsidRDefault="008F6EF3" w:rsidP="00575B51">
      <w:pPr>
        <w:pStyle w:val="Odstavekseznama"/>
        <w:numPr>
          <w:ilvl w:val="0"/>
          <w:numId w:val="31"/>
        </w:numPr>
        <w:autoSpaceDE w:val="0"/>
        <w:autoSpaceDN w:val="0"/>
        <w:adjustRightInd w:val="0"/>
        <w:spacing w:line="260" w:lineRule="exact"/>
        <w:contextualSpacing/>
        <w:jc w:val="both"/>
        <w:rPr>
          <w:rFonts w:ascii="Arial" w:eastAsia="Calibri" w:hAnsi="Arial" w:cs="Arial"/>
          <w:noProof/>
          <w:sz w:val="20"/>
          <w:szCs w:val="20"/>
          <w:lang w:val="sl-SI"/>
        </w:rPr>
      </w:pPr>
      <w:r w:rsidRPr="00860F55">
        <w:rPr>
          <w:rFonts w:ascii="Arial" w:eastAsia="Calibri" w:hAnsi="Arial" w:cs="Arial"/>
          <w:noProof/>
          <w:sz w:val="20"/>
          <w:szCs w:val="20"/>
          <w:lang w:val="sl-SI"/>
        </w:rPr>
        <w:t>dolžina državne meje na območju</w:t>
      </w:r>
      <w:r w:rsidR="00A77A7B" w:rsidRPr="00860F55">
        <w:rPr>
          <w:rFonts w:ascii="Arial" w:eastAsia="Calibri" w:hAnsi="Arial" w:cs="Arial"/>
          <w:noProof/>
          <w:sz w:val="20"/>
          <w:szCs w:val="20"/>
          <w:lang w:val="sl-SI"/>
        </w:rPr>
        <w:t xml:space="preserve"> posamezne</w:t>
      </w:r>
      <w:r w:rsidRPr="00860F55">
        <w:rPr>
          <w:rFonts w:ascii="Arial" w:eastAsia="Calibri" w:hAnsi="Arial" w:cs="Arial"/>
          <w:noProof/>
          <w:sz w:val="20"/>
          <w:szCs w:val="20"/>
          <w:lang w:val="sl-SI"/>
        </w:rPr>
        <w:t xml:space="preserve"> občine; </w:t>
      </w:r>
    </w:p>
    <w:p w14:paraId="766E6E81" w14:textId="375911FB" w:rsidR="008F6EF3" w:rsidRPr="00860F55" w:rsidRDefault="008F6EF3" w:rsidP="00575B51">
      <w:pPr>
        <w:pStyle w:val="Odstavekseznama"/>
        <w:numPr>
          <w:ilvl w:val="0"/>
          <w:numId w:val="31"/>
        </w:numPr>
        <w:autoSpaceDE w:val="0"/>
        <w:autoSpaceDN w:val="0"/>
        <w:adjustRightInd w:val="0"/>
        <w:spacing w:line="260" w:lineRule="exact"/>
        <w:contextualSpacing/>
        <w:jc w:val="both"/>
        <w:rPr>
          <w:rFonts w:ascii="Arial" w:eastAsia="Calibri" w:hAnsi="Arial" w:cs="Arial"/>
          <w:noProof/>
          <w:sz w:val="20"/>
          <w:szCs w:val="20"/>
          <w:lang w:val="sl-SI"/>
        </w:rPr>
      </w:pPr>
      <w:r w:rsidRPr="00860F55">
        <w:rPr>
          <w:rFonts w:ascii="Arial" w:eastAsia="Calibri" w:hAnsi="Arial" w:cs="Arial"/>
          <w:noProof/>
          <w:sz w:val="20"/>
          <w:szCs w:val="20"/>
          <w:lang w:val="sl-SI"/>
        </w:rPr>
        <w:t xml:space="preserve">število prebivalcev občine; </w:t>
      </w:r>
    </w:p>
    <w:p w14:paraId="05924C32" w14:textId="305C97D0" w:rsidR="008F6EF3" w:rsidRPr="00860F55" w:rsidRDefault="008F6EF3" w:rsidP="00575B51">
      <w:pPr>
        <w:pStyle w:val="Odstavekseznama"/>
        <w:numPr>
          <w:ilvl w:val="0"/>
          <w:numId w:val="31"/>
        </w:numPr>
        <w:autoSpaceDE w:val="0"/>
        <w:autoSpaceDN w:val="0"/>
        <w:adjustRightInd w:val="0"/>
        <w:spacing w:line="260" w:lineRule="exact"/>
        <w:contextualSpacing/>
        <w:jc w:val="both"/>
        <w:rPr>
          <w:rFonts w:ascii="Arial" w:eastAsia="Calibri" w:hAnsi="Arial" w:cs="Arial"/>
          <w:noProof/>
          <w:sz w:val="20"/>
          <w:szCs w:val="20"/>
          <w:lang w:val="sl-SI"/>
        </w:rPr>
      </w:pPr>
      <w:r w:rsidRPr="00860F55">
        <w:rPr>
          <w:rFonts w:ascii="Arial" w:eastAsia="Calibri" w:hAnsi="Arial" w:cs="Arial"/>
          <w:noProof/>
          <w:sz w:val="20"/>
          <w:szCs w:val="20"/>
          <w:lang w:val="sl-SI"/>
        </w:rPr>
        <w:t xml:space="preserve">število mejnih prehodov na območju občine, v kateri je začasno ponovno uveden nadzor na notranjih mejah v skladu s 36. členom Zakona o nadzoru državne meje (Uradni list RS, št. 35/10 – uradno prečiščeno besedilo, 15/13 – ZNPPol, 5/17, 68/17, 47/19, 139/20, 161/21, 29/22, 76/23 in </w:t>
      </w:r>
      <w:r w:rsidRPr="00860F55">
        <w:rPr>
          <w:rFonts w:ascii="Arial" w:eastAsia="Calibri" w:hAnsi="Arial" w:cs="Arial"/>
          <w:noProof/>
          <w:sz w:val="20"/>
          <w:szCs w:val="20"/>
          <w:highlight w:val="yellow"/>
          <w:lang w:val="sl-SI"/>
        </w:rPr>
        <w:t>XX</w:t>
      </w:r>
      <w:r w:rsidRPr="00860F55">
        <w:rPr>
          <w:rFonts w:ascii="Arial" w:eastAsia="Calibri" w:hAnsi="Arial" w:cs="Arial"/>
          <w:noProof/>
          <w:sz w:val="20"/>
          <w:szCs w:val="20"/>
          <w:lang w:val="sl-SI"/>
        </w:rPr>
        <w:t xml:space="preserve"> , v nada</w:t>
      </w:r>
      <w:r w:rsidR="00C9214F" w:rsidRPr="00860F55">
        <w:rPr>
          <w:rFonts w:ascii="Arial" w:eastAsia="Calibri" w:hAnsi="Arial" w:cs="Arial"/>
          <w:noProof/>
          <w:sz w:val="20"/>
          <w:szCs w:val="20"/>
          <w:lang w:val="sl-SI"/>
        </w:rPr>
        <w:t>l</w:t>
      </w:r>
      <w:r w:rsidRPr="00860F55">
        <w:rPr>
          <w:rFonts w:ascii="Arial" w:eastAsia="Calibri" w:hAnsi="Arial" w:cs="Arial"/>
          <w:noProof/>
          <w:sz w:val="20"/>
          <w:szCs w:val="20"/>
          <w:lang w:val="sl-SI"/>
        </w:rPr>
        <w:t>je</w:t>
      </w:r>
      <w:r w:rsidR="00C9214F" w:rsidRPr="00860F55">
        <w:rPr>
          <w:rFonts w:ascii="Arial" w:eastAsia="Calibri" w:hAnsi="Arial" w:cs="Arial"/>
          <w:noProof/>
          <w:sz w:val="20"/>
          <w:szCs w:val="20"/>
          <w:lang w:val="sl-SI"/>
        </w:rPr>
        <w:t>njem besedilu:</w:t>
      </w:r>
      <w:r w:rsidRPr="00860F55">
        <w:rPr>
          <w:rFonts w:ascii="Arial" w:eastAsia="Calibri" w:hAnsi="Arial" w:cs="Arial"/>
          <w:noProof/>
          <w:sz w:val="20"/>
          <w:szCs w:val="20"/>
          <w:lang w:val="sl-SI"/>
        </w:rPr>
        <w:t xml:space="preserve"> ZNDM-2). </w:t>
      </w:r>
    </w:p>
    <w:p w14:paraId="5881BB0E" w14:textId="77777777" w:rsidR="008F6EF3" w:rsidRPr="00860F55" w:rsidRDefault="008F6EF3" w:rsidP="008F6EF3">
      <w:pPr>
        <w:autoSpaceDE w:val="0"/>
        <w:autoSpaceDN w:val="0"/>
        <w:adjustRightInd w:val="0"/>
        <w:spacing w:after="0" w:line="260" w:lineRule="exact"/>
        <w:contextualSpacing/>
        <w:jc w:val="both"/>
        <w:rPr>
          <w:rFonts w:ascii="Arial" w:hAnsi="Arial" w:cs="Arial"/>
          <w:noProof/>
          <w:sz w:val="20"/>
          <w:szCs w:val="20"/>
        </w:rPr>
      </w:pPr>
    </w:p>
    <w:p w14:paraId="03F1FE54" w14:textId="77777777" w:rsidR="008F6EF3" w:rsidRPr="00860F55" w:rsidRDefault="008F6EF3" w:rsidP="00575B51">
      <w:pPr>
        <w:pStyle w:val="Odstavekseznama"/>
        <w:numPr>
          <w:ilvl w:val="0"/>
          <w:numId w:val="35"/>
        </w:numPr>
        <w:suppressAutoHyphens/>
        <w:overflowPunct w:val="0"/>
        <w:autoSpaceDE w:val="0"/>
        <w:autoSpaceDN w:val="0"/>
        <w:adjustRightInd w:val="0"/>
        <w:spacing w:line="260" w:lineRule="exact"/>
        <w:jc w:val="both"/>
        <w:textAlignment w:val="baseline"/>
        <w:rPr>
          <w:rFonts w:ascii="Arial" w:hAnsi="Arial" w:cs="Arial"/>
          <w:noProof/>
          <w:sz w:val="20"/>
          <w:szCs w:val="20"/>
        </w:rPr>
      </w:pPr>
      <w:r w:rsidRPr="00860F55">
        <w:rPr>
          <w:rFonts w:ascii="Arial" w:hAnsi="Arial" w:cs="Arial"/>
          <w:noProof/>
          <w:sz w:val="20"/>
          <w:szCs w:val="20"/>
          <w:lang w:val="sl-SI"/>
        </w:rPr>
        <w:t xml:space="preserve">Do finančnega nadomestila so upravičene občine ob državni meji, v katerih je bil vsaj del preteklega koledarskega leta začasno ponovno uveden nadzor na notranjih mejah v skladu s 36. členom ZNDM-2. </w:t>
      </w:r>
    </w:p>
    <w:p w14:paraId="75B681C1" w14:textId="77777777" w:rsidR="008F6EF3" w:rsidRPr="00860F55" w:rsidRDefault="008F6EF3" w:rsidP="008F6EF3">
      <w:pPr>
        <w:pStyle w:val="Odstavekseznama"/>
        <w:suppressAutoHyphens/>
        <w:overflowPunct w:val="0"/>
        <w:autoSpaceDE w:val="0"/>
        <w:autoSpaceDN w:val="0"/>
        <w:adjustRightInd w:val="0"/>
        <w:spacing w:line="260" w:lineRule="exact"/>
        <w:ind w:left="0"/>
        <w:jc w:val="both"/>
        <w:textAlignment w:val="baseline"/>
        <w:rPr>
          <w:rFonts w:ascii="Arial" w:hAnsi="Arial" w:cs="Arial"/>
          <w:noProof/>
          <w:sz w:val="20"/>
          <w:szCs w:val="20"/>
        </w:rPr>
      </w:pPr>
    </w:p>
    <w:p w14:paraId="16B98A15" w14:textId="29B2F829" w:rsidR="008F6EF3" w:rsidRDefault="008F6EF3" w:rsidP="00F134F7">
      <w:pPr>
        <w:pStyle w:val="Odstavekseznama"/>
        <w:numPr>
          <w:ilvl w:val="0"/>
          <w:numId w:val="35"/>
        </w:numPr>
        <w:suppressAutoHyphens/>
        <w:overflowPunct w:val="0"/>
        <w:autoSpaceDE w:val="0"/>
        <w:autoSpaceDN w:val="0"/>
        <w:adjustRightInd w:val="0"/>
        <w:spacing w:line="260" w:lineRule="exact"/>
        <w:jc w:val="both"/>
        <w:textAlignment w:val="baseline"/>
        <w:rPr>
          <w:rFonts w:ascii="Arial" w:hAnsi="Arial" w:cs="Arial"/>
          <w:noProof/>
          <w:sz w:val="20"/>
          <w:szCs w:val="20"/>
          <w:lang w:val="sl-SI"/>
        </w:rPr>
      </w:pPr>
      <w:r w:rsidRPr="00860F55">
        <w:rPr>
          <w:rFonts w:ascii="Arial" w:hAnsi="Arial" w:cs="Arial"/>
          <w:noProof/>
          <w:sz w:val="20"/>
          <w:szCs w:val="20"/>
          <w:lang w:val="sl-SI"/>
        </w:rPr>
        <w:t xml:space="preserve">Upravičenost do finančnega nadomestila in </w:t>
      </w:r>
      <w:r w:rsidR="00545A2A" w:rsidRPr="00860F55">
        <w:rPr>
          <w:rFonts w:ascii="Arial" w:hAnsi="Arial" w:cs="Arial"/>
          <w:noProof/>
          <w:sz w:val="20"/>
          <w:szCs w:val="20"/>
          <w:lang w:val="sl-SI"/>
        </w:rPr>
        <w:t>njegova najvišja</w:t>
      </w:r>
      <w:r w:rsidRPr="00860F55">
        <w:rPr>
          <w:rFonts w:ascii="Arial" w:hAnsi="Arial" w:cs="Arial"/>
          <w:noProof/>
          <w:sz w:val="20"/>
          <w:szCs w:val="20"/>
          <w:lang w:val="sl-SI"/>
        </w:rPr>
        <w:t xml:space="preserve"> višina, ki </w:t>
      </w:r>
      <w:r w:rsidR="00545A2A" w:rsidRPr="00860F55">
        <w:rPr>
          <w:rFonts w:ascii="Arial" w:hAnsi="Arial" w:cs="Arial"/>
          <w:noProof/>
          <w:sz w:val="20"/>
          <w:szCs w:val="20"/>
          <w:lang w:val="sl-SI"/>
        </w:rPr>
        <w:t>lahko v tekočem letu</w:t>
      </w:r>
      <w:r w:rsidRPr="00860F55">
        <w:rPr>
          <w:rFonts w:ascii="Arial" w:hAnsi="Arial" w:cs="Arial"/>
          <w:noProof/>
          <w:sz w:val="20"/>
          <w:szCs w:val="20"/>
          <w:lang w:val="sl-SI"/>
        </w:rPr>
        <w:t xml:space="preserve"> pripada </w:t>
      </w:r>
      <w:r w:rsidRPr="00F134F7">
        <w:rPr>
          <w:rFonts w:ascii="Arial" w:hAnsi="Arial" w:cs="Arial"/>
          <w:noProof/>
          <w:sz w:val="20"/>
          <w:szCs w:val="20"/>
          <w:lang w:val="sl-SI"/>
        </w:rPr>
        <w:t xml:space="preserve">posamezni občini, se ugotovi s sklepom Vlade Republike Slovenije, ki ga ta izda do konca februarja tekočega leta na predlog ministrstva, pristojnega za notranje zadeve. </w:t>
      </w:r>
    </w:p>
    <w:p w14:paraId="266C14FC" w14:textId="77777777" w:rsidR="00F134F7" w:rsidRPr="00F134F7" w:rsidRDefault="00F134F7" w:rsidP="00F134F7">
      <w:pPr>
        <w:pStyle w:val="Odstavekseznama"/>
        <w:rPr>
          <w:rFonts w:ascii="Arial" w:hAnsi="Arial" w:cs="Arial"/>
          <w:noProof/>
          <w:sz w:val="20"/>
          <w:szCs w:val="20"/>
          <w:lang w:val="sl-SI"/>
        </w:rPr>
      </w:pPr>
    </w:p>
    <w:p w14:paraId="11B216D4" w14:textId="2DB9C5C8" w:rsidR="008F6EF3" w:rsidRPr="00BE0B1C" w:rsidRDefault="00545A2A" w:rsidP="007947B0">
      <w:pPr>
        <w:pStyle w:val="Odstavekseznama"/>
        <w:numPr>
          <w:ilvl w:val="0"/>
          <w:numId w:val="35"/>
        </w:numPr>
        <w:suppressAutoHyphens/>
        <w:overflowPunct w:val="0"/>
        <w:autoSpaceDE w:val="0"/>
        <w:autoSpaceDN w:val="0"/>
        <w:adjustRightInd w:val="0"/>
        <w:spacing w:line="260" w:lineRule="exact"/>
        <w:jc w:val="both"/>
        <w:textAlignment w:val="baseline"/>
        <w:rPr>
          <w:rFonts w:ascii="Arial" w:hAnsi="Arial" w:cs="Arial"/>
          <w:noProof/>
          <w:sz w:val="20"/>
          <w:szCs w:val="20"/>
          <w:lang w:val="sl-SI"/>
        </w:rPr>
      </w:pPr>
      <w:r w:rsidRPr="00BE0B1C">
        <w:rPr>
          <w:rFonts w:ascii="Arial" w:hAnsi="Arial" w:cs="Arial"/>
          <w:noProof/>
          <w:sz w:val="20"/>
          <w:szCs w:val="20"/>
          <w:lang w:val="sl-SI"/>
        </w:rPr>
        <w:t>Najvišja v</w:t>
      </w:r>
      <w:r w:rsidR="008F6EF3" w:rsidRPr="00BE0B1C">
        <w:rPr>
          <w:rFonts w:ascii="Arial" w:hAnsi="Arial" w:cs="Arial"/>
          <w:noProof/>
          <w:sz w:val="20"/>
          <w:szCs w:val="20"/>
          <w:lang w:val="sl-SI"/>
        </w:rPr>
        <w:t xml:space="preserve">išina finančnega nadomestila se izračuna v odvisnosti od višine zagotovljenih sredstev v državnem proračunu za tekoče leto. Podatki iz prvega odstavka tega člena se pri ugotavljanju upravičenosti in </w:t>
      </w:r>
      <w:r w:rsidR="00950190" w:rsidRPr="00BE0B1C">
        <w:rPr>
          <w:rFonts w:ascii="Arial" w:hAnsi="Arial" w:cs="Arial"/>
          <w:noProof/>
          <w:sz w:val="20"/>
          <w:szCs w:val="20"/>
          <w:lang w:val="sl-SI"/>
        </w:rPr>
        <w:t xml:space="preserve">določanju </w:t>
      </w:r>
      <w:r w:rsidR="008F6EF3" w:rsidRPr="00BE0B1C">
        <w:rPr>
          <w:rFonts w:ascii="Arial" w:hAnsi="Arial" w:cs="Arial"/>
          <w:noProof/>
          <w:sz w:val="20"/>
          <w:szCs w:val="20"/>
          <w:lang w:val="sl-SI"/>
        </w:rPr>
        <w:t>višin</w:t>
      </w:r>
      <w:r w:rsidR="00950190" w:rsidRPr="00BE0B1C">
        <w:rPr>
          <w:rFonts w:ascii="Arial" w:hAnsi="Arial" w:cs="Arial"/>
          <w:noProof/>
          <w:sz w:val="20"/>
          <w:szCs w:val="20"/>
          <w:lang w:val="sl-SI"/>
        </w:rPr>
        <w:t>e</w:t>
      </w:r>
      <w:r w:rsidR="008F6EF3" w:rsidRPr="00BE0B1C" w:rsidDel="00DD529B">
        <w:rPr>
          <w:rFonts w:ascii="Arial" w:hAnsi="Arial" w:cs="Arial"/>
          <w:noProof/>
          <w:sz w:val="20"/>
          <w:szCs w:val="20"/>
          <w:lang w:val="sl-SI"/>
        </w:rPr>
        <w:t xml:space="preserve"> </w:t>
      </w:r>
      <w:r w:rsidRPr="00BE0B1C">
        <w:rPr>
          <w:rFonts w:ascii="Arial" w:hAnsi="Arial" w:cs="Arial"/>
          <w:noProof/>
          <w:sz w:val="20"/>
          <w:szCs w:val="20"/>
          <w:lang w:val="sl-SI"/>
        </w:rPr>
        <w:t xml:space="preserve">najvišjega </w:t>
      </w:r>
      <w:r w:rsidR="008F6EF3" w:rsidRPr="00BE0B1C">
        <w:rPr>
          <w:rFonts w:ascii="Arial" w:hAnsi="Arial" w:cs="Arial"/>
          <w:noProof/>
          <w:sz w:val="20"/>
          <w:szCs w:val="20"/>
          <w:lang w:val="sl-SI"/>
        </w:rPr>
        <w:t>finančnega nadomestila občinam zaradi uvedbe začasnega ponovnega nadzora na notranjih mejah upoštevajo z</w:t>
      </w:r>
      <w:r w:rsidR="0015757A">
        <w:rPr>
          <w:rFonts w:ascii="Arial" w:hAnsi="Arial" w:cs="Arial"/>
          <w:noProof/>
          <w:sz w:val="20"/>
          <w:szCs w:val="20"/>
          <w:lang w:val="sl-SI"/>
        </w:rPr>
        <w:t>a preteklo koledarsko l</w:t>
      </w:r>
      <w:r w:rsidR="008F6EF3" w:rsidRPr="00BE0B1C">
        <w:rPr>
          <w:rFonts w:ascii="Arial" w:hAnsi="Arial" w:cs="Arial"/>
          <w:noProof/>
          <w:sz w:val="20"/>
          <w:szCs w:val="20"/>
          <w:lang w:val="sl-SI"/>
        </w:rPr>
        <w:t>eto</w:t>
      </w:r>
      <w:r w:rsidR="00F134F7" w:rsidRPr="00776404">
        <w:rPr>
          <w:rFonts w:ascii="Arial" w:hAnsi="Arial" w:cs="Arial"/>
          <w:noProof/>
          <w:sz w:val="20"/>
          <w:szCs w:val="20"/>
          <w:lang w:val="sl-SI"/>
        </w:rPr>
        <w:t>. Pri podatku o številu nedovoljenih</w:t>
      </w:r>
      <w:r w:rsidR="00F134F7" w:rsidRPr="00776404">
        <w:t xml:space="preserve"> </w:t>
      </w:r>
      <w:r w:rsidR="00F134F7" w:rsidRPr="00776404">
        <w:rPr>
          <w:rFonts w:ascii="Arial" w:hAnsi="Arial" w:cs="Arial"/>
          <w:noProof/>
          <w:sz w:val="20"/>
          <w:szCs w:val="20"/>
          <w:lang w:val="sl-SI"/>
        </w:rPr>
        <w:t>vstopov tujcev v državo na območju posamezne občine, se upošteva</w:t>
      </w:r>
      <w:r w:rsidR="00676815" w:rsidRPr="00776404">
        <w:rPr>
          <w:rFonts w:ascii="Arial" w:hAnsi="Arial" w:cs="Arial"/>
          <w:noProof/>
          <w:sz w:val="20"/>
          <w:szCs w:val="20"/>
          <w:lang w:val="sl-SI"/>
        </w:rPr>
        <w:t xml:space="preserve"> število vseh nedovoljenih vstopov tujcev v preteklem koledarskem letu po</w:t>
      </w:r>
      <w:r w:rsidR="00F134F7" w:rsidRPr="00776404">
        <w:rPr>
          <w:rFonts w:ascii="Arial" w:hAnsi="Arial" w:cs="Arial"/>
          <w:noProof/>
          <w:sz w:val="20"/>
          <w:szCs w:val="20"/>
          <w:lang w:val="sl-SI"/>
        </w:rPr>
        <w:t xml:space="preserve"> podatki</w:t>
      </w:r>
      <w:r w:rsidR="00BE0B1C" w:rsidRPr="00776404">
        <w:rPr>
          <w:rFonts w:ascii="Arial" w:hAnsi="Arial" w:cs="Arial"/>
          <w:noProof/>
          <w:sz w:val="20"/>
          <w:szCs w:val="20"/>
          <w:lang w:val="sl-SI"/>
        </w:rPr>
        <w:t>h</w:t>
      </w:r>
      <w:r w:rsidR="00F134F7" w:rsidRPr="00776404">
        <w:rPr>
          <w:rFonts w:ascii="Arial" w:hAnsi="Arial" w:cs="Arial"/>
          <w:noProof/>
          <w:sz w:val="20"/>
          <w:szCs w:val="20"/>
          <w:lang w:val="sl-SI"/>
        </w:rPr>
        <w:t xml:space="preserve"> </w:t>
      </w:r>
      <w:r w:rsidR="00676815" w:rsidRPr="00776404">
        <w:rPr>
          <w:rFonts w:ascii="Arial" w:hAnsi="Arial" w:cs="Arial"/>
          <w:noProof/>
          <w:sz w:val="20"/>
          <w:szCs w:val="20"/>
          <w:lang w:val="sl-SI"/>
        </w:rPr>
        <w:t>iz evidence o nedovoljenih vstopih tujcev v državo</w:t>
      </w:r>
      <w:r w:rsidR="00BE0B1C" w:rsidRPr="00776404">
        <w:rPr>
          <w:rFonts w:ascii="Arial" w:hAnsi="Arial" w:cs="Arial"/>
          <w:noProof/>
          <w:sz w:val="20"/>
          <w:szCs w:val="20"/>
          <w:lang w:val="sl-SI"/>
        </w:rPr>
        <w:t>, ki jo vodi policija</w:t>
      </w:r>
      <w:r w:rsidR="00F134F7" w:rsidRPr="00776404">
        <w:rPr>
          <w:rFonts w:ascii="Arial" w:hAnsi="Arial" w:cs="Arial"/>
          <w:noProof/>
          <w:sz w:val="20"/>
          <w:szCs w:val="20"/>
          <w:lang w:val="sl-SI"/>
        </w:rPr>
        <w:t xml:space="preserve">. Pri podatku o dolžini državne meje na območju posamezne občine, se upošteva podatek o dolžini državne meje iz evidence državne meje, ki jo vodi </w:t>
      </w:r>
      <w:r w:rsidR="005B1429" w:rsidRPr="00776404">
        <w:rPr>
          <w:rFonts w:ascii="Arial" w:hAnsi="Arial" w:cs="Arial"/>
          <w:noProof/>
          <w:sz w:val="20"/>
          <w:szCs w:val="20"/>
          <w:lang w:val="sl-SI"/>
        </w:rPr>
        <w:t>Geodetska uprava Republike Slovenije</w:t>
      </w:r>
      <w:r w:rsidR="00F134F7" w:rsidRPr="00776404">
        <w:rPr>
          <w:rFonts w:ascii="Arial" w:hAnsi="Arial" w:cs="Arial"/>
          <w:noProof/>
          <w:sz w:val="20"/>
          <w:szCs w:val="20"/>
          <w:lang w:val="sl-SI"/>
        </w:rPr>
        <w:t>. Pri podatku o številu prebivalcev se upoštevajo</w:t>
      </w:r>
      <w:r w:rsidR="00BE0B1C" w:rsidRPr="00776404">
        <w:rPr>
          <w:rFonts w:ascii="Arial" w:hAnsi="Arial" w:cs="Arial"/>
          <w:noProof/>
          <w:sz w:val="20"/>
          <w:szCs w:val="20"/>
          <w:lang w:val="sl-SI"/>
        </w:rPr>
        <w:t xml:space="preserve"> prebivalci, ki imajo</w:t>
      </w:r>
      <w:r w:rsidR="00776404">
        <w:rPr>
          <w:rFonts w:ascii="Arial" w:hAnsi="Arial" w:cs="Arial"/>
          <w:noProof/>
          <w:sz w:val="20"/>
          <w:szCs w:val="20"/>
          <w:lang w:val="sl-SI"/>
        </w:rPr>
        <w:t xml:space="preserve">, </w:t>
      </w:r>
      <w:r w:rsidR="00776404" w:rsidRPr="00776404">
        <w:rPr>
          <w:rFonts w:ascii="Arial" w:hAnsi="Arial" w:cs="Arial"/>
          <w:noProof/>
          <w:sz w:val="20"/>
          <w:szCs w:val="20"/>
          <w:lang w:val="sl-SI"/>
        </w:rPr>
        <w:t>po podatkih iz registra stalnega prebivalstva, ki ga vodi ministrstvo, pristojno za notranje zadeve</w:t>
      </w:r>
      <w:r w:rsidR="00776404">
        <w:rPr>
          <w:rFonts w:ascii="Arial" w:hAnsi="Arial" w:cs="Arial"/>
          <w:noProof/>
          <w:sz w:val="20"/>
          <w:szCs w:val="20"/>
          <w:lang w:val="sl-SI"/>
        </w:rPr>
        <w:t>,</w:t>
      </w:r>
      <w:r w:rsidR="00BE0B1C" w:rsidRPr="00776404">
        <w:rPr>
          <w:rFonts w:ascii="Arial" w:hAnsi="Arial" w:cs="Arial"/>
          <w:noProof/>
          <w:sz w:val="20"/>
          <w:szCs w:val="20"/>
          <w:lang w:val="sl-SI"/>
        </w:rPr>
        <w:t xml:space="preserve"> v občinah prijavljeno stalno prebivališče 31. decembra preteklega koledarskega leta</w:t>
      </w:r>
      <w:r w:rsidR="00F134F7" w:rsidRPr="00776404">
        <w:rPr>
          <w:rFonts w:ascii="Arial" w:hAnsi="Arial" w:cs="Arial"/>
          <w:noProof/>
          <w:sz w:val="20"/>
          <w:szCs w:val="20"/>
          <w:lang w:val="sl-SI"/>
        </w:rPr>
        <w:t xml:space="preserve">. </w:t>
      </w:r>
      <w:r w:rsidR="005B1429" w:rsidRPr="00776404">
        <w:rPr>
          <w:rFonts w:ascii="Arial" w:hAnsi="Arial" w:cs="Arial"/>
          <w:noProof/>
          <w:sz w:val="20"/>
          <w:szCs w:val="20"/>
          <w:lang w:val="sl-SI"/>
        </w:rPr>
        <w:t>Število mejnih predhodo</w:t>
      </w:r>
      <w:r w:rsidR="00507F48" w:rsidRPr="00776404">
        <w:rPr>
          <w:rFonts w:ascii="Arial" w:hAnsi="Arial" w:cs="Arial"/>
          <w:noProof/>
          <w:sz w:val="20"/>
          <w:szCs w:val="20"/>
          <w:lang w:val="sl-SI"/>
        </w:rPr>
        <w:t>v</w:t>
      </w:r>
      <w:r w:rsidR="005B1429" w:rsidRPr="00776404">
        <w:rPr>
          <w:rFonts w:ascii="Arial" w:hAnsi="Arial" w:cs="Arial"/>
          <w:noProof/>
          <w:sz w:val="20"/>
          <w:szCs w:val="20"/>
          <w:lang w:val="sl-SI"/>
        </w:rPr>
        <w:t xml:space="preserve">, </w:t>
      </w:r>
      <w:r w:rsidR="00776404">
        <w:rPr>
          <w:rFonts w:ascii="Arial" w:hAnsi="Arial" w:cs="Arial"/>
          <w:noProof/>
          <w:sz w:val="20"/>
          <w:szCs w:val="20"/>
          <w:lang w:val="sl-SI"/>
        </w:rPr>
        <w:t>na</w:t>
      </w:r>
      <w:r w:rsidR="005B1429" w:rsidRPr="00776404">
        <w:rPr>
          <w:rFonts w:ascii="Arial" w:hAnsi="Arial" w:cs="Arial"/>
          <w:noProof/>
          <w:sz w:val="20"/>
          <w:szCs w:val="20"/>
          <w:lang w:val="sl-SI"/>
        </w:rPr>
        <w:t xml:space="preserve"> katerih je bil v preteklem koledarskem letu začasno ponovno uveden nadzor na državnih mejah se </w:t>
      </w:r>
      <w:r w:rsidR="005B1429" w:rsidRPr="00776404">
        <w:rPr>
          <w:rFonts w:ascii="Arial" w:hAnsi="Arial" w:cs="Arial"/>
          <w:noProof/>
          <w:sz w:val="20"/>
          <w:szCs w:val="20"/>
          <w:lang w:val="sl-SI"/>
        </w:rPr>
        <w:lastRenderedPageBreak/>
        <w:t xml:space="preserve">ugotovi iz akta o določitvi mejnih prehodov, na katerih je dovoljeno prehajati državno mejo, ki ga izda minister, pristojen za  notranje zadeve na podlagi 36. člena ZNDM-2. </w:t>
      </w:r>
      <w:r w:rsidR="009A6629" w:rsidRPr="00BE0B1C">
        <w:rPr>
          <w:rFonts w:ascii="Arial" w:hAnsi="Arial" w:cs="Arial"/>
          <w:noProof/>
          <w:sz w:val="20"/>
          <w:szCs w:val="20"/>
          <w:lang w:val="sl-SI"/>
        </w:rPr>
        <w:t>Pri določanju višine najvišjega finančnega nadomestila se upošteva tudi obdobje, v katerem je bil na območju občine v preteklem letu uveden začasni ponovni nadzor na notranj</w:t>
      </w:r>
      <w:r w:rsidR="00281F95" w:rsidRPr="00BE0B1C">
        <w:rPr>
          <w:rFonts w:ascii="Arial" w:hAnsi="Arial" w:cs="Arial"/>
          <w:noProof/>
          <w:sz w:val="20"/>
          <w:szCs w:val="20"/>
          <w:lang w:val="sl-SI"/>
        </w:rPr>
        <w:t>i</w:t>
      </w:r>
      <w:r w:rsidR="009A6629" w:rsidRPr="00BE0B1C">
        <w:rPr>
          <w:rFonts w:ascii="Arial" w:hAnsi="Arial" w:cs="Arial"/>
          <w:noProof/>
          <w:sz w:val="20"/>
          <w:szCs w:val="20"/>
          <w:lang w:val="sl-SI"/>
        </w:rPr>
        <w:t>h mejah in se višina najvišjega finančnega nadomestila za posamezno občino določi v sorazmernem delu, če je bil začasni ponovn</w:t>
      </w:r>
      <w:r w:rsidR="005C6D34" w:rsidRPr="00BE0B1C">
        <w:rPr>
          <w:rFonts w:ascii="Arial" w:hAnsi="Arial" w:cs="Arial"/>
          <w:noProof/>
          <w:sz w:val="20"/>
          <w:szCs w:val="20"/>
          <w:lang w:val="sl-SI"/>
        </w:rPr>
        <w:t>i</w:t>
      </w:r>
      <w:r w:rsidR="009A6629" w:rsidRPr="00BE0B1C">
        <w:rPr>
          <w:rFonts w:ascii="Arial" w:hAnsi="Arial" w:cs="Arial"/>
          <w:noProof/>
          <w:sz w:val="20"/>
          <w:szCs w:val="20"/>
          <w:lang w:val="sl-SI"/>
        </w:rPr>
        <w:t xml:space="preserve"> nadzor na notranjih mejah vzpostavljen krajši čas od enega leta.</w:t>
      </w:r>
      <w:r w:rsidR="00F134F7" w:rsidRPr="00BE0B1C">
        <w:rPr>
          <w:rFonts w:ascii="Arial" w:hAnsi="Arial" w:cs="Arial"/>
          <w:noProof/>
          <w:sz w:val="20"/>
          <w:szCs w:val="20"/>
          <w:lang w:val="sl-SI"/>
        </w:rPr>
        <w:t xml:space="preserve"> </w:t>
      </w:r>
    </w:p>
    <w:p w14:paraId="4A83BF10" w14:textId="77777777" w:rsidR="00A65145" w:rsidRPr="00A65145" w:rsidRDefault="00A65145" w:rsidP="00A65145">
      <w:pPr>
        <w:pStyle w:val="Odstavekseznama"/>
        <w:suppressAutoHyphens/>
        <w:overflowPunct w:val="0"/>
        <w:autoSpaceDE w:val="0"/>
        <w:autoSpaceDN w:val="0"/>
        <w:adjustRightInd w:val="0"/>
        <w:spacing w:line="260" w:lineRule="exact"/>
        <w:ind w:left="0"/>
        <w:jc w:val="both"/>
        <w:textAlignment w:val="baseline"/>
        <w:rPr>
          <w:rFonts w:ascii="Arial" w:hAnsi="Arial" w:cs="Arial"/>
          <w:noProof/>
          <w:sz w:val="20"/>
          <w:szCs w:val="20"/>
          <w:lang w:val="sl-SI"/>
        </w:rPr>
      </w:pPr>
    </w:p>
    <w:p w14:paraId="1D6BE96D" w14:textId="1C6A87D0" w:rsidR="00DD7F3D" w:rsidRDefault="008F6EF3" w:rsidP="005C6D34">
      <w:pPr>
        <w:pStyle w:val="Odstavekseznama"/>
        <w:numPr>
          <w:ilvl w:val="0"/>
          <w:numId w:val="35"/>
        </w:numPr>
        <w:spacing w:line="260" w:lineRule="exact"/>
        <w:jc w:val="both"/>
        <w:rPr>
          <w:rFonts w:ascii="Arial" w:hAnsi="Arial" w:cs="Arial"/>
          <w:noProof/>
          <w:sz w:val="20"/>
          <w:szCs w:val="20"/>
        </w:rPr>
      </w:pPr>
      <w:r w:rsidRPr="00860F55">
        <w:rPr>
          <w:rFonts w:ascii="Arial" w:hAnsi="Arial" w:cs="Arial"/>
          <w:noProof/>
          <w:sz w:val="20"/>
          <w:szCs w:val="20"/>
          <w:lang w:val="sl-SI"/>
        </w:rPr>
        <w:t>Najvišje f</w:t>
      </w:r>
      <w:r w:rsidRPr="00860F55">
        <w:rPr>
          <w:rFonts w:ascii="Arial" w:hAnsi="Arial" w:cs="Arial"/>
          <w:noProof/>
          <w:sz w:val="20"/>
          <w:szCs w:val="20"/>
        </w:rPr>
        <w:t xml:space="preserve">inančno nadomestilo, do katerega je lahko upravičena posamezna občina, se izračuna </w:t>
      </w:r>
      <w:r w:rsidR="00096296" w:rsidRPr="00860F55">
        <w:rPr>
          <w:rFonts w:ascii="Arial" w:hAnsi="Arial" w:cs="Arial"/>
          <w:noProof/>
          <w:sz w:val="20"/>
          <w:szCs w:val="20"/>
          <w:lang w:val="sl-SI"/>
        </w:rPr>
        <w:t>tako, da se pomnoži višino</w:t>
      </w:r>
      <w:r w:rsidR="00DD7F3D" w:rsidRPr="00860F55">
        <w:rPr>
          <w:rFonts w:ascii="Arial" w:hAnsi="Arial" w:cs="Arial"/>
          <w:noProof/>
          <w:sz w:val="20"/>
          <w:szCs w:val="20"/>
        </w:rPr>
        <w:t xml:space="preserve"> zagotovljenih sredstev v državnem proračunu tekočega leta</w:t>
      </w:r>
      <w:r w:rsidR="00203CBD" w:rsidRPr="00860F55">
        <w:rPr>
          <w:rFonts w:ascii="Arial" w:hAnsi="Arial" w:cs="Arial"/>
          <w:noProof/>
          <w:sz w:val="20"/>
          <w:szCs w:val="20"/>
        </w:rPr>
        <w:t>,</w:t>
      </w:r>
      <w:r w:rsidRPr="00860F55">
        <w:rPr>
          <w:rFonts w:ascii="Arial" w:hAnsi="Arial" w:cs="Arial"/>
          <w:noProof/>
          <w:sz w:val="20"/>
          <w:szCs w:val="20"/>
        </w:rPr>
        <w:t xml:space="preserve"> </w:t>
      </w:r>
      <w:r w:rsidR="00096296" w:rsidRPr="00860F55">
        <w:rPr>
          <w:rFonts w:ascii="Arial" w:hAnsi="Arial" w:cs="Arial"/>
          <w:noProof/>
          <w:sz w:val="20"/>
          <w:szCs w:val="20"/>
          <w:lang w:val="sl-SI"/>
        </w:rPr>
        <w:t xml:space="preserve">s </w:t>
      </w:r>
      <w:r w:rsidRPr="00860F55">
        <w:rPr>
          <w:rFonts w:ascii="Arial" w:hAnsi="Arial" w:cs="Arial"/>
          <w:noProof/>
          <w:sz w:val="20"/>
          <w:szCs w:val="20"/>
        </w:rPr>
        <w:t>količnik</w:t>
      </w:r>
      <w:r w:rsidR="00096296" w:rsidRPr="00860F55">
        <w:rPr>
          <w:rFonts w:ascii="Arial" w:hAnsi="Arial" w:cs="Arial"/>
          <w:noProof/>
          <w:sz w:val="20"/>
          <w:szCs w:val="20"/>
          <w:lang w:val="sl-SI"/>
        </w:rPr>
        <w:t>om</w:t>
      </w:r>
      <w:r w:rsidRPr="00860F55">
        <w:rPr>
          <w:rFonts w:ascii="Arial" w:hAnsi="Arial" w:cs="Arial"/>
          <w:noProof/>
          <w:sz w:val="20"/>
          <w:szCs w:val="20"/>
        </w:rPr>
        <w:t xml:space="preserve"> meril po 6. odstavku tega člena</w:t>
      </w:r>
      <w:r w:rsidR="00203CBD" w:rsidRPr="00860F55">
        <w:rPr>
          <w:rFonts w:ascii="Arial" w:hAnsi="Arial" w:cs="Arial"/>
          <w:noProof/>
          <w:sz w:val="20"/>
          <w:szCs w:val="20"/>
        </w:rPr>
        <w:t xml:space="preserve"> in količnik</w:t>
      </w:r>
      <w:r w:rsidR="00096296" w:rsidRPr="00860F55">
        <w:rPr>
          <w:rFonts w:ascii="Arial" w:hAnsi="Arial" w:cs="Arial"/>
          <w:noProof/>
          <w:sz w:val="20"/>
          <w:szCs w:val="20"/>
          <w:lang w:val="sl-SI"/>
        </w:rPr>
        <w:t>om</w:t>
      </w:r>
      <w:r w:rsidR="00203CBD" w:rsidRPr="00860F55">
        <w:rPr>
          <w:rFonts w:ascii="Arial" w:hAnsi="Arial" w:cs="Arial"/>
          <w:noProof/>
          <w:sz w:val="20"/>
          <w:szCs w:val="20"/>
        </w:rPr>
        <w:t xml:space="preserve"> sorazmernosti po 7. odstavku tega člena</w:t>
      </w:r>
      <w:r w:rsidRPr="00860F55">
        <w:rPr>
          <w:rFonts w:ascii="Arial" w:hAnsi="Arial" w:cs="Arial"/>
          <w:noProof/>
          <w:sz w:val="20"/>
          <w:szCs w:val="20"/>
        </w:rPr>
        <w:t>.</w:t>
      </w:r>
      <w:r w:rsidR="00A77A7B" w:rsidRPr="00860F55">
        <w:rPr>
          <w:rFonts w:ascii="Arial" w:hAnsi="Arial" w:cs="Arial"/>
          <w:noProof/>
          <w:sz w:val="20"/>
          <w:szCs w:val="20"/>
        </w:rPr>
        <w:t xml:space="preserve"> </w:t>
      </w:r>
    </w:p>
    <w:p w14:paraId="2D97DA16" w14:textId="77777777" w:rsidR="005C6D34" w:rsidRPr="005C6D34" w:rsidRDefault="005C6D34" w:rsidP="005C6D34">
      <w:pPr>
        <w:pStyle w:val="Odstavekseznama"/>
        <w:rPr>
          <w:rFonts w:ascii="Arial" w:hAnsi="Arial" w:cs="Arial"/>
          <w:noProof/>
          <w:sz w:val="20"/>
          <w:szCs w:val="20"/>
        </w:rPr>
      </w:pPr>
    </w:p>
    <w:p w14:paraId="3260FE11" w14:textId="4EC3A06C" w:rsidR="00DD7F3D" w:rsidRPr="00860F55" w:rsidRDefault="008F6EF3" w:rsidP="00575B51">
      <w:pPr>
        <w:pStyle w:val="Odstavekseznama"/>
        <w:numPr>
          <w:ilvl w:val="0"/>
          <w:numId w:val="35"/>
        </w:numPr>
        <w:spacing w:line="260" w:lineRule="exact"/>
        <w:jc w:val="both"/>
        <w:rPr>
          <w:rFonts w:ascii="Arial" w:hAnsi="Arial" w:cs="Arial"/>
          <w:noProof/>
          <w:sz w:val="20"/>
          <w:szCs w:val="20"/>
        </w:rPr>
      </w:pPr>
      <w:r w:rsidRPr="00860F55">
        <w:rPr>
          <w:rFonts w:ascii="Arial" w:eastAsia="Calibri" w:hAnsi="Arial" w:cs="Arial"/>
          <w:noProof/>
          <w:sz w:val="20"/>
          <w:szCs w:val="20"/>
        </w:rPr>
        <w:t>Količnik meril se določi kot vsot</w:t>
      </w:r>
      <w:r w:rsidR="00B9333F">
        <w:rPr>
          <w:rFonts w:ascii="Arial" w:eastAsia="Calibri" w:hAnsi="Arial" w:cs="Arial"/>
          <w:noProof/>
          <w:sz w:val="20"/>
          <w:szCs w:val="20"/>
          <w:lang w:val="sl-SI"/>
        </w:rPr>
        <w:t>a</w:t>
      </w:r>
      <w:r w:rsidRPr="00860F55">
        <w:rPr>
          <w:rFonts w:ascii="Arial" w:eastAsia="Calibri" w:hAnsi="Arial" w:cs="Arial"/>
          <w:noProof/>
          <w:sz w:val="20"/>
          <w:szCs w:val="20"/>
        </w:rPr>
        <w:t xml:space="preserve"> količnikov </w:t>
      </w:r>
      <w:r w:rsidR="00A65145">
        <w:rPr>
          <w:rFonts w:ascii="Arial" w:eastAsia="Calibri" w:hAnsi="Arial" w:cs="Arial"/>
          <w:noProof/>
          <w:sz w:val="20"/>
          <w:szCs w:val="20"/>
          <w:lang w:val="sl-SI"/>
        </w:rPr>
        <w:t xml:space="preserve">posameznih </w:t>
      </w:r>
      <w:r w:rsidRPr="00860F55">
        <w:rPr>
          <w:rFonts w:ascii="Arial" w:eastAsia="Calibri" w:hAnsi="Arial" w:cs="Arial"/>
          <w:noProof/>
          <w:sz w:val="20"/>
          <w:szCs w:val="20"/>
        </w:rPr>
        <w:t xml:space="preserve">meril, ki se izračunajo v odvisnosti od pogojev iz prvega </w:t>
      </w:r>
      <w:r w:rsidR="00DD7F3D" w:rsidRPr="00860F55">
        <w:rPr>
          <w:rFonts w:ascii="Arial" w:eastAsia="Calibri" w:hAnsi="Arial" w:cs="Arial"/>
          <w:noProof/>
          <w:sz w:val="20"/>
          <w:szCs w:val="20"/>
        </w:rPr>
        <w:t>odstavka tega člena, po formuli</w:t>
      </w:r>
      <w:r w:rsidRPr="00860F55">
        <w:rPr>
          <w:rFonts w:ascii="Arial" w:eastAsia="Calibri" w:hAnsi="Arial" w:cs="Arial"/>
          <w:noProof/>
          <w:sz w:val="20"/>
          <w:szCs w:val="20"/>
        </w:rPr>
        <w:t>:</w:t>
      </w:r>
    </w:p>
    <w:p w14:paraId="75077EE1" w14:textId="77777777" w:rsidR="00DD7F3D" w:rsidRPr="00860F55" w:rsidRDefault="00DD7F3D" w:rsidP="00DD7F3D">
      <w:pPr>
        <w:pStyle w:val="Odstavekseznama"/>
        <w:spacing w:line="260" w:lineRule="exact"/>
        <w:ind w:left="0"/>
        <w:jc w:val="both"/>
        <w:rPr>
          <w:rFonts w:ascii="Arial" w:eastAsia="Calibri" w:hAnsi="Arial" w:cs="Arial"/>
          <w:noProof/>
          <w:sz w:val="20"/>
          <w:szCs w:val="20"/>
        </w:rPr>
      </w:pPr>
    </w:p>
    <w:p w14:paraId="041B587D" w14:textId="53560B06" w:rsidR="008F6EF3" w:rsidRPr="00860F55" w:rsidRDefault="00A65145" w:rsidP="00DD7F3D">
      <w:pPr>
        <w:spacing w:line="260" w:lineRule="exact"/>
        <w:jc w:val="both"/>
        <w:rPr>
          <w:rFonts w:ascii="Arial" w:hAnsi="Arial" w:cs="Arial"/>
          <w:noProof/>
          <w:sz w:val="20"/>
          <w:szCs w:val="20"/>
        </w:rPr>
      </w:pPr>
      <w:r>
        <w:rPr>
          <w:rFonts w:ascii="Arial" w:hAnsi="Arial" w:cs="Arial"/>
          <w:noProof/>
          <w:sz w:val="20"/>
          <w:szCs w:val="20"/>
        </w:rPr>
        <w:t xml:space="preserve">- </w:t>
      </w:r>
      <w:r w:rsidR="008F6EF3" w:rsidRPr="00860F55">
        <w:rPr>
          <w:rFonts w:ascii="Arial" w:hAnsi="Arial" w:cs="Arial"/>
          <w:noProof/>
          <w:sz w:val="20"/>
          <w:szCs w:val="20"/>
        </w:rPr>
        <w:t>količnik merila iz prve alineje = število nedovoljenih vstopov tujcev v državo na območju občine, v kateri je bil v preteklem koledarskem letu uveden začasni ponovni nadzor na notranjih mejah/število vseh nedovoljenih vstopov tujcev v državo na območju vseh občin, v katerih je bil v preteklem koledarskem letu uveden začasni ponovni nadzor na notranjih mejah</w:t>
      </w:r>
      <w:r w:rsidR="00DD7F3D" w:rsidRPr="00860F55">
        <w:rPr>
          <w:rFonts w:ascii="Arial" w:hAnsi="Arial" w:cs="Arial"/>
          <w:noProof/>
          <w:sz w:val="20"/>
          <w:szCs w:val="20"/>
        </w:rPr>
        <w:t>;</w:t>
      </w:r>
      <w:r w:rsidR="008F6EF3" w:rsidRPr="00860F55">
        <w:rPr>
          <w:rFonts w:ascii="Arial" w:hAnsi="Arial" w:cs="Arial"/>
          <w:noProof/>
          <w:sz w:val="20"/>
          <w:szCs w:val="20"/>
        </w:rPr>
        <w:t xml:space="preserve"> </w:t>
      </w:r>
      <w:r w:rsidR="008F6EF3" w:rsidRPr="00860F55">
        <w:rPr>
          <w:rFonts w:ascii="Arial" w:hAnsi="Arial" w:cs="Arial"/>
          <w:noProof/>
          <w:sz w:val="20"/>
          <w:szCs w:val="20"/>
          <w:highlight w:val="yellow"/>
        </w:rPr>
        <w:t xml:space="preserve"> </w:t>
      </w:r>
    </w:p>
    <w:p w14:paraId="281E7187" w14:textId="06CD3B5F" w:rsidR="008F6EF3" w:rsidRPr="00860F55" w:rsidRDefault="00DD7F3D" w:rsidP="00DD7F3D">
      <w:pPr>
        <w:spacing w:line="260" w:lineRule="exact"/>
        <w:jc w:val="both"/>
        <w:rPr>
          <w:rFonts w:ascii="Arial" w:hAnsi="Arial" w:cs="Arial"/>
          <w:noProof/>
          <w:sz w:val="20"/>
          <w:szCs w:val="20"/>
        </w:rPr>
      </w:pPr>
      <w:r w:rsidRPr="00860F55">
        <w:rPr>
          <w:rFonts w:ascii="Arial" w:hAnsi="Arial" w:cs="Arial"/>
          <w:noProof/>
          <w:sz w:val="20"/>
          <w:szCs w:val="20"/>
        </w:rPr>
        <w:t xml:space="preserve">- </w:t>
      </w:r>
      <w:r w:rsidR="008F6EF3" w:rsidRPr="00860F55">
        <w:rPr>
          <w:rFonts w:ascii="Arial" w:hAnsi="Arial" w:cs="Arial"/>
          <w:noProof/>
          <w:sz w:val="20"/>
          <w:szCs w:val="20"/>
        </w:rPr>
        <w:t>količnik merila iz druge alineje = dolžina državne meje s sosednjo državo na območju občine, v kateri je bil v preteklem koledarskem letu uveden začasni ponovni nadzor na notranjih mejah/celotna dolžina državne meje s sosednjo državo na območju vseh občin, v katerih je bil v preteklem koledarskem letu uveden začasni ponovni nadzor na notranjih mejah</w:t>
      </w:r>
      <w:r w:rsidRPr="00860F55">
        <w:rPr>
          <w:rFonts w:ascii="Arial" w:hAnsi="Arial" w:cs="Arial"/>
          <w:noProof/>
          <w:sz w:val="20"/>
          <w:szCs w:val="20"/>
        </w:rPr>
        <w:t>;</w:t>
      </w:r>
      <w:r w:rsidR="008F6EF3" w:rsidRPr="00860F55">
        <w:rPr>
          <w:rFonts w:ascii="Arial" w:hAnsi="Arial" w:cs="Arial"/>
          <w:noProof/>
          <w:sz w:val="20"/>
          <w:szCs w:val="20"/>
        </w:rPr>
        <w:t xml:space="preserve"> </w:t>
      </w:r>
    </w:p>
    <w:p w14:paraId="32F611C6" w14:textId="6115F16D" w:rsidR="008F6EF3" w:rsidRPr="00860F55" w:rsidRDefault="00DD7F3D" w:rsidP="00DD7F3D">
      <w:pPr>
        <w:spacing w:line="260" w:lineRule="exact"/>
        <w:jc w:val="both"/>
        <w:rPr>
          <w:rFonts w:ascii="Arial" w:hAnsi="Arial" w:cs="Arial"/>
          <w:noProof/>
          <w:sz w:val="20"/>
          <w:szCs w:val="20"/>
        </w:rPr>
      </w:pPr>
      <w:r w:rsidRPr="00860F55">
        <w:rPr>
          <w:rFonts w:ascii="Arial" w:hAnsi="Arial" w:cs="Arial"/>
          <w:noProof/>
          <w:sz w:val="20"/>
          <w:szCs w:val="20"/>
        </w:rPr>
        <w:t xml:space="preserve">- </w:t>
      </w:r>
      <w:r w:rsidR="008F6EF3" w:rsidRPr="00860F55">
        <w:rPr>
          <w:rFonts w:ascii="Arial" w:hAnsi="Arial" w:cs="Arial"/>
          <w:noProof/>
          <w:sz w:val="20"/>
          <w:szCs w:val="20"/>
        </w:rPr>
        <w:t>količnik merila iz tretje alineje = število stalnih prebivalcev občine v preteklem koledarskem letu, v kateri je bil v preteklem koledarskem letu uveden začasni ponovni nadzor na notranjih mejah/števil</w:t>
      </w:r>
      <w:r w:rsidR="00520FFE" w:rsidRPr="00860F55">
        <w:rPr>
          <w:rFonts w:ascii="Arial" w:hAnsi="Arial" w:cs="Arial"/>
          <w:noProof/>
          <w:sz w:val="20"/>
          <w:szCs w:val="20"/>
        </w:rPr>
        <w:t>o</w:t>
      </w:r>
      <w:r w:rsidR="008F6EF3" w:rsidRPr="00860F55">
        <w:rPr>
          <w:rFonts w:ascii="Arial" w:hAnsi="Arial" w:cs="Arial"/>
          <w:noProof/>
          <w:sz w:val="20"/>
          <w:szCs w:val="20"/>
        </w:rPr>
        <w:t xml:space="preserve"> </w:t>
      </w:r>
      <w:r w:rsidRPr="00860F55">
        <w:rPr>
          <w:rFonts w:ascii="Arial" w:hAnsi="Arial" w:cs="Arial"/>
          <w:noProof/>
          <w:sz w:val="20"/>
          <w:szCs w:val="20"/>
        </w:rPr>
        <w:t xml:space="preserve">stalnih </w:t>
      </w:r>
      <w:r w:rsidR="008F6EF3" w:rsidRPr="00860F55">
        <w:rPr>
          <w:rFonts w:ascii="Arial" w:hAnsi="Arial" w:cs="Arial"/>
          <w:noProof/>
          <w:sz w:val="20"/>
          <w:szCs w:val="20"/>
        </w:rPr>
        <w:t>prebivalcev vseh občin v preteklem koledarskem letu, v katerih je bil v preteklem koledarskem letu uveden začasni ponovni nadzor na notranjih mejah</w:t>
      </w:r>
      <w:r w:rsidRPr="00860F55">
        <w:rPr>
          <w:rFonts w:ascii="Arial" w:hAnsi="Arial" w:cs="Arial"/>
          <w:noProof/>
          <w:sz w:val="20"/>
          <w:szCs w:val="20"/>
        </w:rPr>
        <w:t>;</w:t>
      </w:r>
      <w:r w:rsidR="008F6EF3" w:rsidRPr="00860F55">
        <w:rPr>
          <w:rFonts w:ascii="Arial" w:hAnsi="Arial" w:cs="Arial"/>
          <w:noProof/>
          <w:sz w:val="20"/>
          <w:szCs w:val="20"/>
        </w:rPr>
        <w:t xml:space="preserve"> </w:t>
      </w:r>
    </w:p>
    <w:p w14:paraId="5FA3196B" w14:textId="4941217D" w:rsidR="008F6EF3" w:rsidRPr="00860F55" w:rsidRDefault="00DD7F3D" w:rsidP="00DD7F3D">
      <w:pPr>
        <w:spacing w:line="260" w:lineRule="exact"/>
        <w:jc w:val="both"/>
        <w:rPr>
          <w:rFonts w:ascii="Arial" w:hAnsi="Arial" w:cs="Arial"/>
          <w:noProof/>
          <w:sz w:val="20"/>
          <w:szCs w:val="20"/>
        </w:rPr>
      </w:pPr>
      <w:r w:rsidRPr="00860F55">
        <w:rPr>
          <w:rFonts w:ascii="Arial" w:hAnsi="Arial" w:cs="Arial"/>
          <w:noProof/>
          <w:sz w:val="20"/>
          <w:szCs w:val="20"/>
        </w:rPr>
        <w:t xml:space="preserve">- </w:t>
      </w:r>
      <w:r w:rsidR="008F6EF3" w:rsidRPr="00860F55">
        <w:rPr>
          <w:rFonts w:ascii="Arial" w:hAnsi="Arial" w:cs="Arial"/>
          <w:noProof/>
          <w:sz w:val="20"/>
          <w:szCs w:val="20"/>
        </w:rPr>
        <w:t>količnik merila iz četrte alineje = število mejnih prehodov</w:t>
      </w:r>
      <w:r w:rsidR="008F6EF3" w:rsidRPr="00860F55">
        <w:rPr>
          <w:rFonts w:ascii="Arial" w:hAnsi="Arial" w:cs="Arial"/>
          <w:sz w:val="20"/>
          <w:szCs w:val="20"/>
        </w:rPr>
        <w:t xml:space="preserve"> </w:t>
      </w:r>
      <w:r w:rsidR="008F6EF3" w:rsidRPr="00860F55">
        <w:rPr>
          <w:rFonts w:ascii="Arial" w:hAnsi="Arial" w:cs="Arial"/>
          <w:noProof/>
          <w:sz w:val="20"/>
          <w:szCs w:val="20"/>
        </w:rPr>
        <w:t>na območju občine, v kateri je bil uveden začasni ponovni nadzor na notranjih mejah/števil</w:t>
      </w:r>
      <w:r w:rsidR="00520FFE" w:rsidRPr="00860F55">
        <w:rPr>
          <w:rFonts w:ascii="Arial" w:hAnsi="Arial" w:cs="Arial"/>
          <w:noProof/>
          <w:sz w:val="20"/>
          <w:szCs w:val="20"/>
        </w:rPr>
        <w:t>o</w:t>
      </w:r>
      <w:r w:rsidR="008F6EF3" w:rsidRPr="00860F55">
        <w:rPr>
          <w:rFonts w:ascii="Arial" w:hAnsi="Arial" w:cs="Arial"/>
          <w:noProof/>
          <w:sz w:val="20"/>
          <w:szCs w:val="20"/>
        </w:rPr>
        <w:t xml:space="preserve"> vseh mejnih prehodov na območju občin, v katerih je bil v preteklem koledarskem letu začasno ponovno uveden nadzor na notranjih mejah. </w:t>
      </w:r>
    </w:p>
    <w:p w14:paraId="336AA14E" w14:textId="462AE146" w:rsidR="00203CBD" w:rsidRPr="00860F55" w:rsidRDefault="00203CBD" w:rsidP="00DD7F3D">
      <w:pPr>
        <w:spacing w:line="260" w:lineRule="exact"/>
        <w:jc w:val="both"/>
        <w:rPr>
          <w:rFonts w:ascii="Arial" w:hAnsi="Arial" w:cs="Arial"/>
          <w:noProof/>
          <w:sz w:val="20"/>
          <w:szCs w:val="20"/>
        </w:rPr>
      </w:pPr>
      <w:r w:rsidRPr="00860F55">
        <w:rPr>
          <w:rFonts w:ascii="Arial" w:hAnsi="Arial" w:cs="Arial"/>
          <w:noProof/>
          <w:sz w:val="20"/>
          <w:szCs w:val="20"/>
        </w:rPr>
        <w:t>(7) Če je bil v preteklem koledarskem letu začasni ponovn</w:t>
      </w:r>
      <w:r w:rsidR="000D7D2C" w:rsidRPr="00860F55">
        <w:rPr>
          <w:rFonts w:ascii="Arial" w:hAnsi="Arial" w:cs="Arial"/>
          <w:noProof/>
          <w:sz w:val="20"/>
          <w:szCs w:val="20"/>
        </w:rPr>
        <w:t>i</w:t>
      </w:r>
      <w:r w:rsidRPr="00860F55">
        <w:rPr>
          <w:rFonts w:ascii="Arial" w:hAnsi="Arial" w:cs="Arial"/>
          <w:noProof/>
          <w:sz w:val="20"/>
          <w:szCs w:val="20"/>
        </w:rPr>
        <w:t xml:space="preserve"> nadzor na notranjih mejah vzpostavljen za obdobje, ki je kra</w:t>
      </w:r>
      <w:r w:rsidR="008467A6">
        <w:rPr>
          <w:rFonts w:ascii="Arial" w:hAnsi="Arial" w:cs="Arial"/>
          <w:noProof/>
          <w:sz w:val="20"/>
          <w:szCs w:val="20"/>
        </w:rPr>
        <w:t>jše od enega</w:t>
      </w:r>
      <w:r w:rsidRPr="00860F55">
        <w:rPr>
          <w:rFonts w:ascii="Arial" w:hAnsi="Arial" w:cs="Arial"/>
          <w:noProof/>
          <w:sz w:val="20"/>
          <w:szCs w:val="20"/>
        </w:rPr>
        <w:t xml:space="preserve"> leta, se najvišje finančno nadomestilo, ki lahko pripada občin</w:t>
      </w:r>
      <w:r w:rsidR="001F3FA6" w:rsidRPr="00860F55">
        <w:rPr>
          <w:rFonts w:ascii="Arial" w:hAnsi="Arial" w:cs="Arial"/>
          <w:noProof/>
          <w:sz w:val="20"/>
          <w:szCs w:val="20"/>
        </w:rPr>
        <w:t>i</w:t>
      </w:r>
      <w:r w:rsidRPr="00860F55">
        <w:rPr>
          <w:rFonts w:ascii="Arial" w:hAnsi="Arial" w:cs="Arial"/>
          <w:noProof/>
          <w:sz w:val="20"/>
          <w:szCs w:val="20"/>
        </w:rPr>
        <w:t xml:space="preserve"> preračuna</w:t>
      </w:r>
      <w:r w:rsidR="001F3FA6" w:rsidRPr="00860F55">
        <w:rPr>
          <w:rFonts w:ascii="Arial" w:hAnsi="Arial" w:cs="Arial"/>
          <w:noProof/>
          <w:sz w:val="20"/>
          <w:szCs w:val="20"/>
        </w:rPr>
        <w:t xml:space="preserve"> </w:t>
      </w:r>
      <w:r w:rsidR="000D7D2C" w:rsidRPr="00860F55">
        <w:rPr>
          <w:rFonts w:ascii="Arial" w:hAnsi="Arial" w:cs="Arial"/>
          <w:noProof/>
          <w:sz w:val="20"/>
          <w:szCs w:val="20"/>
        </w:rPr>
        <w:t>s faktorjem sorazmernosti, ki se izračuna v dveh</w:t>
      </w:r>
      <w:r w:rsidR="005C6D34">
        <w:rPr>
          <w:rFonts w:ascii="Arial" w:hAnsi="Arial" w:cs="Arial"/>
          <w:noProof/>
          <w:sz w:val="20"/>
          <w:szCs w:val="20"/>
        </w:rPr>
        <w:t xml:space="preserve"> </w:t>
      </w:r>
      <w:r w:rsidR="006E793F">
        <w:rPr>
          <w:rFonts w:ascii="Arial" w:hAnsi="Arial" w:cs="Arial"/>
          <w:noProof/>
          <w:sz w:val="20"/>
          <w:szCs w:val="20"/>
        </w:rPr>
        <w:t>korakih</w:t>
      </w:r>
      <w:r w:rsidR="000D7D2C" w:rsidRPr="00860F55">
        <w:rPr>
          <w:rFonts w:ascii="Arial" w:hAnsi="Arial" w:cs="Arial"/>
          <w:noProof/>
          <w:sz w:val="20"/>
          <w:szCs w:val="20"/>
        </w:rPr>
        <w:t>. P</w:t>
      </w:r>
      <w:r w:rsidR="001F3FA6" w:rsidRPr="00860F55">
        <w:rPr>
          <w:rFonts w:ascii="Arial" w:hAnsi="Arial" w:cs="Arial"/>
          <w:noProof/>
          <w:sz w:val="20"/>
          <w:szCs w:val="20"/>
        </w:rPr>
        <w:t>ri vsaki izmed občin, v katerih je bil ponovno začasno uveden nad</w:t>
      </w:r>
      <w:r w:rsidR="008467A6">
        <w:rPr>
          <w:rFonts w:ascii="Arial" w:hAnsi="Arial" w:cs="Arial"/>
          <w:noProof/>
          <w:sz w:val="20"/>
          <w:szCs w:val="20"/>
        </w:rPr>
        <w:t>z</w:t>
      </w:r>
      <w:r w:rsidR="001F3FA6" w:rsidRPr="00860F55">
        <w:rPr>
          <w:rFonts w:ascii="Arial" w:hAnsi="Arial" w:cs="Arial"/>
          <w:noProof/>
          <w:sz w:val="20"/>
          <w:szCs w:val="20"/>
        </w:rPr>
        <w:t>or na notranjih mejah</w:t>
      </w:r>
      <w:r w:rsidR="000D7D2C" w:rsidRPr="00860F55">
        <w:rPr>
          <w:rFonts w:ascii="Arial" w:hAnsi="Arial" w:cs="Arial"/>
          <w:noProof/>
          <w:sz w:val="20"/>
          <w:szCs w:val="20"/>
        </w:rPr>
        <w:t xml:space="preserve"> se najprej </w:t>
      </w:r>
      <w:r w:rsidR="001F3FA6" w:rsidRPr="00860F55">
        <w:rPr>
          <w:rFonts w:ascii="Arial" w:hAnsi="Arial" w:cs="Arial"/>
          <w:noProof/>
          <w:sz w:val="20"/>
          <w:szCs w:val="20"/>
        </w:rPr>
        <w:t>izračuna delni faktor sorazmernosti</w:t>
      </w:r>
      <w:r w:rsidRPr="00860F55">
        <w:rPr>
          <w:rFonts w:ascii="Arial" w:hAnsi="Arial" w:cs="Arial"/>
          <w:noProof/>
          <w:sz w:val="20"/>
          <w:szCs w:val="20"/>
        </w:rPr>
        <w:t xml:space="preserve"> po formuli:</w:t>
      </w:r>
    </w:p>
    <w:p w14:paraId="69620E75" w14:textId="3B43BF6B" w:rsidR="00203CBD" w:rsidRPr="00860F55" w:rsidRDefault="001F3FA6" w:rsidP="00DD7F3D">
      <w:pPr>
        <w:spacing w:line="260" w:lineRule="exact"/>
        <w:jc w:val="both"/>
        <w:rPr>
          <w:rFonts w:ascii="Arial" w:hAnsi="Arial" w:cs="Arial"/>
          <w:noProof/>
          <w:sz w:val="20"/>
          <w:szCs w:val="20"/>
        </w:rPr>
      </w:pPr>
      <w:r w:rsidRPr="00860F55">
        <w:rPr>
          <w:rFonts w:ascii="Arial" w:hAnsi="Arial" w:cs="Arial"/>
          <w:noProof/>
          <w:sz w:val="20"/>
          <w:szCs w:val="20"/>
        </w:rPr>
        <w:t>-</w:t>
      </w:r>
      <w:r w:rsidR="00203CBD" w:rsidRPr="00860F55">
        <w:rPr>
          <w:rFonts w:ascii="Arial" w:hAnsi="Arial" w:cs="Arial"/>
          <w:noProof/>
          <w:sz w:val="20"/>
          <w:szCs w:val="20"/>
        </w:rPr>
        <w:t xml:space="preserve"> število mesecev, v katerih je bil v posamezni obč</w:t>
      </w:r>
      <w:r w:rsidRPr="00860F55">
        <w:rPr>
          <w:rFonts w:ascii="Arial" w:hAnsi="Arial" w:cs="Arial"/>
          <w:noProof/>
          <w:sz w:val="20"/>
          <w:szCs w:val="20"/>
        </w:rPr>
        <w:t>i</w:t>
      </w:r>
      <w:r w:rsidR="00203CBD" w:rsidRPr="00860F55">
        <w:rPr>
          <w:rFonts w:ascii="Arial" w:hAnsi="Arial" w:cs="Arial"/>
          <w:noProof/>
          <w:sz w:val="20"/>
          <w:szCs w:val="20"/>
        </w:rPr>
        <w:t>ni uveden začasni ponovni nadzor na notranjih mejah/</w:t>
      </w:r>
      <w:r w:rsidR="008467A6">
        <w:rPr>
          <w:rFonts w:ascii="Arial" w:hAnsi="Arial" w:cs="Arial"/>
          <w:noProof/>
          <w:sz w:val="20"/>
          <w:szCs w:val="20"/>
        </w:rPr>
        <w:t xml:space="preserve"> </w:t>
      </w:r>
      <w:r w:rsidR="00203CBD" w:rsidRPr="00860F55">
        <w:rPr>
          <w:rFonts w:ascii="Arial" w:hAnsi="Arial" w:cs="Arial"/>
          <w:noProof/>
          <w:sz w:val="20"/>
          <w:szCs w:val="20"/>
        </w:rPr>
        <w:t>števil</w:t>
      </w:r>
      <w:r w:rsidR="008467A6">
        <w:rPr>
          <w:rFonts w:ascii="Arial" w:hAnsi="Arial" w:cs="Arial"/>
          <w:noProof/>
          <w:sz w:val="20"/>
          <w:szCs w:val="20"/>
        </w:rPr>
        <w:t>o vseh</w:t>
      </w:r>
      <w:r w:rsidR="00203CBD" w:rsidRPr="00860F55">
        <w:rPr>
          <w:rFonts w:ascii="Arial" w:hAnsi="Arial" w:cs="Arial"/>
          <w:noProof/>
          <w:sz w:val="20"/>
          <w:szCs w:val="20"/>
        </w:rPr>
        <w:t xml:space="preserve"> mesecev, v katerih je bil uveden začasni nadzor na notranjih mejah v vseh občinah</w:t>
      </w:r>
      <w:r w:rsidRPr="00860F55">
        <w:rPr>
          <w:rFonts w:ascii="Arial" w:hAnsi="Arial" w:cs="Arial"/>
          <w:noProof/>
          <w:sz w:val="20"/>
          <w:szCs w:val="20"/>
        </w:rPr>
        <w:t>.</w:t>
      </w:r>
    </w:p>
    <w:p w14:paraId="4335A459" w14:textId="24A2B1A9" w:rsidR="001F3FA6" w:rsidRPr="00860F55" w:rsidRDefault="001F3FA6" w:rsidP="00DD7F3D">
      <w:pPr>
        <w:spacing w:line="260" w:lineRule="exact"/>
        <w:jc w:val="both"/>
        <w:rPr>
          <w:rFonts w:ascii="Arial" w:hAnsi="Arial" w:cs="Arial"/>
          <w:noProof/>
          <w:sz w:val="20"/>
          <w:szCs w:val="20"/>
        </w:rPr>
      </w:pPr>
      <w:r w:rsidRPr="00860F55">
        <w:rPr>
          <w:rFonts w:ascii="Arial" w:hAnsi="Arial" w:cs="Arial"/>
          <w:noProof/>
          <w:sz w:val="20"/>
          <w:szCs w:val="20"/>
        </w:rPr>
        <w:t>Po izračunu delnih faktorjev sorazmernosti</w:t>
      </w:r>
      <w:r w:rsidR="006A1821" w:rsidRPr="00860F55">
        <w:rPr>
          <w:rFonts w:ascii="Arial" w:hAnsi="Arial" w:cs="Arial"/>
          <w:noProof/>
          <w:sz w:val="20"/>
          <w:szCs w:val="20"/>
        </w:rPr>
        <w:t xml:space="preserve"> vseh občin</w:t>
      </w:r>
      <w:r w:rsidRPr="00860F55">
        <w:rPr>
          <w:rFonts w:ascii="Arial" w:hAnsi="Arial" w:cs="Arial"/>
          <w:noProof/>
          <w:sz w:val="20"/>
          <w:szCs w:val="20"/>
        </w:rPr>
        <w:t>, se</w:t>
      </w:r>
      <w:r w:rsidR="00AB511F">
        <w:rPr>
          <w:rFonts w:ascii="Arial" w:hAnsi="Arial" w:cs="Arial"/>
          <w:noProof/>
          <w:sz w:val="20"/>
          <w:szCs w:val="20"/>
        </w:rPr>
        <w:t xml:space="preserve"> v drugem</w:t>
      </w:r>
      <w:r w:rsidR="000D7D2C" w:rsidRPr="00860F55">
        <w:rPr>
          <w:rFonts w:ascii="Arial" w:hAnsi="Arial" w:cs="Arial"/>
          <w:noProof/>
          <w:sz w:val="20"/>
          <w:szCs w:val="20"/>
        </w:rPr>
        <w:t xml:space="preserve"> </w:t>
      </w:r>
      <w:r w:rsidR="006E793F">
        <w:rPr>
          <w:rFonts w:ascii="Arial" w:hAnsi="Arial" w:cs="Arial"/>
          <w:noProof/>
          <w:sz w:val="20"/>
          <w:szCs w:val="20"/>
        </w:rPr>
        <w:t>koraku</w:t>
      </w:r>
      <w:bookmarkStart w:id="0" w:name="_GoBack"/>
      <w:bookmarkEnd w:id="0"/>
      <w:r w:rsidRPr="00860F55">
        <w:rPr>
          <w:rFonts w:ascii="Arial" w:hAnsi="Arial" w:cs="Arial"/>
          <w:noProof/>
          <w:sz w:val="20"/>
          <w:szCs w:val="20"/>
        </w:rPr>
        <w:t xml:space="preserve"> faktor sorazmernosti za posamezno občino izračuna na način:</w:t>
      </w:r>
    </w:p>
    <w:p w14:paraId="69C7D93B" w14:textId="77777777" w:rsidR="00AB511F" w:rsidRDefault="001F3FA6" w:rsidP="00AB511F">
      <w:pPr>
        <w:spacing w:line="260" w:lineRule="exact"/>
        <w:jc w:val="both"/>
        <w:rPr>
          <w:rFonts w:ascii="Arial" w:hAnsi="Arial" w:cs="Arial"/>
          <w:noProof/>
          <w:sz w:val="20"/>
          <w:szCs w:val="20"/>
        </w:rPr>
      </w:pPr>
      <w:r w:rsidRPr="00860F55">
        <w:rPr>
          <w:rFonts w:ascii="Arial" w:hAnsi="Arial" w:cs="Arial"/>
          <w:noProof/>
          <w:sz w:val="20"/>
          <w:szCs w:val="20"/>
        </w:rPr>
        <w:t>- delni faktor sorazmernosti posamezne občine/</w:t>
      </w:r>
      <w:r w:rsidR="008467A6">
        <w:rPr>
          <w:rFonts w:ascii="Arial" w:hAnsi="Arial" w:cs="Arial"/>
          <w:noProof/>
          <w:sz w:val="20"/>
          <w:szCs w:val="20"/>
        </w:rPr>
        <w:t>vsota</w:t>
      </w:r>
      <w:r w:rsidRPr="00860F55">
        <w:rPr>
          <w:rFonts w:ascii="Arial" w:hAnsi="Arial" w:cs="Arial"/>
          <w:noProof/>
          <w:sz w:val="20"/>
          <w:szCs w:val="20"/>
        </w:rPr>
        <w:t xml:space="preserve"> delnih faktorjev sorazmernosti </w:t>
      </w:r>
      <w:r w:rsidR="008467A6">
        <w:rPr>
          <w:rFonts w:ascii="Arial" w:hAnsi="Arial" w:cs="Arial"/>
          <w:noProof/>
          <w:sz w:val="20"/>
          <w:szCs w:val="20"/>
        </w:rPr>
        <w:t xml:space="preserve">vseh </w:t>
      </w:r>
      <w:r w:rsidRPr="00860F55">
        <w:rPr>
          <w:rFonts w:ascii="Arial" w:hAnsi="Arial" w:cs="Arial"/>
          <w:noProof/>
          <w:sz w:val="20"/>
          <w:szCs w:val="20"/>
        </w:rPr>
        <w:t>občin, na območju katerih je bil v preteklem koledarskem letu uveden začasni nadzor na notranjih mejah.</w:t>
      </w:r>
    </w:p>
    <w:p w14:paraId="67D51A58" w14:textId="66EF4234" w:rsidR="008F6EF3" w:rsidRPr="00AB511F" w:rsidRDefault="00AB511F" w:rsidP="00AB511F">
      <w:pPr>
        <w:spacing w:line="260" w:lineRule="exact"/>
        <w:jc w:val="center"/>
        <w:rPr>
          <w:rFonts w:ascii="Arial" w:hAnsi="Arial" w:cs="Arial"/>
          <w:noProof/>
          <w:sz w:val="20"/>
          <w:szCs w:val="20"/>
        </w:rPr>
      </w:pPr>
      <w:r>
        <w:rPr>
          <w:rFonts w:ascii="Arial" w:eastAsia="Arial" w:hAnsi="Arial" w:cs="Arial"/>
          <w:b/>
          <w:caps/>
          <w:sz w:val="20"/>
          <w:szCs w:val="20"/>
        </w:rPr>
        <w:t>KONČNA DOLOČBA</w:t>
      </w:r>
    </w:p>
    <w:p w14:paraId="7560961B" w14:textId="77777777" w:rsidR="008F6EF3" w:rsidRPr="00860F55" w:rsidRDefault="008F6EF3" w:rsidP="00575B51">
      <w:pPr>
        <w:pStyle w:val="center"/>
        <w:numPr>
          <w:ilvl w:val="0"/>
          <w:numId w:val="34"/>
        </w:numPr>
        <w:pBdr>
          <w:top w:val="none" w:sz="0" w:space="24" w:color="auto"/>
        </w:pBdr>
        <w:spacing w:line="260" w:lineRule="exact"/>
        <w:rPr>
          <w:rFonts w:ascii="Arial" w:eastAsia="Arial" w:hAnsi="Arial" w:cs="Arial"/>
          <w:b/>
          <w:bCs/>
          <w:sz w:val="20"/>
          <w:szCs w:val="20"/>
        </w:rPr>
      </w:pPr>
      <w:r w:rsidRPr="00860F55">
        <w:rPr>
          <w:rFonts w:ascii="Arial" w:eastAsia="Arial" w:hAnsi="Arial" w:cs="Arial"/>
          <w:b/>
          <w:bCs/>
          <w:sz w:val="20"/>
          <w:szCs w:val="20"/>
        </w:rPr>
        <w:t>člen</w:t>
      </w:r>
    </w:p>
    <w:p w14:paraId="156B787B" w14:textId="77777777" w:rsidR="008F6EF3" w:rsidRPr="00860F55" w:rsidRDefault="008F6EF3" w:rsidP="008F6EF3">
      <w:pPr>
        <w:pStyle w:val="center"/>
        <w:pBdr>
          <w:top w:val="none" w:sz="0" w:space="24" w:color="auto"/>
        </w:pBdr>
        <w:spacing w:line="260" w:lineRule="exact"/>
        <w:rPr>
          <w:rFonts w:ascii="Arial" w:eastAsia="Arial" w:hAnsi="Arial" w:cs="Arial"/>
          <w:b/>
          <w:bCs/>
          <w:sz w:val="20"/>
          <w:szCs w:val="20"/>
        </w:rPr>
      </w:pPr>
      <w:r w:rsidRPr="00860F55">
        <w:rPr>
          <w:rFonts w:ascii="Arial" w:eastAsia="Arial" w:hAnsi="Arial" w:cs="Arial"/>
          <w:b/>
          <w:bCs/>
          <w:sz w:val="20"/>
          <w:szCs w:val="20"/>
        </w:rPr>
        <w:t>(začetek veljavnosti)</w:t>
      </w:r>
    </w:p>
    <w:p w14:paraId="56F9C519"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470B35AF"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Ta uredba začne veljati naslednji dan po objavi v Uradnem listu Republike Slovenije.</w:t>
      </w:r>
    </w:p>
    <w:p w14:paraId="5FCEA401" w14:textId="67B3D3D0"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15769D0C" w14:textId="398FBD72"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 xml:space="preserve">Št. </w:t>
      </w:r>
      <w:r w:rsidR="005C6D34" w:rsidRPr="005C6D34">
        <w:rPr>
          <w:rFonts w:ascii="Arial" w:eastAsia="Times New Roman" w:hAnsi="Arial" w:cs="Arial"/>
          <w:noProof/>
          <w:sz w:val="20"/>
          <w:szCs w:val="20"/>
          <w:highlight w:val="yellow"/>
          <w:lang w:eastAsia="sl-SI"/>
        </w:rPr>
        <w:t>XXX</w:t>
      </w:r>
    </w:p>
    <w:p w14:paraId="0273914E" w14:textId="04519D10"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lastRenderedPageBreak/>
        <w:t xml:space="preserve">Ljubljana, dne </w:t>
      </w:r>
      <w:r w:rsidR="008467A6">
        <w:rPr>
          <w:rFonts w:ascii="Arial" w:eastAsia="Times New Roman" w:hAnsi="Arial" w:cs="Arial"/>
          <w:noProof/>
          <w:sz w:val="20"/>
          <w:szCs w:val="20"/>
          <w:lang w:eastAsia="sl-SI"/>
        </w:rPr>
        <w:t>XXX</w:t>
      </w:r>
    </w:p>
    <w:p w14:paraId="269A1CCD" w14:textId="27BF5289"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 xml:space="preserve">EVA </w:t>
      </w:r>
      <w:r w:rsidR="005C6D34" w:rsidRPr="000D1CAD">
        <w:rPr>
          <w:rFonts w:ascii="Arial" w:eastAsia="Times New Roman" w:hAnsi="Arial" w:cs="Arial"/>
          <w:iCs/>
          <w:sz w:val="20"/>
          <w:szCs w:val="20"/>
          <w:lang w:eastAsia="sl-SI"/>
        </w:rPr>
        <w:t>2024</w:t>
      </w:r>
      <w:r w:rsidR="005C6D34" w:rsidRPr="00860F55">
        <w:rPr>
          <w:rFonts w:ascii="Arial" w:eastAsia="Times New Roman" w:hAnsi="Arial" w:cs="Arial"/>
          <w:iCs/>
          <w:sz w:val="20"/>
          <w:szCs w:val="20"/>
          <w:lang w:eastAsia="sl-SI"/>
        </w:rPr>
        <w:t>-1711-0020</w:t>
      </w:r>
    </w:p>
    <w:p w14:paraId="014FB88C"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6A6795B1" w14:textId="77777777" w:rsidR="008F6EF3" w:rsidRPr="00860F55" w:rsidRDefault="008F6EF3" w:rsidP="008F6EF3">
      <w:pPr>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p>
    <w:p w14:paraId="22E6A868" w14:textId="77777777" w:rsidR="008F6EF3" w:rsidRPr="00860F55" w:rsidRDefault="008F6EF3" w:rsidP="008F6EF3">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ab/>
        <w:t xml:space="preserve">Vlada Republike Slovenije </w:t>
      </w:r>
    </w:p>
    <w:p w14:paraId="05D75B73" w14:textId="77777777" w:rsidR="008F6EF3" w:rsidRPr="00860F55" w:rsidRDefault="008F6EF3" w:rsidP="008F6EF3">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ab/>
        <w:t>Robert Golob</w:t>
      </w:r>
    </w:p>
    <w:p w14:paraId="42479BE9" w14:textId="5D2F4797" w:rsidR="008F6EF3" w:rsidRPr="005C6D34" w:rsidRDefault="008F6EF3" w:rsidP="005C6D34">
      <w:pPr>
        <w:tabs>
          <w:tab w:val="center" w:pos="6521"/>
        </w:tabs>
        <w:suppressAutoHyphens/>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ab/>
        <w:t>predsednik</w:t>
      </w:r>
    </w:p>
    <w:p w14:paraId="7CCDFD76" w14:textId="77777777" w:rsidR="008F6EF3" w:rsidRPr="00860F55" w:rsidRDefault="008F6EF3" w:rsidP="008F6EF3">
      <w:pPr>
        <w:spacing w:after="0" w:line="260" w:lineRule="exact"/>
        <w:jc w:val="both"/>
        <w:rPr>
          <w:rFonts w:ascii="Arial" w:eastAsia="Times New Roman" w:hAnsi="Arial" w:cs="Arial"/>
          <w:b/>
          <w:noProof/>
          <w:sz w:val="20"/>
          <w:szCs w:val="20"/>
        </w:rPr>
      </w:pPr>
      <w:r w:rsidRPr="00860F55">
        <w:rPr>
          <w:rFonts w:ascii="Arial" w:eastAsia="Times New Roman" w:hAnsi="Arial" w:cs="Arial"/>
          <w:b/>
          <w:noProof/>
          <w:sz w:val="20"/>
          <w:szCs w:val="20"/>
        </w:rPr>
        <w:t>OBRAZLOŽITEV</w:t>
      </w:r>
    </w:p>
    <w:p w14:paraId="05819DC5" w14:textId="77777777" w:rsidR="008F6EF3" w:rsidRPr="00860F55" w:rsidRDefault="008F6EF3" w:rsidP="008F6EF3">
      <w:pPr>
        <w:spacing w:after="0" w:line="260" w:lineRule="exact"/>
        <w:jc w:val="both"/>
        <w:rPr>
          <w:rFonts w:ascii="Arial" w:eastAsia="Times New Roman" w:hAnsi="Arial" w:cs="Arial"/>
          <w:noProof/>
          <w:sz w:val="20"/>
          <w:szCs w:val="20"/>
        </w:rPr>
      </w:pPr>
    </w:p>
    <w:p w14:paraId="588E3275" w14:textId="77777777" w:rsidR="008F6EF3" w:rsidRPr="00860F55" w:rsidRDefault="008F6EF3" w:rsidP="008F6EF3">
      <w:pPr>
        <w:spacing w:after="0" w:line="260" w:lineRule="exact"/>
        <w:jc w:val="both"/>
        <w:rPr>
          <w:rFonts w:ascii="Arial" w:eastAsia="Times New Roman" w:hAnsi="Arial" w:cs="Arial"/>
          <w:b/>
          <w:noProof/>
          <w:sz w:val="20"/>
          <w:szCs w:val="20"/>
        </w:rPr>
      </w:pPr>
      <w:r w:rsidRPr="00860F55">
        <w:rPr>
          <w:rFonts w:ascii="Arial" w:eastAsia="Times New Roman" w:hAnsi="Arial" w:cs="Arial"/>
          <w:b/>
          <w:noProof/>
          <w:sz w:val="20"/>
          <w:szCs w:val="20"/>
        </w:rPr>
        <w:t>K 1. členu:</w:t>
      </w:r>
    </w:p>
    <w:p w14:paraId="62328C91" w14:textId="39791EE1" w:rsidR="008F6EF3" w:rsidRPr="00860F55" w:rsidRDefault="008F6EF3" w:rsidP="008F6EF3">
      <w:pPr>
        <w:spacing w:after="0" w:line="260" w:lineRule="exact"/>
        <w:jc w:val="both"/>
        <w:rPr>
          <w:rFonts w:ascii="Arial" w:eastAsia="Times New Roman" w:hAnsi="Arial" w:cs="Arial"/>
          <w:b/>
          <w:noProof/>
          <w:color w:val="000000" w:themeColor="text1"/>
          <w:sz w:val="20"/>
          <w:szCs w:val="20"/>
        </w:rPr>
      </w:pPr>
      <w:r w:rsidRPr="00860F55">
        <w:rPr>
          <w:rFonts w:ascii="Arial" w:eastAsia="Times New Roman" w:hAnsi="Arial" w:cs="Arial"/>
          <w:noProof/>
          <w:color w:val="000000" w:themeColor="text1"/>
          <w:sz w:val="20"/>
          <w:szCs w:val="20"/>
        </w:rPr>
        <w:t>Prvi člen določa vsebino</w:t>
      </w:r>
      <w:r w:rsidR="00950190" w:rsidRPr="00860F55">
        <w:rPr>
          <w:rFonts w:ascii="Arial" w:eastAsia="Times New Roman" w:hAnsi="Arial" w:cs="Arial"/>
          <w:noProof/>
          <w:color w:val="000000" w:themeColor="text1"/>
          <w:sz w:val="20"/>
          <w:szCs w:val="20"/>
        </w:rPr>
        <w:t xml:space="preserve"> uredbe</w:t>
      </w:r>
      <w:r w:rsidRPr="00860F55">
        <w:rPr>
          <w:rFonts w:ascii="Arial" w:eastAsia="Times New Roman" w:hAnsi="Arial" w:cs="Arial"/>
          <w:noProof/>
          <w:color w:val="000000" w:themeColor="text1"/>
          <w:sz w:val="20"/>
          <w:szCs w:val="20"/>
        </w:rPr>
        <w:t xml:space="preserve">. Z </w:t>
      </w:r>
      <w:r w:rsidR="00950190" w:rsidRPr="00860F55">
        <w:rPr>
          <w:rFonts w:ascii="Arial" w:eastAsia="Times New Roman" w:hAnsi="Arial" w:cs="Arial"/>
          <w:noProof/>
          <w:color w:val="000000" w:themeColor="text1"/>
          <w:sz w:val="20"/>
          <w:szCs w:val="20"/>
        </w:rPr>
        <w:t>njo</w:t>
      </w:r>
      <w:r w:rsidRPr="00860F55">
        <w:rPr>
          <w:rFonts w:ascii="Arial" w:eastAsia="Times New Roman" w:hAnsi="Arial" w:cs="Arial"/>
          <w:noProof/>
          <w:color w:val="000000" w:themeColor="text1"/>
          <w:sz w:val="20"/>
          <w:szCs w:val="20"/>
        </w:rPr>
        <w:t xml:space="preserve"> se določa</w:t>
      </w:r>
      <w:r w:rsidRPr="00860F55">
        <w:rPr>
          <w:rFonts w:ascii="Arial" w:eastAsia="Times New Roman" w:hAnsi="Arial" w:cs="Arial"/>
          <w:b/>
          <w:noProof/>
          <w:color w:val="000000" w:themeColor="text1"/>
          <w:sz w:val="20"/>
          <w:szCs w:val="20"/>
        </w:rPr>
        <w:t xml:space="preserve"> </w:t>
      </w:r>
      <w:r w:rsidRPr="00860F55">
        <w:rPr>
          <w:rFonts w:ascii="Arial" w:eastAsia="Times New Roman" w:hAnsi="Arial" w:cs="Arial"/>
          <w:noProof/>
          <w:color w:val="000000" w:themeColor="text1"/>
          <w:sz w:val="20"/>
          <w:szCs w:val="20"/>
          <w:lang w:eastAsia="sl-SI"/>
        </w:rPr>
        <w:t>metodologija za izračun višine finančnega nadomestila</w:t>
      </w:r>
      <w:r w:rsidRPr="00860F55">
        <w:rPr>
          <w:rFonts w:ascii="Arial" w:eastAsia="Arial" w:hAnsi="Arial" w:cs="Arial"/>
          <w:color w:val="000000" w:themeColor="text1"/>
          <w:sz w:val="20"/>
          <w:szCs w:val="20"/>
        </w:rPr>
        <w:t xml:space="preserve"> občinam zaradi uvedbe začasnega ponovnega nadzora na notranjih mejah, ki se lahko uvede na podlagi 36. člena Zakona </w:t>
      </w:r>
      <w:r w:rsidRPr="00860F55">
        <w:rPr>
          <w:rFonts w:ascii="Arial" w:hAnsi="Arial" w:cs="Arial"/>
          <w:noProof/>
          <w:color w:val="000000" w:themeColor="text1"/>
          <w:sz w:val="20"/>
          <w:szCs w:val="20"/>
        </w:rPr>
        <w:t xml:space="preserve">o nadzoru državne meje (Uradni list RS, št. 35/10 – uradno prečiščeno besedilo, 15/13 – ZNPPol, 5/17, 68/17, 47/19, 139/20, 161/21, 29/22, 76/23 in </w:t>
      </w:r>
      <w:r w:rsidRPr="00860F55">
        <w:rPr>
          <w:rFonts w:ascii="Arial" w:hAnsi="Arial" w:cs="Arial"/>
          <w:noProof/>
          <w:color w:val="000000" w:themeColor="text1"/>
          <w:sz w:val="20"/>
          <w:szCs w:val="20"/>
          <w:highlight w:val="yellow"/>
        </w:rPr>
        <w:t>XX</w:t>
      </w:r>
      <w:r w:rsidRPr="00860F55">
        <w:rPr>
          <w:rFonts w:ascii="Arial" w:hAnsi="Arial" w:cs="Arial"/>
          <w:noProof/>
          <w:color w:val="000000" w:themeColor="text1"/>
          <w:sz w:val="20"/>
          <w:szCs w:val="20"/>
        </w:rPr>
        <w:t>, v nada</w:t>
      </w:r>
      <w:r w:rsidR="00DD7F3D" w:rsidRPr="00860F55">
        <w:rPr>
          <w:rFonts w:ascii="Arial" w:hAnsi="Arial" w:cs="Arial"/>
          <w:noProof/>
          <w:color w:val="000000" w:themeColor="text1"/>
          <w:sz w:val="20"/>
          <w:szCs w:val="20"/>
        </w:rPr>
        <w:t>ljnjem besedilu:</w:t>
      </w:r>
      <w:r w:rsidRPr="00860F55">
        <w:rPr>
          <w:rFonts w:ascii="Arial" w:hAnsi="Arial" w:cs="Arial"/>
          <w:noProof/>
          <w:color w:val="000000" w:themeColor="text1"/>
          <w:sz w:val="20"/>
          <w:szCs w:val="20"/>
        </w:rPr>
        <w:t xml:space="preserve"> ZNDM-2). </w:t>
      </w:r>
      <w:r w:rsidR="00950190" w:rsidRPr="00860F55">
        <w:rPr>
          <w:rFonts w:ascii="Arial" w:hAnsi="Arial" w:cs="Arial"/>
          <w:noProof/>
          <w:color w:val="000000" w:themeColor="text1"/>
          <w:sz w:val="20"/>
          <w:szCs w:val="20"/>
        </w:rPr>
        <w:t>Pristojnost</w:t>
      </w:r>
      <w:r w:rsidRPr="00860F55">
        <w:rPr>
          <w:rFonts w:ascii="Arial" w:hAnsi="Arial" w:cs="Arial"/>
          <w:noProof/>
          <w:color w:val="000000" w:themeColor="text1"/>
          <w:sz w:val="20"/>
          <w:szCs w:val="20"/>
        </w:rPr>
        <w:t xml:space="preserve"> za izdajo uredbe ter določitev podrobnejše metodologije za izračun finančnega nadomestila občinam, v katerih je bil v preteklem letu uveden začasni ponovni nadzor, določa 36.a člen ZNDM-2</w:t>
      </w:r>
      <w:r w:rsidR="00950190" w:rsidRPr="00860F55">
        <w:rPr>
          <w:rFonts w:ascii="Arial" w:hAnsi="Arial" w:cs="Arial"/>
          <w:noProof/>
          <w:color w:val="000000" w:themeColor="text1"/>
          <w:sz w:val="20"/>
          <w:szCs w:val="20"/>
        </w:rPr>
        <w:t>.</w:t>
      </w:r>
      <w:r w:rsidRPr="00860F55">
        <w:rPr>
          <w:rFonts w:ascii="Arial" w:eastAsia="Arial" w:hAnsi="Arial" w:cs="Arial"/>
          <w:color w:val="000000" w:themeColor="text1"/>
          <w:sz w:val="20"/>
          <w:szCs w:val="20"/>
        </w:rPr>
        <w:t xml:space="preserve"> </w:t>
      </w:r>
    </w:p>
    <w:p w14:paraId="799CF3A3" w14:textId="10056920" w:rsidR="008F6EF3" w:rsidRPr="00860F55" w:rsidRDefault="008F6EF3" w:rsidP="008F6EF3">
      <w:pPr>
        <w:spacing w:after="0" w:line="260" w:lineRule="exact"/>
        <w:jc w:val="both"/>
        <w:rPr>
          <w:rFonts w:ascii="Arial" w:eastAsia="Times New Roman" w:hAnsi="Arial" w:cs="Arial"/>
          <w:b/>
          <w:noProof/>
          <w:sz w:val="20"/>
          <w:szCs w:val="20"/>
        </w:rPr>
      </w:pPr>
    </w:p>
    <w:p w14:paraId="2CF2D0BA" w14:textId="534229E2" w:rsidR="008F6EF3" w:rsidRPr="00860F55" w:rsidRDefault="008F6EF3" w:rsidP="00950190">
      <w:pPr>
        <w:spacing w:after="0" w:line="260" w:lineRule="exact"/>
        <w:jc w:val="both"/>
        <w:rPr>
          <w:rFonts w:ascii="Arial" w:eastAsia="Times New Roman" w:hAnsi="Arial" w:cs="Arial"/>
          <w:b/>
          <w:noProof/>
          <w:sz w:val="20"/>
          <w:szCs w:val="20"/>
        </w:rPr>
      </w:pPr>
      <w:r w:rsidRPr="00860F55">
        <w:rPr>
          <w:rFonts w:ascii="Arial" w:eastAsia="Times New Roman" w:hAnsi="Arial" w:cs="Arial"/>
          <w:b/>
          <w:noProof/>
          <w:sz w:val="20"/>
          <w:szCs w:val="20"/>
        </w:rPr>
        <w:t>K 2. členu:</w:t>
      </w:r>
    </w:p>
    <w:p w14:paraId="7A3E2B0F" w14:textId="683B5351"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2. člen uredbe določa vsebinsk</w:t>
      </w:r>
      <w:r w:rsidR="00DD7F3D" w:rsidRPr="00860F55">
        <w:rPr>
          <w:rFonts w:ascii="Arial" w:eastAsia="Times New Roman" w:hAnsi="Arial" w:cs="Arial"/>
          <w:noProof/>
          <w:sz w:val="20"/>
          <w:szCs w:val="20"/>
          <w:lang w:eastAsia="sl-SI"/>
        </w:rPr>
        <w:t>a merila</w:t>
      </w:r>
      <w:r w:rsidRPr="00860F55">
        <w:rPr>
          <w:rFonts w:ascii="Arial" w:eastAsia="Times New Roman" w:hAnsi="Arial" w:cs="Arial"/>
          <w:noProof/>
          <w:sz w:val="20"/>
          <w:szCs w:val="20"/>
          <w:lang w:eastAsia="sl-SI"/>
        </w:rPr>
        <w:t xml:space="preserve"> za določitev višine </w:t>
      </w:r>
      <w:r w:rsidR="00545A2A" w:rsidRPr="00860F55">
        <w:rPr>
          <w:rFonts w:ascii="Arial" w:eastAsia="Times New Roman" w:hAnsi="Arial" w:cs="Arial"/>
          <w:noProof/>
          <w:sz w:val="20"/>
          <w:szCs w:val="20"/>
          <w:lang w:eastAsia="sl-SI"/>
        </w:rPr>
        <w:t xml:space="preserve">najvišjega </w:t>
      </w:r>
      <w:r w:rsidRPr="00860F55">
        <w:rPr>
          <w:rFonts w:ascii="Arial" w:eastAsia="Times New Roman" w:hAnsi="Arial" w:cs="Arial"/>
          <w:noProof/>
          <w:sz w:val="20"/>
          <w:szCs w:val="20"/>
          <w:lang w:eastAsia="sl-SI"/>
        </w:rPr>
        <w:t>finančnega nadomestila oziroma metodologijo izračuna višine</w:t>
      </w:r>
      <w:r w:rsidR="00545A2A" w:rsidRPr="00860F55">
        <w:rPr>
          <w:rFonts w:ascii="Arial" w:eastAsia="Times New Roman" w:hAnsi="Arial" w:cs="Arial"/>
          <w:noProof/>
          <w:sz w:val="20"/>
          <w:szCs w:val="20"/>
          <w:lang w:eastAsia="sl-SI"/>
        </w:rPr>
        <w:t xml:space="preserve"> najvišjega</w:t>
      </w:r>
      <w:r w:rsidRPr="00860F55">
        <w:rPr>
          <w:rFonts w:ascii="Arial" w:eastAsia="Times New Roman" w:hAnsi="Arial" w:cs="Arial"/>
          <w:noProof/>
          <w:sz w:val="20"/>
          <w:szCs w:val="20"/>
          <w:lang w:eastAsia="sl-SI"/>
        </w:rPr>
        <w:t xml:space="preserve"> finančnega nadomestila</w:t>
      </w:r>
      <w:r w:rsidR="00545A2A" w:rsidRPr="00860F55">
        <w:rPr>
          <w:rFonts w:ascii="Arial" w:eastAsia="Times New Roman" w:hAnsi="Arial" w:cs="Arial"/>
          <w:noProof/>
          <w:sz w:val="20"/>
          <w:szCs w:val="20"/>
          <w:lang w:eastAsia="sl-SI"/>
        </w:rPr>
        <w:t>, do katerega je lahko upravičena</w:t>
      </w:r>
      <w:r w:rsidR="008467A6">
        <w:rPr>
          <w:rFonts w:ascii="Arial" w:eastAsia="Times New Roman" w:hAnsi="Arial" w:cs="Arial"/>
          <w:noProof/>
          <w:sz w:val="20"/>
          <w:szCs w:val="20"/>
          <w:lang w:eastAsia="sl-SI"/>
        </w:rPr>
        <w:t xml:space="preserve"> posamezna</w:t>
      </w:r>
      <w:r w:rsidR="00545A2A" w:rsidRPr="00860F55">
        <w:rPr>
          <w:rFonts w:ascii="Arial" w:eastAsia="Times New Roman" w:hAnsi="Arial" w:cs="Arial"/>
          <w:noProof/>
          <w:sz w:val="20"/>
          <w:szCs w:val="20"/>
          <w:lang w:eastAsia="sl-SI"/>
        </w:rPr>
        <w:t xml:space="preserve"> občina v tekočem letu</w:t>
      </w:r>
      <w:r w:rsidRPr="00860F55">
        <w:rPr>
          <w:rFonts w:ascii="Arial" w:eastAsia="Times New Roman" w:hAnsi="Arial" w:cs="Arial"/>
          <w:noProof/>
          <w:sz w:val="20"/>
          <w:szCs w:val="20"/>
          <w:lang w:eastAsia="sl-SI"/>
        </w:rPr>
        <w:t xml:space="preserve">. </w:t>
      </w:r>
    </w:p>
    <w:p w14:paraId="3E06E732" w14:textId="77777777"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p>
    <w:p w14:paraId="29E02FAC" w14:textId="1CABB304"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 xml:space="preserve">Prvi odstavek tega člena določa </w:t>
      </w:r>
      <w:r w:rsidR="00DD7F3D" w:rsidRPr="00860F55">
        <w:rPr>
          <w:rFonts w:ascii="Arial" w:eastAsia="Times New Roman" w:hAnsi="Arial" w:cs="Arial"/>
          <w:noProof/>
          <w:sz w:val="20"/>
          <w:szCs w:val="20"/>
          <w:lang w:eastAsia="sl-SI"/>
        </w:rPr>
        <w:t>merila</w:t>
      </w:r>
      <w:r w:rsidRPr="00860F55">
        <w:rPr>
          <w:rFonts w:ascii="Arial" w:eastAsia="Times New Roman" w:hAnsi="Arial" w:cs="Arial"/>
          <w:noProof/>
          <w:sz w:val="20"/>
          <w:szCs w:val="20"/>
          <w:lang w:eastAsia="sl-SI"/>
        </w:rPr>
        <w:t xml:space="preserve"> </w:t>
      </w:r>
      <w:r w:rsidR="00FE76BC" w:rsidRPr="00860F55">
        <w:rPr>
          <w:rFonts w:ascii="Arial" w:eastAsia="Times New Roman" w:hAnsi="Arial" w:cs="Arial"/>
          <w:noProof/>
          <w:sz w:val="20"/>
          <w:szCs w:val="20"/>
          <w:lang w:eastAsia="sl-SI"/>
        </w:rPr>
        <w:t>po katerih</w:t>
      </w:r>
      <w:r w:rsidRPr="00860F55">
        <w:rPr>
          <w:rFonts w:ascii="Arial" w:eastAsia="Times New Roman" w:hAnsi="Arial" w:cs="Arial"/>
          <w:noProof/>
          <w:sz w:val="20"/>
          <w:szCs w:val="20"/>
          <w:lang w:eastAsia="sl-SI"/>
        </w:rPr>
        <w:t xml:space="preserve"> se zagotovljena sredstva, ki so za ta namen predvidena v</w:t>
      </w:r>
      <w:r w:rsidR="00DD7F3D" w:rsidRPr="00860F55">
        <w:rPr>
          <w:rFonts w:ascii="Arial" w:eastAsia="Times New Roman" w:hAnsi="Arial" w:cs="Arial"/>
          <w:noProof/>
          <w:sz w:val="20"/>
          <w:szCs w:val="20"/>
          <w:lang w:eastAsia="sl-SI"/>
        </w:rPr>
        <w:t xml:space="preserve"> </w:t>
      </w:r>
      <w:r w:rsidRPr="00860F55">
        <w:rPr>
          <w:rFonts w:ascii="Arial" w:eastAsia="Times New Roman" w:hAnsi="Arial" w:cs="Arial"/>
          <w:noProof/>
          <w:sz w:val="20"/>
          <w:szCs w:val="20"/>
          <w:lang w:eastAsia="sl-SI"/>
        </w:rPr>
        <w:t>državnem proračunu</w:t>
      </w:r>
      <w:r w:rsidR="00DD7F3D" w:rsidRPr="00860F55">
        <w:rPr>
          <w:rFonts w:ascii="Arial" w:eastAsia="Times New Roman" w:hAnsi="Arial" w:cs="Arial"/>
          <w:noProof/>
          <w:sz w:val="20"/>
          <w:szCs w:val="20"/>
          <w:lang w:eastAsia="sl-SI"/>
        </w:rPr>
        <w:t xml:space="preserve"> te</w:t>
      </w:r>
      <w:r w:rsidR="00FE76BC" w:rsidRPr="00860F55">
        <w:rPr>
          <w:rFonts w:ascii="Arial" w:eastAsia="Times New Roman" w:hAnsi="Arial" w:cs="Arial"/>
          <w:noProof/>
          <w:sz w:val="20"/>
          <w:szCs w:val="20"/>
          <w:lang w:eastAsia="sl-SI"/>
        </w:rPr>
        <w:t>k</w:t>
      </w:r>
      <w:r w:rsidR="00DD7F3D" w:rsidRPr="00860F55">
        <w:rPr>
          <w:rFonts w:ascii="Arial" w:eastAsia="Times New Roman" w:hAnsi="Arial" w:cs="Arial"/>
          <w:noProof/>
          <w:sz w:val="20"/>
          <w:szCs w:val="20"/>
          <w:lang w:eastAsia="sl-SI"/>
        </w:rPr>
        <w:t>očega leta</w:t>
      </w:r>
      <w:r w:rsidRPr="00860F55">
        <w:rPr>
          <w:rFonts w:ascii="Arial" w:eastAsia="Times New Roman" w:hAnsi="Arial" w:cs="Arial"/>
          <w:noProof/>
          <w:sz w:val="20"/>
          <w:szCs w:val="20"/>
          <w:lang w:eastAsia="sl-SI"/>
        </w:rPr>
        <w:t xml:space="preserve">, dodeljujejo. </w:t>
      </w:r>
      <w:r w:rsidR="00DD7F3D" w:rsidRPr="00860F55">
        <w:rPr>
          <w:rFonts w:ascii="Arial" w:eastAsia="Times New Roman" w:hAnsi="Arial" w:cs="Arial"/>
          <w:noProof/>
          <w:sz w:val="20"/>
          <w:szCs w:val="20"/>
          <w:lang w:eastAsia="sl-SI"/>
        </w:rPr>
        <w:t>Merila so določena</w:t>
      </w:r>
      <w:r w:rsidRPr="00860F55">
        <w:rPr>
          <w:rFonts w:ascii="Arial" w:eastAsia="Times New Roman" w:hAnsi="Arial" w:cs="Arial"/>
          <w:noProof/>
          <w:sz w:val="20"/>
          <w:szCs w:val="20"/>
          <w:lang w:eastAsia="sl-SI"/>
        </w:rPr>
        <w:t xml:space="preserve"> že v 36.a členu ZNDM-2, v Uredbi pa</w:t>
      </w:r>
      <w:r w:rsidR="00DD7F3D" w:rsidRPr="00860F55">
        <w:rPr>
          <w:rFonts w:ascii="Arial" w:eastAsia="Times New Roman" w:hAnsi="Arial" w:cs="Arial"/>
          <w:noProof/>
          <w:sz w:val="20"/>
          <w:szCs w:val="20"/>
          <w:lang w:eastAsia="sl-SI"/>
        </w:rPr>
        <w:t>,</w:t>
      </w:r>
      <w:r w:rsidRPr="00860F55">
        <w:rPr>
          <w:rFonts w:ascii="Arial" w:eastAsia="Times New Roman" w:hAnsi="Arial" w:cs="Arial"/>
          <w:noProof/>
          <w:sz w:val="20"/>
          <w:szCs w:val="20"/>
          <w:lang w:eastAsia="sl-SI"/>
        </w:rPr>
        <w:t xml:space="preserve"> za namen jasnejšega </w:t>
      </w:r>
      <w:r w:rsidR="001F3FA6" w:rsidRPr="00860F55">
        <w:rPr>
          <w:rFonts w:ascii="Arial" w:eastAsia="Times New Roman" w:hAnsi="Arial" w:cs="Arial"/>
          <w:noProof/>
          <w:sz w:val="20"/>
          <w:szCs w:val="20"/>
          <w:lang w:eastAsia="sl-SI"/>
        </w:rPr>
        <w:t xml:space="preserve">in preglednejšega </w:t>
      </w:r>
      <w:r w:rsidRPr="00860F55">
        <w:rPr>
          <w:rFonts w:ascii="Arial" w:eastAsia="Times New Roman" w:hAnsi="Arial" w:cs="Arial"/>
          <w:noProof/>
          <w:sz w:val="20"/>
          <w:szCs w:val="20"/>
          <w:lang w:eastAsia="sl-SI"/>
        </w:rPr>
        <w:t>določanja metodologije</w:t>
      </w:r>
      <w:r w:rsidR="00DD7F3D" w:rsidRPr="00860F55">
        <w:rPr>
          <w:rFonts w:ascii="Arial" w:eastAsia="Times New Roman" w:hAnsi="Arial" w:cs="Arial"/>
          <w:noProof/>
          <w:sz w:val="20"/>
          <w:szCs w:val="20"/>
          <w:lang w:eastAsia="sl-SI"/>
        </w:rPr>
        <w:t>, povzeta</w:t>
      </w:r>
      <w:r w:rsidRPr="00860F55">
        <w:rPr>
          <w:rFonts w:ascii="Arial" w:eastAsia="Times New Roman" w:hAnsi="Arial" w:cs="Arial"/>
          <w:noProof/>
          <w:sz w:val="20"/>
          <w:szCs w:val="20"/>
          <w:lang w:eastAsia="sl-SI"/>
        </w:rPr>
        <w:t xml:space="preserve"> v prvem odstavku 2. člena. Pri izračunu višine finančnega nadomestila se tako upošteva število nedovoljenih vstopov tujcev v državo v občini, v kateri je </w:t>
      </w:r>
      <w:r w:rsidR="00C1282E" w:rsidRPr="00860F55">
        <w:rPr>
          <w:rFonts w:ascii="Arial" w:eastAsia="Times New Roman" w:hAnsi="Arial" w:cs="Arial"/>
          <w:noProof/>
          <w:sz w:val="20"/>
          <w:szCs w:val="20"/>
          <w:lang w:eastAsia="sl-SI"/>
        </w:rPr>
        <w:t xml:space="preserve">bil </w:t>
      </w:r>
      <w:r w:rsidRPr="00860F55">
        <w:rPr>
          <w:rFonts w:ascii="Arial" w:eastAsia="Times New Roman" w:hAnsi="Arial" w:cs="Arial"/>
          <w:noProof/>
          <w:sz w:val="20"/>
          <w:szCs w:val="20"/>
          <w:lang w:eastAsia="sl-SI"/>
        </w:rPr>
        <w:t>vzpostavljen začasni nadzor, dolžina državne meje na območju te občine, število prebivalcev v občini in število mejnih prehodov na območju občine, kjer je</w:t>
      </w:r>
      <w:r w:rsidR="00C1282E" w:rsidRPr="00860F55">
        <w:rPr>
          <w:rFonts w:ascii="Arial" w:eastAsia="Times New Roman" w:hAnsi="Arial" w:cs="Arial"/>
          <w:noProof/>
          <w:sz w:val="20"/>
          <w:szCs w:val="20"/>
          <w:lang w:eastAsia="sl-SI"/>
        </w:rPr>
        <w:t xml:space="preserve"> bil</w:t>
      </w:r>
      <w:r w:rsidRPr="00860F55">
        <w:rPr>
          <w:rFonts w:ascii="Arial" w:eastAsia="Times New Roman" w:hAnsi="Arial" w:cs="Arial"/>
          <w:noProof/>
          <w:sz w:val="20"/>
          <w:szCs w:val="20"/>
          <w:lang w:eastAsia="sl-SI"/>
        </w:rPr>
        <w:t xml:space="preserve"> vzpostavljen začasni ponovni nadzor na notranjih mejah.</w:t>
      </w:r>
    </w:p>
    <w:p w14:paraId="1891B067" w14:textId="77777777"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p>
    <w:p w14:paraId="28292DDF" w14:textId="64C154F9"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Drugi odstavek določa, da so do finančnega nadomestila upravičene zgolj občine ob državni meji, kjer je bil vsaj del preteklega leta uveljavljen začasni po</w:t>
      </w:r>
      <w:r w:rsidR="008467A6">
        <w:rPr>
          <w:rFonts w:ascii="Arial" w:eastAsia="Times New Roman" w:hAnsi="Arial" w:cs="Arial"/>
          <w:noProof/>
          <w:sz w:val="20"/>
          <w:szCs w:val="20"/>
          <w:lang w:eastAsia="sl-SI"/>
        </w:rPr>
        <w:t>novni nadzor na notranjih mejah</w:t>
      </w:r>
      <w:r w:rsidRPr="00860F55">
        <w:rPr>
          <w:rFonts w:ascii="Arial" w:eastAsia="Times New Roman" w:hAnsi="Arial" w:cs="Arial"/>
          <w:noProof/>
          <w:sz w:val="20"/>
          <w:szCs w:val="20"/>
          <w:lang w:eastAsia="sl-SI"/>
        </w:rPr>
        <w:t>. Možnost pridobitve nadomestila je tako v celoti vezana na dodatne omejitve ter nadzor, ki je povezan z začasno ponovno uvedbo nadzora na notranjih mejah na območju posamezne občine, ki leži ob državni meji.</w:t>
      </w:r>
    </w:p>
    <w:p w14:paraId="4ED17E4E" w14:textId="77777777"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p>
    <w:p w14:paraId="55E75C50" w14:textId="30C87C3F" w:rsidR="008F6EF3" w:rsidRPr="00860F55" w:rsidRDefault="008F6EF3" w:rsidP="008F6EF3">
      <w:pPr>
        <w:shd w:val="clear" w:color="auto" w:fill="FFFFFF"/>
        <w:spacing w:after="0" w:line="260" w:lineRule="exact"/>
        <w:jc w:val="both"/>
        <w:rPr>
          <w:rFonts w:ascii="Arial" w:eastAsia="Times New Roman" w:hAnsi="Arial" w:cs="Arial"/>
          <w:bCs/>
          <w:noProof/>
          <w:kern w:val="32"/>
          <w:sz w:val="20"/>
          <w:szCs w:val="20"/>
          <w:lang w:eastAsia="sl-SI"/>
        </w:rPr>
      </w:pPr>
      <w:r w:rsidRPr="00860F55">
        <w:rPr>
          <w:rFonts w:ascii="Arial" w:eastAsia="Times New Roman" w:hAnsi="Arial" w:cs="Arial"/>
          <w:noProof/>
          <w:sz w:val="20"/>
          <w:szCs w:val="20"/>
          <w:lang w:eastAsia="sl-SI"/>
        </w:rPr>
        <w:t xml:space="preserve">Tretji odstavek določa, da </w:t>
      </w:r>
      <w:r w:rsidR="0024494C" w:rsidRPr="00860F55">
        <w:rPr>
          <w:rFonts w:ascii="Arial" w:eastAsia="Times New Roman" w:hAnsi="Arial" w:cs="Arial"/>
          <w:noProof/>
          <w:sz w:val="20"/>
          <w:szCs w:val="20"/>
          <w:lang w:eastAsia="sl-SI"/>
        </w:rPr>
        <w:t>o upravič</w:t>
      </w:r>
      <w:r w:rsidR="00C1282E" w:rsidRPr="00860F55">
        <w:rPr>
          <w:rFonts w:ascii="Arial" w:eastAsia="Times New Roman" w:hAnsi="Arial" w:cs="Arial"/>
          <w:noProof/>
          <w:sz w:val="20"/>
          <w:szCs w:val="20"/>
          <w:lang w:eastAsia="sl-SI"/>
        </w:rPr>
        <w:t>e</w:t>
      </w:r>
      <w:r w:rsidR="0024494C" w:rsidRPr="00860F55">
        <w:rPr>
          <w:rFonts w:ascii="Arial" w:eastAsia="Times New Roman" w:hAnsi="Arial" w:cs="Arial"/>
          <w:noProof/>
          <w:sz w:val="20"/>
          <w:szCs w:val="20"/>
          <w:lang w:eastAsia="sl-SI"/>
        </w:rPr>
        <w:t xml:space="preserve">nosti do </w:t>
      </w:r>
      <w:r w:rsidR="00545A2A" w:rsidRPr="00860F55">
        <w:rPr>
          <w:rFonts w:ascii="Arial" w:eastAsia="Times New Roman" w:hAnsi="Arial" w:cs="Arial"/>
          <w:noProof/>
          <w:sz w:val="20"/>
          <w:szCs w:val="20"/>
          <w:lang w:eastAsia="sl-SI"/>
        </w:rPr>
        <w:t xml:space="preserve">finančnega </w:t>
      </w:r>
      <w:r w:rsidR="0024494C" w:rsidRPr="00860F55">
        <w:rPr>
          <w:rFonts w:ascii="Arial" w:eastAsia="Times New Roman" w:hAnsi="Arial" w:cs="Arial"/>
          <w:noProof/>
          <w:sz w:val="20"/>
          <w:szCs w:val="20"/>
          <w:lang w:eastAsia="sl-SI"/>
        </w:rPr>
        <w:t xml:space="preserve">nadomestila in </w:t>
      </w:r>
      <w:r w:rsidR="00545A2A" w:rsidRPr="00860F55">
        <w:rPr>
          <w:rFonts w:ascii="Arial" w:eastAsia="Times New Roman" w:hAnsi="Arial" w:cs="Arial"/>
          <w:noProof/>
          <w:sz w:val="20"/>
          <w:szCs w:val="20"/>
          <w:lang w:eastAsia="sl-SI"/>
        </w:rPr>
        <w:t xml:space="preserve">najvišji </w:t>
      </w:r>
      <w:r w:rsidR="0024494C" w:rsidRPr="00860F55">
        <w:rPr>
          <w:rFonts w:ascii="Arial" w:eastAsia="Times New Roman" w:hAnsi="Arial" w:cs="Arial"/>
          <w:noProof/>
          <w:sz w:val="20"/>
          <w:szCs w:val="20"/>
          <w:lang w:eastAsia="sl-SI"/>
        </w:rPr>
        <w:t>višini</w:t>
      </w:r>
      <w:r w:rsidR="00545A2A" w:rsidRPr="00860F55">
        <w:rPr>
          <w:rFonts w:ascii="Arial" w:eastAsia="Times New Roman" w:hAnsi="Arial" w:cs="Arial"/>
          <w:noProof/>
          <w:sz w:val="20"/>
          <w:szCs w:val="20"/>
          <w:lang w:eastAsia="sl-SI"/>
        </w:rPr>
        <w:t>, ki v tekočem letu lahko pripade posamezni občini,</w:t>
      </w:r>
      <w:r w:rsidR="0024494C" w:rsidRPr="00860F55">
        <w:rPr>
          <w:rFonts w:ascii="Arial" w:eastAsia="Times New Roman" w:hAnsi="Arial" w:cs="Arial"/>
          <w:noProof/>
          <w:sz w:val="20"/>
          <w:szCs w:val="20"/>
          <w:lang w:eastAsia="sl-SI"/>
        </w:rPr>
        <w:t xml:space="preserve"> odloča </w:t>
      </w:r>
      <w:r w:rsidRPr="00860F55">
        <w:rPr>
          <w:rFonts w:ascii="Arial" w:eastAsia="Times New Roman" w:hAnsi="Arial" w:cs="Arial"/>
          <w:noProof/>
          <w:sz w:val="20"/>
          <w:szCs w:val="20"/>
          <w:lang w:eastAsia="sl-SI"/>
        </w:rPr>
        <w:t>Vl</w:t>
      </w:r>
      <w:r w:rsidR="00C1282E" w:rsidRPr="00860F55">
        <w:rPr>
          <w:rFonts w:ascii="Arial" w:eastAsia="Times New Roman" w:hAnsi="Arial" w:cs="Arial"/>
          <w:noProof/>
          <w:sz w:val="20"/>
          <w:szCs w:val="20"/>
          <w:lang w:eastAsia="sl-SI"/>
        </w:rPr>
        <w:t>ada</w:t>
      </w:r>
      <w:r w:rsidR="0024494C" w:rsidRPr="00860F55">
        <w:rPr>
          <w:rFonts w:ascii="Arial" w:eastAsia="Times New Roman" w:hAnsi="Arial" w:cs="Arial"/>
          <w:noProof/>
          <w:sz w:val="20"/>
          <w:szCs w:val="20"/>
          <w:lang w:eastAsia="sl-SI"/>
        </w:rPr>
        <w:t xml:space="preserve"> Republike Slovenije s sklepom, ki ga </w:t>
      </w:r>
      <w:r w:rsidRPr="00860F55">
        <w:rPr>
          <w:rFonts w:ascii="Arial" w:eastAsia="Times New Roman" w:hAnsi="Arial" w:cs="Arial"/>
          <w:noProof/>
          <w:sz w:val="20"/>
          <w:szCs w:val="20"/>
          <w:lang w:eastAsia="sl-SI"/>
        </w:rPr>
        <w:t>sprejme na predlog ministrstva</w:t>
      </w:r>
      <w:r w:rsidR="008467A6">
        <w:rPr>
          <w:rFonts w:ascii="Arial" w:eastAsia="Times New Roman" w:hAnsi="Arial" w:cs="Arial"/>
          <w:noProof/>
          <w:sz w:val="20"/>
          <w:szCs w:val="20"/>
          <w:lang w:eastAsia="sl-SI"/>
        </w:rPr>
        <w:t>, pristojnega za notranje zadeve</w:t>
      </w:r>
      <w:r w:rsidRPr="00860F55">
        <w:rPr>
          <w:rFonts w:ascii="Arial" w:eastAsia="Times New Roman" w:hAnsi="Arial" w:cs="Arial"/>
          <w:noProof/>
          <w:sz w:val="20"/>
          <w:szCs w:val="20"/>
          <w:lang w:eastAsia="sl-SI"/>
        </w:rPr>
        <w:t xml:space="preserve">. Rok za izdajo ugotovitvenega sklepa je določen v 36.a členu ZNDM-2 in v tretjem odstavku 2. člena Uredbe, in sicer mora biti sklep izdan do konca februarja tekočega leta za finančna nadomestila, ki lahko pripadajo občinam iz naslova uvedbe začasnega ponovnega nadzora na notranjih mejah v preteklem </w:t>
      </w:r>
      <w:r w:rsidR="008467A6">
        <w:rPr>
          <w:rFonts w:ascii="Arial" w:eastAsia="Times New Roman" w:hAnsi="Arial" w:cs="Arial"/>
          <w:noProof/>
          <w:sz w:val="20"/>
          <w:szCs w:val="20"/>
          <w:lang w:eastAsia="sl-SI"/>
        </w:rPr>
        <w:t xml:space="preserve">koledarskem </w:t>
      </w:r>
      <w:r w:rsidRPr="00860F55">
        <w:rPr>
          <w:rFonts w:ascii="Arial" w:eastAsia="Times New Roman" w:hAnsi="Arial" w:cs="Arial"/>
          <w:noProof/>
          <w:sz w:val="20"/>
          <w:szCs w:val="20"/>
          <w:lang w:eastAsia="sl-SI"/>
        </w:rPr>
        <w:t xml:space="preserve">letu. </w:t>
      </w:r>
    </w:p>
    <w:p w14:paraId="27CD4B12" w14:textId="77777777" w:rsidR="008F6EF3" w:rsidRPr="00860F55" w:rsidRDefault="008F6EF3" w:rsidP="008F6EF3">
      <w:pPr>
        <w:shd w:val="clear" w:color="auto" w:fill="FFFFFF"/>
        <w:spacing w:after="0" w:line="260" w:lineRule="exact"/>
        <w:jc w:val="both"/>
        <w:rPr>
          <w:rFonts w:ascii="Arial" w:eastAsia="Times New Roman" w:hAnsi="Arial" w:cs="Arial"/>
          <w:bCs/>
          <w:noProof/>
          <w:kern w:val="32"/>
          <w:sz w:val="20"/>
          <w:szCs w:val="20"/>
          <w:lang w:eastAsia="sl-SI"/>
        </w:rPr>
      </w:pPr>
    </w:p>
    <w:p w14:paraId="09C5BB7F" w14:textId="30E68A39"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 xml:space="preserve">Nadalje četrti odstavek določa, da se </w:t>
      </w:r>
      <w:r w:rsidR="0024494C" w:rsidRPr="00860F55">
        <w:rPr>
          <w:rFonts w:ascii="Arial" w:eastAsia="Times New Roman" w:hAnsi="Arial" w:cs="Arial"/>
          <w:noProof/>
          <w:sz w:val="20"/>
          <w:szCs w:val="20"/>
          <w:lang w:eastAsia="sl-SI"/>
        </w:rPr>
        <w:t>meril</w:t>
      </w:r>
      <w:r w:rsidR="009A6629" w:rsidRPr="00860F55">
        <w:rPr>
          <w:rFonts w:ascii="Arial" w:eastAsia="Times New Roman" w:hAnsi="Arial" w:cs="Arial"/>
          <w:noProof/>
          <w:sz w:val="20"/>
          <w:szCs w:val="20"/>
          <w:lang w:eastAsia="sl-SI"/>
        </w:rPr>
        <w:t>a</w:t>
      </w:r>
      <w:r w:rsidRPr="00860F55">
        <w:rPr>
          <w:rFonts w:ascii="Arial" w:eastAsia="Times New Roman" w:hAnsi="Arial" w:cs="Arial"/>
          <w:noProof/>
          <w:sz w:val="20"/>
          <w:szCs w:val="20"/>
          <w:lang w:eastAsia="sl-SI"/>
        </w:rPr>
        <w:t xml:space="preserve"> za namen razdeljevanja sredstev </w:t>
      </w:r>
      <w:r w:rsidR="009A6629" w:rsidRPr="00860F55">
        <w:rPr>
          <w:rFonts w:ascii="Arial" w:eastAsia="Times New Roman" w:hAnsi="Arial" w:cs="Arial"/>
          <w:noProof/>
          <w:sz w:val="20"/>
          <w:szCs w:val="20"/>
          <w:lang w:eastAsia="sl-SI"/>
        </w:rPr>
        <w:t>upoštevajo</w:t>
      </w:r>
      <w:r w:rsidRPr="00860F55">
        <w:rPr>
          <w:rFonts w:ascii="Arial" w:eastAsia="Times New Roman" w:hAnsi="Arial" w:cs="Arial"/>
          <w:noProof/>
          <w:sz w:val="20"/>
          <w:szCs w:val="20"/>
          <w:lang w:eastAsia="sl-SI"/>
        </w:rPr>
        <w:t xml:space="preserve"> </w:t>
      </w:r>
      <w:r w:rsidR="009A6629" w:rsidRPr="00507F48">
        <w:rPr>
          <w:rFonts w:ascii="Arial" w:eastAsia="Times New Roman" w:hAnsi="Arial" w:cs="Arial"/>
          <w:noProof/>
          <w:sz w:val="20"/>
          <w:szCs w:val="20"/>
          <w:lang w:eastAsia="sl-SI"/>
        </w:rPr>
        <w:t xml:space="preserve">po </w:t>
      </w:r>
      <w:r w:rsidRPr="00507F48">
        <w:rPr>
          <w:rFonts w:ascii="Arial" w:eastAsia="Times New Roman" w:hAnsi="Arial" w:cs="Arial"/>
          <w:noProof/>
          <w:sz w:val="20"/>
          <w:szCs w:val="20"/>
          <w:lang w:eastAsia="sl-SI"/>
        </w:rPr>
        <w:t>podatki</w:t>
      </w:r>
      <w:r w:rsidR="009A6629" w:rsidRPr="00507F48">
        <w:rPr>
          <w:rFonts w:ascii="Arial" w:eastAsia="Times New Roman" w:hAnsi="Arial" w:cs="Arial"/>
          <w:noProof/>
          <w:sz w:val="20"/>
          <w:szCs w:val="20"/>
          <w:lang w:eastAsia="sl-SI"/>
        </w:rPr>
        <w:t>h</w:t>
      </w:r>
      <w:r w:rsidR="0024494C" w:rsidRPr="00507F48">
        <w:rPr>
          <w:rFonts w:ascii="Arial" w:eastAsia="Times New Roman" w:hAnsi="Arial" w:cs="Arial"/>
          <w:noProof/>
          <w:sz w:val="20"/>
          <w:szCs w:val="20"/>
          <w:lang w:eastAsia="sl-SI"/>
        </w:rPr>
        <w:t xml:space="preserve"> za preteklo koledarsko leto.</w:t>
      </w:r>
      <w:r w:rsidR="0024494C" w:rsidRPr="00860F55">
        <w:rPr>
          <w:rFonts w:ascii="Arial" w:eastAsia="Times New Roman" w:hAnsi="Arial" w:cs="Arial"/>
          <w:noProof/>
          <w:sz w:val="20"/>
          <w:szCs w:val="20"/>
          <w:lang w:eastAsia="sl-SI"/>
        </w:rPr>
        <w:t xml:space="preserve"> </w:t>
      </w:r>
      <w:r w:rsidR="009A6629" w:rsidRPr="00860F55">
        <w:rPr>
          <w:rFonts w:ascii="Arial" w:eastAsia="Times New Roman" w:hAnsi="Arial" w:cs="Arial"/>
          <w:noProof/>
          <w:sz w:val="20"/>
          <w:szCs w:val="20"/>
          <w:lang w:eastAsia="sl-SI"/>
        </w:rPr>
        <w:t>Podatki o številu prebivalcev se upoštevajo na dan 31</w:t>
      </w:r>
      <w:r w:rsidR="00501279">
        <w:rPr>
          <w:rFonts w:ascii="Arial" w:eastAsia="Times New Roman" w:hAnsi="Arial" w:cs="Arial"/>
          <w:noProof/>
          <w:sz w:val="20"/>
          <w:szCs w:val="20"/>
          <w:lang w:eastAsia="sl-SI"/>
        </w:rPr>
        <w:t>.</w:t>
      </w:r>
      <w:r w:rsidR="009A6629" w:rsidRPr="00860F55">
        <w:rPr>
          <w:rFonts w:ascii="Arial" w:eastAsia="Times New Roman" w:hAnsi="Arial" w:cs="Arial"/>
          <w:noProof/>
          <w:sz w:val="20"/>
          <w:szCs w:val="20"/>
          <w:lang w:eastAsia="sl-SI"/>
        </w:rPr>
        <w:t xml:space="preserve"> decembra preteklega leta, pri čemer so relevatni podatki </w:t>
      </w:r>
      <w:r w:rsidR="00AB511F">
        <w:rPr>
          <w:rFonts w:ascii="Arial" w:eastAsia="Times New Roman" w:hAnsi="Arial" w:cs="Arial"/>
          <w:noProof/>
          <w:sz w:val="20"/>
          <w:szCs w:val="20"/>
          <w:lang w:eastAsia="sl-SI"/>
        </w:rPr>
        <w:t xml:space="preserve">o številu </w:t>
      </w:r>
      <w:r w:rsidR="009A6629" w:rsidRPr="00860F55">
        <w:rPr>
          <w:rFonts w:ascii="Arial" w:eastAsia="Times New Roman" w:hAnsi="Arial" w:cs="Arial"/>
          <w:noProof/>
          <w:sz w:val="20"/>
          <w:szCs w:val="20"/>
          <w:lang w:eastAsia="sl-SI"/>
        </w:rPr>
        <w:t>prebivalcev, ki imajo v občini prijavlje</w:t>
      </w:r>
      <w:r w:rsidR="00501279">
        <w:rPr>
          <w:rFonts w:ascii="Arial" w:eastAsia="Times New Roman" w:hAnsi="Arial" w:cs="Arial"/>
          <w:noProof/>
          <w:sz w:val="20"/>
          <w:szCs w:val="20"/>
          <w:lang w:eastAsia="sl-SI"/>
        </w:rPr>
        <w:t>no stalno prebivališče (državlja</w:t>
      </w:r>
      <w:r w:rsidR="009A6629" w:rsidRPr="00860F55">
        <w:rPr>
          <w:rFonts w:ascii="Arial" w:eastAsia="Times New Roman" w:hAnsi="Arial" w:cs="Arial"/>
          <w:noProof/>
          <w:sz w:val="20"/>
          <w:szCs w:val="20"/>
          <w:lang w:eastAsia="sl-SI"/>
        </w:rPr>
        <w:t>ni, ki imajo v občini prijavljeno stalno prebivališče in tujci z dovoljenjem za stalno prebivanje v občini)</w:t>
      </w:r>
      <w:r w:rsidR="00EF5B07">
        <w:rPr>
          <w:rFonts w:ascii="Arial" w:eastAsia="Times New Roman" w:hAnsi="Arial" w:cs="Arial"/>
          <w:noProof/>
          <w:sz w:val="20"/>
          <w:szCs w:val="20"/>
          <w:lang w:eastAsia="sl-SI"/>
        </w:rPr>
        <w:t xml:space="preserve">, </w:t>
      </w:r>
      <w:r w:rsidR="00AB511F">
        <w:rPr>
          <w:rFonts w:ascii="Arial" w:eastAsia="Times New Roman" w:hAnsi="Arial" w:cs="Arial"/>
          <w:noProof/>
          <w:sz w:val="20"/>
          <w:szCs w:val="20"/>
          <w:lang w:eastAsia="sl-SI"/>
        </w:rPr>
        <w:t>ki se pridobijo iz</w:t>
      </w:r>
      <w:r w:rsidR="00EF5B07">
        <w:rPr>
          <w:rFonts w:ascii="Arial" w:eastAsia="Times New Roman" w:hAnsi="Arial" w:cs="Arial"/>
          <w:noProof/>
          <w:sz w:val="20"/>
          <w:szCs w:val="20"/>
          <w:lang w:eastAsia="sl-SI"/>
        </w:rPr>
        <w:t xml:space="preserve"> registra stalnega prebivalstva, ki </w:t>
      </w:r>
      <w:r w:rsidR="00AB511F">
        <w:rPr>
          <w:rFonts w:ascii="Arial" w:eastAsia="Times New Roman" w:hAnsi="Arial" w:cs="Arial"/>
          <w:noProof/>
          <w:sz w:val="20"/>
          <w:szCs w:val="20"/>
          <w:lang w:eastAsia="sl-SI"/>
        </w:rPr>
        <w:t>ga</w:t>
      </w:r>
      <w:r w:rsidR="00EF5B07">
        <w:rPr>
          <w:rFonts w:ascii="Arial" w:eastAsia="Times New Roman" w:hAnsi="Arial" w:cs="Arial"/>
          <w:noProof/>
          <w:sz w:val="20"/>
          <w:szCs w:val="20"/>
          <w:lang w:eastAsia="sl-SI"/>
        </w:rPr>
        <w:t xml:space="preserve"> vodi ministrstvo, pristojno za notranje zadeve</w:t>
      </w:r>
      <w:r w:rsidR="009A6629" w:rsidRPr="00860F55">
        <w:rPr>
          <w:rFonts w:ascii="Arial" w:eastAsia="Times New Roman" w:hAnsi="Arial" w:cs="Arial"/>
          <w:noProof/>
          <w:sz w:val="20"/>
          <w:szCs w:val="20"/>
          <w:lang w:eastAsia="sl-SI"/>
        </w:rPr>
        <w:t xml:space="preserve">. </w:t>
      </w:r>
      <w:r w:rsidR="00EF5B07">
        <w:rPr>
          <w:rFonts w:ascii="Arial" w:eastAsia="Times New Roman" w:hAnsi="Arial" w:cs="Arial"/>
          <w:noProof/>
          <w:sz w:val="20"/>
          <w:szCs w:val="20"/>
          <w:lang w:eastAsia="sl-SI"/>
        </w:rPr>
        <w:t>Podatki o številu nedovoljenih vstopov tujcev se pridobijo iz evidence o nedovoljenih vstopih tujcev v državo, ki jo vodi policija, podatki o dolžini državne meje pa iz evidence državne meje, ki jo vodi Geodetska uprava Republike Slovenije. Podatki o mej</w:t>
      </w:r>
      <w:r w:rsidR="00507F48">
        <w:rPr>
          <w:rFonts w:ascii="Arial" w:eastAsia="Times New Roman" w:hAnsi="Arial" w:cs="Arial"/>
          <w:noProof/>
          <w:sz w:val="20"/>
          <w:szCs w:val="20"/>
          <w:lang w:eastAsia="sl-SI"/>
        </w:rPr>
        <w:t>nih prehodih, na katerih je bil</w:t>
      </w:r>
      <w:r w:rsidR="00EF5B07">
        <w:rPr>
          <w:rFonts w:ascii="Arial" w:eastAsia="Times New Roman" w:hAnsi="Arial" w:cs="Arial"/>
          <w:noProof/>
          <w:sz w:val="20"/>
          <w:szCs w:val="20"/>
          <w:lang w:eastAsia="sl-SI"/>
        </w:rPr>
        <w:t xml:space="preserve"> v preteklem letu </w:t>
      </w:r>
      <w:r w:rsidR="00507F48">
        <w:rPr>
          <w:rFonts w:ascii="Arial" w:eastAsia="Times New Roman" w:hAnsi="Arial" w:cs="Arial"/>
          <w:noProof/>
          <w:sz w:val="20"/>
          <w:szCs w:val="20"/>
          <w:lang w:eastAsia="sl-SI"/>
        </w:rPr>
        <w:t>uveden ponovn</w:t>
      </w:r>
      <w:r w:rsidR="00AB511F">
        <w:rPr>
          <w:rFonts w:ascii="Arial" w:eastAsia="Times New Roman" w:hAnsi="Arial" w:cs="Arial"/>
          <w:noProof/>
          <w:sz w:val="20"/>
          <w:szCs w:val="20"/>
          <w:lang w:eastAsia="sl-SI"/>
        </w:rPr>
        <w:t>i</w:t>
      </w:r>
      <w:r w:rsidR="00507F48">
        <w:rPr>
          <w:rFonts w:ascii="Arial" w:eastAsia="Times New Roman" w:hAnsi="Arial" w:cs="Arial"/>
          <w:noProof/>
          <w:sz w:val="20"/>
          <w:szCs w:val="20"/>
          <w:lang w:eastAsia="sl-SI"/>
        </w:rPr>
        <w:t xml:space="preserve"> začasni nadzor na notranjih mejah se pridobijo i</w:t>
      </w:r>
      <w:r w:rsidR="00D0683D">
        <w:rPr>
          <w:rFonts w:ascii="Arial" w:eastAsia="Times New Roman" w:hAnsi="Arial" w:cs="Arial"/>
          <w:noProof/>
          <w:sz w:val="20"/>
          <w:szCs w:val="20"/>
          <w:lang w:eastAsia="sl-SI"/>
        </w:rPr>
        <w:t>z</w:t>
      </w:r>
      <w:r w:rsidR="00507F48">
        <w:rPr>
          <w:rFonts w:ascii="Arial" w:eastAsia="Times New Roman" w:hAnsi="Arial" w:cs="Arial"/>
          <w:noProof/>
          <w:sz w:val="20"/>
          <w:szCs w:val="20"/>
          <w:lang w:eastAsia="sl-SI"/>
        </w:rPr>
        <w:t xml:space="preserve"> akta, ki ga na podlagi četrtega odstavka</w:t>
      </w:r>
      <w:r w:rsidR="00D0683D">
        <w:rPr>
          <w:rFonts w:ascii="Arial" w:eastAsia="Times New Roman" w:hAnsi="Arial" w:cs="Arial"/>
          <w:noProof/>
          <w:sz w:val="20"/>
          <w:szCs w:val="20"/>
          <w:lang w:eastAsia="sl-SI"/>
        </w:rPr>
        <w:t xml:space="preserve"> 36. člena ZNDM-2 sprej</w:t>
      </w:r>
      <w:r w:rsidR="00507F48">
        <w:rPr>
          <w:rFonts w:ascii="Arial" w:eastAsia="Times New Roman" w:hAnsi="Arial" w:cs="Arial"/>
          <w:noProof/>
          <w:sz w:val="20"/>
          <w:szCs w:val="20"/>
          <w:lang w:eastAsia="sl-SI"/>
        </w:rPr>
        <w:t>m</w:t>
      </w:r>
      <w:r w:rsidR="00D0683D">
        <w:rPr>
          <w:rFonts w:ascii="Arial" w:eastAsia="Times New Roman" w:hAnsi="Arial" w:cs="Arial"/>
          <w:noProof/>
          <w:sz w:val="20"/>
          <w:szCs w:val="20"/>
          <w:lang w:eastAsia="sl-SI"/>
        </w:rPr>
        <w:t>e</w:t>
      </w:r>
      <w:r w:rsidR="00507F48">
        <w:rPr>
          <w:rFonts w:ascii="Arial" w:eastAsia="Times New Roman" w:hAnsi="Arial" w:cs="Arial"/>
          <w:noProof/>
          <w:sz w:val="20"/>
          <w:szCs w:val="20"/>
          <w:lang w:eastAsia="sl-SI"/>
        </w:rPr>
        <w:t xml:space="preserve"> minister, pristojen za notranje zadeve. Četrti odstavek določa tudi</w:t>
      </w:r>
      <w:r w:rsidRPr="00860F55">
        <w:rPr>
          <w:rFonts w:ascii="Arial" w:eastAsia="Times New Roman" w:hAnsi="Arial" w:cs="Arial"/>
          <w:noProof/>
          <w:sz w:val="20"/>
          <w:szCs w:val="20"/>
          <w:lang w:eastAsia="sl-SI"/>
        </w:rPr>
        <w:t>, da se višina finančnega nadomestila izračunava v odvi</w:t>
      </w:r>
      <w:r w:rsidR="0024494C" w:rsidRPr="00860F55">
        <w:rPr>
          <w:rFonts w:ascii="Arial" w:eastAsia="Times New Roman" w:hAnsi="Arial" w:cs="Arial"/>
          <w:noProof/>
          <w:sz w:val="20"/>
          <w:szCs w:val="20"/>
          <w:lang w:eastAsia="sl-SI"/>
        </w:rPr>
        <w:t>s</w:t>
      </w:r>
      <w:r w:rsidRPr="00860F55">
        <w:rPr>
          <w:rFonts w:ascii="Arial" w:eastAsia="Times New Roman" w:hAnsi="Arial" w:cs="Arial"/>
          <w:noProof/>
          <w:sz w:val="20"/>
          <w:szCs w:val="20"/>
          <w:lang w:eastAsia="sl-SI"/>
        </w:rPr>
        <w:t xml:space="preserve">nosti od zagotovljenih sredstev tekočega leta, </w:t>
      </w:r>
      <w:r w:rsidRPr="00860F55">
        <w:rPr>
          <w:rFonts w:ascii="Arial" w:eastAsia="Times New Roman" w:hAnsi="Arial" w:cs="Arial"/>
          <w:noProof/>
          <w:sz w:val="20"/>
          <w:szCs w:val="20"/>
          <w:lang w:eastAsia="sl-SI"/>
        </w:rPr>
        <w:lastRenderedPageBreak/>
        <w:t xml:space="preserve">ki so za ta namen </w:t>
      </w:r>
      <w:r w:rsidR="001D50FB" w:rsidRPr="00860F55">
        <w:rPr>
          <w:rFonts w:ascii="Arial" w:eastAsia="Times New Roman" w:hAnsi="Arial" w:cs="Arial"/>
          <w:noProof/>
          <w:sz w:val="20"/>
          <w:szCs w:val="20"/>
          <w:lang w:eastAsia="sl-SI"/>
        </w:rPr>
        <w:t>predvidena v državnem proračunu</w:t>
      </w:r>
      <w:r w:rsidR="00545A2A" w:rsidRPr="00860F55">
        <w:rPr>
          <w:rFonts w:ascii="Arial" w:eastAsia="Times New Roman" w:hAnsi="Arial" w:cs="Arial"/>
          <w:noProof/>
          <w:sz w:val="20"/>
          <w:szCs w:val="20"/>
          <w:lang w:eastAsia="sl-SI"/>
        </w:rPr>
        <w:t xml:space="preserve">. Sredstva se zagotavljajo v okviru proračunske postavke </w:t>
      </w:r>
      <w:r w:rsidR="00545A2A" w:rsidRPr="00860F55">
        <w:rPr>
          <w:rFonts w:ascii="Arial" w:eastAsia="Times New Roman" w:hAnsi="Arial" w:cs="Arial"/>
          <w:bCs/>
          <w:noProof/>
          <w:kern w:val="32"/>
          <w:sz w:val="20"/>
          <w:szCs w:val="20"/>
          <w:lang w:eastAsia="sl-SI"/>
        </w:rPr>
        <w:t>200097 - Povračila občinam ob zunanji schengenski meji – povečan nadzor državne meje.</w:t>
      </w:r>
      <w:r w:rsidR="0046118E" w:rsidRPr="00860F55">
        <w:rPr>
          <w:rFonts w:ascii="Arial" w:eastAsia="Times New Roman" w:hAnsi="Arial" w:cs="Arial"/>
          <w:bCs/>
          <w:noProof/>
          <w:kern w:val="32"/>
          <w:sz w:val="20"/>
          <w:szCs w:val="20"/>
          <w:lang w:eastAsia="sl-SI"/>
        </w:rPr>
        <w:t xml:space="preserve"> </w:t>
      </w:r>
      <w:r w:rsidR="00507F48">
        <w:rPr>
          <w:rFonts w:ascii="Arial" w:eastAsia="Times New Roman" w:hAnsi="Arial" w:cs="Arial"/>
          <w:bCs/>
          <w:noProof/>
          <w:kern w:val="32"/>
          <w:sz w:val="20"/>
          <w:szCs w:val="20"/>
          <w:lang w:eastAsia="sl-SI"/>
        </w:rPr>
        <w:t xml:space="preserve">Določa </w:t>
      </w:r>
      <w:r w:rsidR="006E793F">
        <w:rPr>
          <w:rFonts w:ascii="Arial" w:eastAsia="Times New Roman" w:hAnsi="Arial" w:cs="Arial"/>
          <w:bCs/>
          <w:noProof/>
          <w:kern w:val="32"/>
          <w:sz w:val="20"/>
          <w:szCs w:val="20"/>
          <w:lang w:eastAsia="sl-SI"/>
        </w:rPr>
        <w:t>je tudi</w:t>
      </w:r>
      <w:r w:rsidR="0046118E" w:rsidRPr="00860F55">
        <w:rPr>
          <w:rFonts w:ascii="Arial" w:eastAsia="Times New Roman" w:hAnsi="Arial" w:cs="Arial"/>
          <w:bCs/>
          <w:noProof/>
          <w:kern w:val="32"/>
          <w:sz w:val="20"/>
          <w:szCs w:val="20"/>
          <w:lang w:eastAsia="sl-SI"/>
        </w:rPr>
        <w:t xml:space="preserve">, da </w:t>
      </w:r>
      <w:r w:rsidR="006E793F">
        <w:rPr>
          <w:rFonts w:ascii="Arial" w:eastAsia="Times New Roman" w:hAnsi="Arial" w:cs="Arial"/>
          <w:bCs/>
          <w:noProof/>
          <w:kern w:val="32"/>
          <w:sz w:val="20"/>
          <w:szCs w:val="20"/>
          <w:lang w:eastAsia="sl-SI"/>
        </w:rPr>
        <w:t>na višino najvišjega</w:t>
      </w:r>
      <w:r w:rsidR="0046118E" w:rsidRPr="00860F55">
        <w:rPr>
          <w:rFonts w:ascii="Arial" w:eastAsia="Times New Roman" w:hAnsi="Arial" w:cs="Arial"/>
          <w:bCs/>
          <w:noProof/>
          <w:kern w:val="32"/>
          <w:sz w:val="20"/>
          <w:szCs w:val="20"/>
          <w:lang w:eastAsia="sl-SI"/>
        </w:rPr>
        <w:t xml:space="preserve"> finančnega nadomestila posamezne občine </w:t>
      </w:r>
      <w:r w:rsidR="006E793F">
        <w:rPr>
          <w:rFonts w:ascii="Arial" w:eastAsia="Times New Roman" w:hAnsi="Arial" w:cs="Arial"/>
          <w:bCs/>
          <w:noProof/>
          <w:kern w:val="32"/>
          <w:sz w:val="20"/>
          <w:szCs w:val="20"/>
          <w:lang w:eastAsia="sl-SI"/>
        </w:rPr>
        <w:t>vpliva tudi</w:t>
      </w:r>
      <w:r w:rsidR="0046118E" w:rsidRPr="00860F55">
        <w:rPr>
          <w:rFonts w:ascii="Arial" w:eastAsia="Times New Roman" w:hAnsi="Arial" w:cs="Arial"/>
          <w:bCs/>
          <w:noProof/>
          <w:kern w:val="32"/>
          <w:sz w:val="20"/>
          <w:szCs w:val="20"/>
          <w:lang w:eastAsia="sl-SI"/>
        </w:rPr>
        <w:t xml:space="preserve"> obdobje, v katerem je bil na območju občine v preteklem letu uveden začasni ponovni nadzor na notranjih mejah in se višina nadomestila prizna v sorazmernem znesku, če je bil začasni ponovni nadzor na notranjh mejah vzpostavljen krajši čas. Predvidena letna sredstva za ta namen se prerazporedijo med občine tako tudi v odvisnosti od tega, koliko časa je bil v posamezni občini uveden začasni ponovni nadzor v primerjavi oziroma razmerju z obdobjem, v katerem je bil v vseh občinah uveden začasni ponovni nadzor.</w:t>
      </w:r>
    </w:p>
    <w:p w14:paraId="3F523842" w14:textId="50451896" w:rsidR="0024494C" w:rsidRPr="00860F55" w:rsidRDefault="0024494C" w:rsidP="008F6EF3">
      <w:pPr>
        <w:shd w:val="clear" w:color="auto" w:fill="FFFFFF"/>
        <w:spacing w:after="0" w:line="260" w:lineRule="exact"/>
        <w:jc w:val="both"/>
        <w:rPr>
          <w:rFonts w:ascii="Arial" w:eastAsia="Times New Roman" w:hAnsi="Arial" w:cs="Arial"/>
          <w:noProof/>
          <w:sz w:val="20"/>
          <w:szCs w:val="20"/>
          <w:lang w:eastAsia="sl-SI"/>
        </w:rPr>
      </w:pPr>
    </w:p>
    <w:p w14:paraId="05CD1FD1" w14:textId="449FC29B" w:rsidR="0024494C" w:rsidRPr="00860F55" w:rsidRDefault="0024494C"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Peti odstavek določa, da je občina lahko na letni ravni upravičena do finančnega nadomestila največ v višini zmnožka zagotovljenih sre</w:t>
      </w:r>
      <w:r w:rsidR="0046118E" w:rsidRPr="00860F55">
        <w:rPr>
          <w:rFonts w:ascii="Arial" w:eastAsia="Times New Roman" w:hAnsi="Arial" w:cs="Arial"/>
          <w:noProof/>
          <w:sz w:val="20"/>
          <w:szCs w:val="20"/>
          <w:lang w:eastAsia="sl-SI"/>
        </w:rPr>
        <w:t>d</w:t>
      </w:r>
      <w:r w:rsidRPr="00860F55">
        <w:rPr>
          <w:rFonts w:ascii="Arial" w:eastAsia="Times New Roman" w:hAnsi="Arial" w:cs="Arial"/>
          <w:noProof/>
          <w:sz w:val="20"/>
          <w:szCs w:val="20"/>
          <w:lang w:eastAsia="sl-SI"/>
        </w:rPr>
        <w:t>stev v državnem proračunu za ta namen</w:t>
      </w:r>
      <w:r w:rsidR="009A6629" w:rsidRPr="00860F55">
        <w:rPr>
          <w:rFonts w:ascii="Arial" w:eastAsia="Times New Roman" w:hAnsi="Arial" w:cs="Arial"/>
          <w:noProof/>
          <w:sz w:val="20"/>
          <w:szCs w:val="20"/>
          <w:lang w:eastAsia="sl-SI"/>
        </w:rPr>
        <w:t>,</w:t>
      </w:r>
      <w:r w:rsidRPr="00860F55">
        <w:rPr>
          <w:rFonts w:ascii="Arial" w:eastAsia="Times New Roman" w:hAnsi="Arial" w:cs="Arial"/>
          <w:noProof/>
          <w:sz w:val="20"/>
          <w:szCs w:val="20"/>
          <w:lang w:eastAsia="sl-SI"/>
        </w:rPr>
        <w:t xml:space="preserve"> količnika meril, ki se določa po šestem odstavku </w:t>
      </w:r>
      <w:r w:rsidR="009A6629" w:rsidRPr="00860F55">
        <w:rPr>
          <w:rFonts w:ascii="Arial" w:eastAsia="Times New Roman" w:hAnsi="Arial" w:cs="Arial"/>
          <w:noProof/>
          <w:sz w:val="20"/>
          <w:szCs w:val="20"/>
          <w:lang w:eastAsia="sl-SI"/>
        </w:rPr>
        <w:t xml:space="preserve">2. </w:t>
      </w:r>
      <w:r w:rsidR="00D0683D">
        <w:rPr>
          <w:rFonts w:ascii="Arial" w:eastAsia="Times New Roman" w:hAnsi="Arial" w:cs="Arial"/>
          <w:noProof/>
          <w:sz w:val="20"/>
          <w:szCs w:val="20"/>
          <w:lang w:eastAsia="sl-SI"/>
        </w:rPr>
        <w:t>člena te u</w:t>
      </w:r>
      <w:r w:rsidRPr="00860F55">
        <w:rPr>
          <w:rFonts w:ascii="Arial" w:eastAsia="Times New Roman" w:hAnsi="Arial" w:cs="Arial"/>
          <w:noProof/>
          <w:sz w:val="20"/>
          <w:szCs w:val="20"/>
          <w:lang w:eastAsia="sl-SI"/>
        </w:rPr>
        <w:t>redbe</w:t>
      </w:r>
      <w:r w:rsidR="009A6629" w:rsidRPr="00860F55">
        <w:rPr>
          <w:rFonts w:ascii="Arial" w:eastAsia="Times New Roman" w:hAnsi="Arial" w:cs="Arial"/>
          <w:noProof/>
          <w:sz w:val="20"/>
          <w:szCs w:val="20"/>
          <w:lang w:eastAsia="sl-SI"/>
        </w:rPr>
        <w:t xml:space="preserve"> in količnika sorazmernosti, ki se določa na način, ki je urejen v sedmem odstavku 2. člena </w:t>
      </w:r>
      <w:r w:rsidR="00D0683D">
        <w:rPr>
          <w:rFonts w:ascii="Arial" w:eastAsia="Times New Roman" w:hAnsi="Arial" w:cs="Arial"/>
          <w:noProof/>
          <w:sz w:val="20"/>
          <w:szCs w:val="20"/>
          <w:lang w:eastAsia="sl-SI"/>
        </w:rPr>
        <w:t>te u</w:t>
      </w:r>
      <w:r w:rsidR="009A6629" w:rsidRPr="00860F55">
        <w:rPr>
          <w:rFonts w:ascii="Arial" w:eastAsia="Times New Roman" w:hAnsi="Arial" w:cs="Arial"/>
          <w:noProof/>
          <w:sz w:val="20"/>
          <w:szCs w:val="20"/>
          <w:lang w:eastAsia="sl-SI"/>
        </w:rPr>
        <w:t>redbe</w:t>
      </w:r>
      <w:r w:rsidRPr="00AB54A6">
        <w:rPr>
          <w:rFonts w:ascii="Arial" w:eastAsia="Times New Roman" w:hAnsi="Arial" w:cs="Arial"/>
          <w:noProof/>
          <w:sz w:val="20"/>
          <w:szCs w:val="20"/>
          <w:lang w:eastAsia="sl-SI"/>
        </w:rPr>
        <w:t xml:space="preserve">. Občini se </w:t>
      </w:r>
      <w:r w:rsidR="009A6629" w:rsidRPr="00AB54A6">
        <w:rPr>
          <w:rFonts w:ascii="Arial" w:eastAsia="Times New Roman" w:hAnsi="Arial" w:cs="Arial"/>
          <w:noProof/>
          <w:sz w:val="20"/>
          <w:szCs w:val="20"/>
          <w:lang w:eastAsia="sl-SI"/>
        </w:rPr>
        <w:t xml:space="preserve">tako </w:t>
      </w:r>
      <w:r w:rsidRPr="00AB54A6">
        <w:rPr>
          <w:rFonts w:ascii="Arial" w:eastAsia="Times New Roman" w:hAnsi="Arial" w:cs="Arial"/>
          <w:noProof/>
          <w:sz w:val="20"/>
          <w:szCs w:val="20"/>
          <w:lang w:eastAsia="sl-SI"/>
        </w:rPr>
        <w:t>v primeru, da je uveden začasni ponovni nadzor na notranjih mejah v preteklem letu</w:t>
      </w:r>
      <w:r w:rsidR="005A2006" w:rsidRPr="00AB54A6">
        <w:rPr>
          <w:rFonts w:ascii="Arial" w:eastAsia="Times New Roman" w:hAnsi="Arial" w:cs="Arial"/>
          <w:noProof/>
          <w:sz w:val="20"/>
          <w:szCs w:val="20"/>
          <w:lang w:eastAsia="sl-SI"/>
        </w:rPr>
        <w:t xml:space="preserve"> zgolj del leta, prizna sorazmerni del finančnega nadomestila, </w:t>
      </w:r>
      <w:r w:rsidR="00AC500E" w:rsidRPr="00AB54A6">
        <w:rPr>
          <w:rFonts w:ascii="Arial" w:eastAsia="Times New Roman" w:hAnsi="Arial" w:cs="Arial"/>
          <w:noProof/>
          <w:sz w:val="20"/>
          <w:szCs w:val="20"/>
          <w:lang w:eastAsia="sl-SI"/>
        </w:rPr>
        <w:t>k</w:t>
      </w:r>
      <w:r w:rsidR="005A2006" w:rsidRPr="00AB54A6">
        <w:rPr>
          <w:rFonts w:ascii="Arial" w:eastAsia="Times New Roman" w:hAnsi="Arial" w:cs="Arial"/>
          <w:noProof/>
          <w:sz w:val="20"/>
          <w:szCs w:val="20"/>
          <w:lang w:eastAsia="sl-SI"/>
        </w:rPr>
        <w:t xml:space="preserve">i se izračuna glede na čas, v katerem je bil nadzor uveden. </w:t>
      </w:r>
      <w:r w:rsidR="00096296" w:rsidRPr="00AB54A6">
        <w:rPr>
          <w:rFonts w:ascii="Arial" w:eastAsia="Times New Roman" w:hAnsi="Arial" w:cs="Arial"/>
          <w:noProof/>
          <w:sz w:val="20"/>
          <w:szCs w:val="20"/>
          <w:lang w:eastAsia="sl-SI"/>
        </w:rPr>
        <w:t>Faktor sorazmerno</w:t>
      </w:r>
      <w:r w:rsidR="00501279" w:rsidRPr="00AB54A6">
        <w:rPr>
          <w:rFonts w:ascii="Arial" w:eastAsia="Times New Roman" w:hAnsi="Arial" w:cs="Arial"/>
          <w:noProof/>
          <w:sz w:val="20"/>
          <w:szCs w:val="20"/>
          <w:lang w:eastAsia="sl-SI"/>
        </w:rPr>
        <w:t>sti</w:t>
      </w:r>
      <w:r w:rsidR="00096296" w:rsidRPr="00AB54A6">
        <w:rPr>
          <w:rFonts w:ascii="Arial" w:eastAsia="Times New Roman" w:hAnsi="Arial" w:cs="Arial"/>
          <w:noProof/>
          <w:sz w:val="20"/>
          <w:szCs w:val="20"/>
          <w:lang w:eastAsia="sl-SI"/>
        </w:rPr>
        <w:t xml:space="preserve"> se izraču</w:t>
      </w:r>
      <w:r w:rsidR="00501279" w:rsidRPr="00AB54A6">
        <w:rPr>
          <w:rFonts w:ascii="Arial" w:eastAsia="Times New Roman" w:hAnsi="Arial" w:cs="Arial"/>
          <w:noProof/>
          <w:sz w:val="20"/>
          <w:szCs w:val="20"/>
          <w:lang w:eastAsia="sl-SI"/>
        </w:rPr>
        <w:t>n</w:t>
      </w:r>
      <w:r w:rsidR="00096296" w:rsidRPr="00AB54A6">
        <w:rPr>
          <w:rFonts w:ascii="Arial" w:eastAsia="Times New Roman" w:hAnsi="Arial" w:cs="Arial"/>
          <w:noProof/>
          <w:sz w:val="20"/>
          <w:szCs w:val="20"/>
          <w:lang w:eastAsia="sl-SI"/>
        </w:rPr>
        <w:t xml:space="preserve">a na način, ki omogoča, da se za ta namen določena sredstva v celoti porabijo, torej se višina sredstev med občine razdeljuje tudi v odvisnosti od razmerja mesecev vzpostavljenega ponovnega nadzora v posamezni občini ter mesecev </w:t>
      </w:r>
      <w:r w:rsidR="006E793F">
        <w:rPr>
          <w:rFonts w:ascii="Arial" w:eastAsia="Times New Roman" w:hAnsi="Arial" w:cs="Arial"/>
          <w:noProof/>
          <w:sz w:val="20"/>
          <w:szCs w:val="20"/>
          <w:lang w:eastAsia="sl-SI"/>
        </w:rPr>
        <w:t xml:space="preserve">vzpostavljenega ponovnega nadzora v </w:t>
      </w:r>
      <w:r w:rsidR="00096296" w:rsidRPr="00AB54A6">
        <w:rPr>
          <w:rFonts w:ascii="Arial" w:eastAsia="Times New Roman" w:hAnsi="Arial" w:cs="Arial"/>
          <w:noProof/>
          <w:sz w:val="20"/>
          <w:szCs w:val="20"/>
          <w:lang w:eastAsia="sl-SI"/>
        </w:rPr>
        <w:t>vseh občin</w:t>
      </w:r>
      <w:r w:rsidR="006E793F">
        <w:rPr>
          <w:rFonts w:ascii="Arial" w:eastAsia="Times New Roman" w:hAnsi="Arial" w:cs="Arial"/>
          <w:noProof/>
          <w:sz w:val="20"/>
          <w:szCs w:val="20"/>
          <w:lang w:eastAsia="sl-SI"/>
        </w:rPr>
        <w:t>ah</w:t>
      </w:r>
      <w:r w:rsidR="00096296" w:rsidRPr="00AB54A6">
        <w:rPr>
          <w:rFonts w:ascii="Arial" w:eastAsia="Times New Roman" w:hAnsi="Arial" w:cs="Arial"/>
          <w:noProof/>
          <w:sz w:val="20"/>
          <w:szCs w:val="20"/>
          <w:lang w:eastAsia="sl-SI"/>
        </w:rPr>
        <w:t>, v katerih je bil v preteklem letu uveden ponovni nadzor na notranjih mejah. Omenjeno omogoča</w:t>
      </w:r>
      <w:r w:rsidR="00501279" w:rsidRPr="00AB54A6">
        <w:rPr>
          <w:rFonts w:ascii="Arial" w:eastAsia="Times New Roman" w:hAnsi="Arial" w:cs="Arial"/>
          <w:noProof/>
          <w:sz w:val="20"/>
          <w:szCs w:val="20"/>
          <w:lang w:eastAsia="sl-SI"/>
        </w:rPr>
        <w:t xml:space="preserve"> pridobitev več sredstev občinam</w:t>
      </w:r>
      <w:r w:rsidR="00096296" w:rsidRPr="00AB54A6">
        <w:rPr>
          <w:rFonts w:ascii="Arial" w:eastAsia="Times New Roman" w:hAnsi="Arial" w:cs="Arial"/>
          <w:noProof/>
          <w:sz w:val="20"/>
          <w:szCs w:val="20"/>
          <w:lang w:eastAsia="sl-SI"/>
        </w:rPr>
        <w:t>, ki so imele ponovni nadzor uveden daljše obdobje, hkrati pa zagotavlja, da se med občine prerazdeli celoten predviden znesek, kljub temu da nadzor na notranjih mejah ni bil uveden v celem letu, saj se že pri določanju višine razpoložljivih sredstev upošteva obseg nadzora, pri čemer je smiselno, da občine, ki so imele daljše obdobje vzpostavljen nadzor na notranjih mejah</w:t>
      </w:r>
      <w:r w:rsidR="00AB54A6" w:rsidRPr="00AB54A6">
        <w:rPr>
          <w:rFonts w:ascii="Arial" w:eastAsia="Times New Roman" w:hAnsi="Arial" w:cs="Arial"/>
          <w:noProof/>
          <w:sz w:val="20"/>
          <w:szCs w:val="20"/>
          <w:lang w:eastAsia="sl-SI"/>
        </w:rPr>
        <w:t>,</w:t>
      </w:r>
      <w:r w:rsidR="00096296" w:rsidRPr="00AB54A6">
        <w:rPr>
          <w:rFonts w:ascii="Arial" w:eastAsia="Times New Roman" w:hAnsi="Arial" w:cs="Arial"/>
          <w:noProof/>
          <w:sz w:val="20"/>
          <w:szCs w:val="20"/>
          <w:lang w:eastAsia="sl-SI"/>
        </w:rPr>
        <w:t xml:space="preserve"> dobijo tudi sorazmerno višji znesek finančnega nadomestila.</w:t>
      </w:r>
      <w:r w:rsidR="00AB54A6" w:rsidRPr="00AB54A6">
        <w:rPr>
          <w:rFonts w:ascii="Arial" w:eastAsia="Times New Roman" w:hAnsi="Arial" w:cs="Arial"/>
          <w:noProof/>
          <w:sz w:val="20"/>
          <w:szCs w:val="20"/>
          <w:lang w:eastAsia="sl-SI"/>
        </w:rPr>
        <w:t xml:space="preserve"> </w:t>
      </w:r>
      <w:r w:rsidR="005A2006" w:rsidRPr="00860F55">
        <w:rPr>
          <w:rFonts w:ascii="Arial" w:eastAsia="Times New Roman" w:hAnsi="Arial" w:cs="Arial"/>
          <w:noProof/>
          <w:sz w:val="20"/>
          <w:szCs w:val="20"/>
          <w:lang w:eastAsia="sl-SI"/>
        </w:rPr>
        <w:t xml:space="preserve">Ob tem se pojasnjuje še, da </w:t>
      </w:r>
      <w:r w:rsidR="00D0683D">
        <w:rPr>
          <w:rFonts w:ascii="Arial" w:eastAsia="Times New Roman" w:hAnsi="Arial" w:cs="Arial"/>
          <w:noProof/>
          <w:sz w:val="20"/>
          <w:szCs w:val="20"/>
          <w:lang w:eastAsia="sl-SI"/>
        </w:rPr>
        <w:t>ta u</w:t>
      </w:r>
      <w:r w:rsidR="005A2006" w:rsidRPr="00860F55">
        <w:rPr>
          <w:rFonts w:ascii="Arial" w:eastAsia="Times New Roman" w:hAnsi="Arial" w:cs="Arial"/>
          <w:noProof/>
          <w:sz w:val="20"/>
          <w:szCs w:val="20"/>
          <w:lang w:eastAsia="sl-SI"/>
        </w:rPr>
        <w:t>redba določa metodologijo za določitev najvišjega nadomestila, do katerega so lahk</w:t>
      </w:r>
      <w:r w:rsidR="009A6629" w:rsidRPr="00860F55">
        <w:rPr>
          <w:rFonts w:ascii="Arial" w:eastAsia="Times New Roman" w:hAnsi="Arial" w:cs="Arial"/>
          <w:noProof/>
          <w:sz w:val="20"/>
          <w:szCs w:val="20"/>
          <w:lang w:eastAsia="sl-SI"/>
        </w:rPr>
        <w:t>o</w:t>
      </w:r>
      <w:r w:rsidR="005A2006" w:rsidRPr="00860F55">
        <w:rPr>
          <w:rFonts w:ascii="Arial" w:eastAsia="Times New Roman" w:hAnsi="Arial" w:cs="Arial"/>
          <w:noProof/>
          <w:sz w:val="20"/>
          <w:szCs w:val="20"/>
          <w:lang w:eastAsia="sl-SI"/>
        </w:rPr>
        <w:t xml:space="preserve"> upravičene občine. ZNDM-2 namreč določa tudi</w:t>
      </w:r>
      <w:r w:rsidR="0046118E" w:rsidRPr="00860F55">
        <w:rPr>
          <w:rFonts w:ascii="Arial" w:eastAsia="Times New Roman" w:hAnsi="Arial" w:cs="Arial"/>
          <w:noProof/>
          <w:sz w:val="20"/>
          <w:szCs w:val="20"/>
          <w:lang w:eastAsia="sl-SI"/>
        </w:rPr>
        <w:t xml:space="preserve"> kateri so</w:t>
      </w:r>
      <w:r w:rsidR="005A2006" w:rsidRPr="00860F55">
        <w:rPr>
          <w:rFonts w:ascii="Arial" w:eastAsia="Times New Roman" w:hAnsi="Arial" w:cs="Arial"/>
          <w:noProof/>
          <w:sz w:val="20"/>
          <w:szCs w:val="20"/>
          <w:lang w:eastAsia="sl-SI"/>
        </w:rPr>
        <w:t xml:space="preserve"> upravičen</w:t>
      </w:r>
      <w:r w:rsidR="0046118E" w:rsidRPr="00860F55">
        <w:rPr>
          <w:rFonts w:ascii="Arial" w:eastAsia="Times New Roman" w:hAnsi="Arial" w:cs="Arial"/>
          <w:noProof/>
          <w:sz w:val="20"/>
          <w:szCs w:val="20"/>
          <w:lang w:eastAsia="sl-SI"/>
        </w:rPr>
        <w:t>i</w:t>
      </w:r>
      <w:r w:rsidR="005A2006" w:rsidRPr="00860F55">
        <w:rPr>
          <w:rFonts w:ascii="Arial" w:eastAsia="Times New Roman" w:hAnsi="Arial" w:cs="Arial"/>
          <w:noProof/>
          <w:sz w:val="20"/>
          <w:szCs w:val="20"/>
          <w:lang w:eastAsia="sl-SI"/>
        </w:rPr>
        <w:t xml:space="preserve"> strošk</w:t>
      </w:r>
      <w:r w:rsidR="0046118E" w:rsidRPr="00860F55">
        <w:rPr>
          <w:rFonts w:ascii="Arial" w:eastAsia="Times New Roman" w:hAnsi="Arial" w:cs="Arial"/>
          <w:noProof/>
          <w:sz w:val="20"/>
          <w:szCs w:val="20"/>
          <w:lang w:eastAsia="sl-SI"/>
        </w:rPr>
        <w:t>i</w:t>
      </w:r>
      <w:r w:rsidR="005A2006" w:rsidRPr="00860F55">
        <w:rPr>
          <w:rFonts w:ascii="Arial" w:eastAsia="Times New Roman" w:hAnsi="Arial" w:cs="Arial"/>
          <w:noProof/>
          <w:sz w:val="20"/>
          <w:szCs w:val="20"/>
          <w:lang w:eastAsia="sl-SI"/>
        </w:rPr>
        <w:t>, za katere se lahko prizna finančno nadomes</w:t>
      </w:r>
      <w:r w:rsidR="001C7166" w:rsidRPr="00860F55">
        <w:rPr>
          <w:rFonts w:ascii="Arial" w:eastAsia="Times New Roman" w:hAnsi="Arial" w:cs="Arial"/>
          <w:noProof/>
          <w:sz w:val="20"/>
          <w:szCs w:val="20"/>
          <w:lang w:eastAsia="sl-SI"/>
        </w:rPr>
        <w:t>t</w:t>
      </w:r>
      <w:r w:rsidR="005A2006" w:rsidRPr="00860F55">
        <w:rPr>
          <w:rFonts w:ascii="Arial" w:eastAsia="Times New Roman" w:hAnsi="Arial" w:cs="Arial"/>
          <w:noProof/>
          <w:sz w:val="20"/>
          <w:szCs w:val="20"/>
          <w:lang w:eastAsia="sl-SI"/>
        </w:rPr>
        <w:t>ilo ter obvezno</w:t>
      </w:r>
      <w:r w:rsidR="0046118E" w:rsidRPr="00860F55">
        <w:rPr>
          <w:rFonts w:ascii="Arial" w:eastAsia="Times New Roman" w:hAnsi="Arial" w:cs="Arial"/>
          <w:noProof/>
          <w:sz w:val="20"/>
          <w:szCs w:val="20"/>
          <w:lang w:eastAsia="sl-SI"/>
        </w:rPr>
        <w:t>st</w:t>
      </w:r>
      <w:r w:rsidR="005A2006" w:rsidRPr="00860F55">
        <w:rPr>
          <w:rFonts w:ascii="Arial" w:eastAsia="Times New Roman" w:hAnsi="Arial" w:cs="Arial"/>
          <w:noProof/>
          <w:sz w:val="20"/>
          <w:szCs w:val="20"/>
          <w:lang w:eastAsia="sl-SI"/>
        </w:rPr>
        <w:t xml:space="preserve"> občin, da do 15. novembra </w:t>
      </w:r>
      <w:r w:rsidR="00746D6B">
        <w:rPr>
          <w:rFonts w:ascii="Arial" w:eastAsia="Times New Roman" w:hAnsi="Arial" w:cs="Arial"/>
          <w:noProof/>
          <w:sz w:val="20"/>
          <w:szCs w:val="20"/>
          <w:lang w:eastAsia="sl-SI"/>
        </w:rPr>
        <w:t xml:space="preserve">tekočega leta </w:t>
      </w:r>
      <w:r w:rsidR="005A2006" w:rsidRPr="00860F55">
        <w:rPr>
          <w:rFonts w:ascii="Arial" w:eastAsia="Times New Roman" w:hAnsi="Arial" w:cs="Arial"/>
          <w:noProof/>
          <w:sz w:val="20"/>
          <w:szCs w:val="20"/>
          <w:lang w:eastAsia="sl-SI"/>
        </w:rPr>
        <w:t>posredujejo ministrstvu, pristojnemu za notranje zadeve, zahtevek za finančno nadomestilo za stroške, ki jih drugi odstavek tega člena zakona določa kot upravičene, pri čemer morajo biti stroški izkazani in preverljivi. Če občina posreduje zahtevo za finančno nadomestilo, v katerem so izkazani nižji stroški, kot pa bi občini lahko pripadali ob upoštevanju metodologije</w:t>
      </w:r>
      <w:r w:rsidR="001D50FB" w:rsidRPr="00860F55">
        <w:rPr>
          <w:rFonts w:ascii="Arial" w:eastAsia="Times New Roman" w:hAnsi="Arial" w:cs="Arial"/>
          <w:noProof/>
          <w:sz w:val="20"/>
          <w:szCs w:val="20"/>
          <w:lang w:eastAsia="sl-SI"/>
        </w:rPr>
        <w:t>, ministrstvo, pristojno za notranje zadeve izplača finančno nadomestilo za</w:t>
      </w:r>
      <w:r w:rsidR="005A2006" w:rsidRPr="00860F55">
        <w:rPr>
          <w:rFonts w:ascii="Arial" w:eastAsia="Times New Roman" w:hAnsi="Arial" w:cs="Arial"/>
          <w:noProof/>
          <w:sz w:val="20"/>
          <w:szCs w:val="20"/>
          <w:lang w:eastAsia="sl-SI"/>
        </w:rPr>
        <w:t xml:space="preserve"> stroške, ki so dejansko nastali, so izkazani, preverljivi ter je zanje občina dala pravočasni zahtevek. Če občina posreduje zahtevo, v kateri so priglašeni višji stroški od višine najvišjega finančnega nadomestila izračunanega po metodologiji, </w:t>
      </w:r>
      <w:r w:rsidR="001D50FB" w:rsidRPr="00860F55">
        <w:rPr>
          <w:rFonts w:ascii="Arial" w:eastAsia="Times New Roman" w:hAnsi="Arial" w:cs="Arial"/>
          <w:noProof/>
          <w:sz w:val="20"/>
          <w:szCs w:val="20"/>
          <w:lang w:eastAsia="sl-SI"/>
        </w:rPr>
        <w:t>ministrstvo izplača najvišje finančno nadomestilo, ki ga je za posamezno občino s sklepom ugotovila Vlada RS</w:t>
      </w:r>
      <w:r w:rsidR="005A2006" w:rsidRPr="00860F55">
        <w:rPr>
          <w:rFonts w:ascii="Arial" w:eastAsia="Times New Roman" w:hAnsi="Arial" w:cs="Arial"/>
          <w:noProof/>
          <w:sz w:val="20"/>
          <w:szCs w:val="20"/>
          <w:lang w:eastAsia="sl-SI"/>
        </w:rPr>
        <w:t xml:space="preserve">. </w:t>
      </w:r>
    </w:p>
    <w:p w14:paraId="01B6B555" w14:textId="77777777"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p>
    <w:p w14:paraId="4D7EA970" w14:textId="41EE2614" w:rsidR="001C7166"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 xml:space="preserve">Šesti odstavek </w:t>
      </w:r>
      <w:r w:rsidR="00820A12" w:rsidRPr="00860F55">
        <w:rPr>
          <w:rFonts w:ascii="Arial" w:eastAsia="Times New Roman" w:hAnsi="Arial" w:cs="Arial"/>
          <w:noProof/>
          <w:sz w:val="20"/>
          <w:szCs w:val="20"/>
          <w:lang w:eastAsia="sl-SI"/>
        </w:rPr>
        <w:t>ureja način določitve količnika meril, v odvisnosti od katerega se izračunava višina finančnega nadomestila za posamezno občino oziroma v</w:t>
      </w:r>
      <w:r w:rsidR="00E96E86" w:rsidRPr="00860F55">
        <w:rPr>
          <w:rFonts w:ascii="Arial" w:eastAsia="Times New Roman" w:hAnsi="Arial" w:cs="Arial"/>
          <w:noProof/>
          <w:sz w:val="20"/>
          <w:szCs w:val="20"/>
          <w:lang w:eastAsia="sl-SI"/>
        </w:rPr>
        <w:t xml:space="preserve"> </w:t>
      </w:r>
      <w:r w:rsidR="00820A12" w:rsidRPr="00860F55">
        <w:rPr>
          <w:rFonts w:ascii="Arial" w:eastAsia="Times New Roman" w:hAnsi="Arial" w:cs="Arial"/>
          <w:noProof/>
          <w:sz w:val="20"/>
          <w:szCs w:val="20"/>
          <w:lang w:eastAsia="sl-SI"/>
        </w:rPr>
        <w:t>odvisnosti od katerega se razdeljujejo razpoložnjiva sredstva. Za namen izračuna količnika meril, se za posamezno občino najprej izračunajo količniki</w:t>
      </w:r>
      <w:r w:rsidR="00746D6B">
        <w:rPr>
          <w:rFonts w:ascii="Arial" w:eastAsia="Times New Roman" w:hAnsi="Arial" w:cs="Arial"/>
          <w:noProof/>
          <w:sz w:val="20"/>
          <w:szCs w:val="20"/>
          <w:lang w:eastAsia="sl-SI"/>
        </w:rPr>
        <w:t xml:space="preserve"> posameznih</w:t>
      </w:r>
      <w:r w:rsidR="00820A12" w:rsidRPr="00860F55">
        <w:rPr>
          <w:rFonts w:ascii="Arial" w:eastAsia="Times New Roman" w:hAnsi="Arial" w:cs="Arial"/>
          <w:noProof/>
          <w:sz w:val="20"/>
          <w:szCs w:val="20"/>
          <w:lang w:eastAsia="sl-SI"/>
        </w:rPr>
        <w:t xml:space="preserve"> meril v odvisnosti od meril, ki se </w:t>
      </w:r>
      <w:r w:rsidR="00746D6B">
        <w:rPr>
          <w:rFonts w:ascii="Arial" w:eastAsia="Times New Roman" w:hAnsi="Arial" w:cs="Arial"/>
          <w:noProof/>
          <w:sz w:val="20"/>
          <w:szCs w:val="20"/>
          <w:lang w:eastAsia="sl-SI"/>
        </w:rPr>
        <w:t xml:space="preserve">po </w:t>
      </w:r>
      <w:r w:rsidR="00820A12" w:rsidRPr="00860F55">
        <w:rPr>
          <w:rFonts w:ascii="Arial" w:eastAsia="Times New Roman" w:hAnsi="Arial" w:cs="Arial"/>
          <w:noProof/>
          <w:sz w:val="20"/>
          <w:szCs w:val="20"/>
          <w:lang w:eastAsia="sl-SI"/>
        </w:rPr>
        <w:t xml:space="preserve">prvem odstavku tega člena </w:t>
      </w:r>
      <w:r w:rsidR="00D0683D">
        <w:rPr>
          <w:rFonts w:ascii="Arial" w:eastAsia="Times New Roman" w:hAnsi="Arial" w:cs="Arial"/>
          <w:noProof/>
          <w:sz w:val="20"/>
          <w:szCs w:val="20"/>
          <w:lang w:eastAsia="sl-SI"/>
        </w:rPr>
        <w:t>u</w:t>
      </w:r>
      <w:r w:rsidR="00820A12" w:rsidRPr="00860F55">
        <w:rPr>
          <w:rFonts w:ascii="Arial" w:eastAsia="Times New Roman" w:hAnsi="Arial" w:cs="Arial"/>
          <w:noProof/>
          <w:sz w:val="20"/>
          <w:szCs w:val="20"/>
          <w:lang w:eastAsia="sl-SI"/>
        </w:rPr>
        <w:t>redbe upoštevaj</w:t>
      </w:r>
      <w:r w:rsidR="00E96E86" w:rsidRPr="00860F55">
        <w:rPr>
          <w:rFonts w:ascii="Arial" w:eastAsia="Times New Roman" w:hAnsi="Arial" w:cs="Arial"/>
          <w:noProof/>
          <w:sz w:val="20"/>
          <w:szCs w:val="20"/>
          <w:lang w:eastAsia="sl-SI"/>
        </w:rPr>
        <w:t>o</w:t>
      </w:r>
      <w:r w:rsidR="00820A12" w:rsidRPr="00860F55">
        <w:rPr>
          <w:rFonts w:ascii="Arial" w:eastAsia="Times New Roman" w:hAnsi="Arial" w:cs="Arial"/>
          <w:noProof/>
          <w:sz w:val="20"/>
          <w:szCs w:val="20"/>
          <w:lang w:eastAsia="sl-SI"/>
        </w:rPr>
        <w:t xml:space="preserve"> pri dodeljevanju sredstev. </w:t>
      </w:r>
      <w:r w:rsidR="00746D6B">
        <w:rPr>
          <w:rFonts w:ascii="Arial" w:eastAsia="Times New Roman" w:hAnsi="Arial" w:cs="Arial"/>
          <w:noProof/>
          <w:sz w:val="20"/>
          <w:szCs w:val="20"/>
          <w:lang w:eastAsia="sl-SI"/>
        </w:rPr>
        <w:t>K</w:t>
      </w:r>
      <w:r w:rsidR="00520FFE" w:rsidRPr="00860F55">
        <w:rPr>
          <w:rFonts w:ascii="Arial" w:eastAsia="Times New Roman" w:hAnsi="Arial" w:cs="Arial"/>
          <w:noProof/>
          <w:sz w:val="20"/>
          <w:szCs w:val="20"/>
          <w:lang w:eastAsia="sl-SI"/>
        </w:rPr>
        <w:t>oličnik meril</w:t>
      </w:r>
      <w:r w:rsidR="00746D6B">
        <w:rPr>
          <w:rFonts w:ascii="Arial" w:eastAsia="Times New Roman" w:hAnsi="Arial" w:cs="Arial"/>
          <w:noProof/>
          <w:sz w:val="20"/>
          <w:szCs w:val="20"/>
          <w:lang w:eastAsia="sl-SI"/>
        </w:rPr>
        <w:t>a</w:t>
      </w:r>
      <w:r w:rsidR="00520FFE" w:rsidRPr="00860F55">
        <w:rPr>
          <w:rFonts w:ascii="Arial" w:eastAsia="Times New Roman" w:hAnsi="Arial" w:cs="Arial"/>
          <w:noProof/>
          <w:sz w:val="20"/>
          <w:szCs w:val="20"/>
          <w:lang w:eastAsia="sl-SI"/>
        </w:rPr>
        <w:t xml:space="preserve"> iz prve alineje se izračuna tako, da se število nedovoljenih vs</w:t>
      </w:r>
      <w:r w:rsidR="00E96E86" w:rsidRPr="00860F55">
        <w:rPr>
          <w:rFonts w:ascii="Arial" w:eastAsia="Times New Roman" w:hAnsi="Arial" w:cs="Arial"/>
          <w:noProof/>
          <w:sz w:val="20"/>
          <w:szCs w:val="20"/>
          <w:lang w:eastAsia="sl-SI"/>
        </w:rPr>
        <w:t>t</w:t>
      </w:r>
      <w:r w:rsidR="00520FFE" w:rsidRPr="00860F55">
        <w:rPr>
          <w:rFonts w:ascii="Arial" w:eastAsia="Times New Roman" w:hAnsi="Arial" w:cs="Arial"/>
          <w:noProof/>
          <w:sz w:val="20"/>
          <w:szCs w:val="20"/>
          <w:lang w:eastAsia="sl-SI"/>
        </w:rPr>
        <w:t xml:space="preserve">opov tujcev v državo na območju občine, v katerih je bil v preteklem letu uveden začasni ponovni nadzor na notranjih mejah deli s številom vseh nedovoljenih vstopov tujcev v državo na območju vseh občin, v katerih je bil v preteklem koledarskem letu uveden začasni ponovni nadzor na notranjih mejah. </w:t>
      </w:r>
      <w:r w:rsidR="00746D6B">
        <w:rPr>
          <w:rFonts w:ascii="Arial" w:eastAsia="Times New Roman" w:hAnsi="Arial" w:cs="Arial"/>
          <w:noProof/>
          <w:sz w:val="20"/>
          <w:szCs w:val="20"/>
          <w:lang w:eastAsia="sl-SI"/>
        </w:rPr>
        <w:t>K</w:t>
      </w:r>
      <w:r w:rsidR="00520FFE" w:rsidRPr="00860F55">
        <w:rPr>
          <w:rFonts w:ascii="Arial" w:eastAsia="Times New Roman" w:hAnsi="Arial" w:cs="Arial"/>
          <w:noProof/>
          <w:sz w:val="20"/>
          <w:szCs w:val="20"/>
          <w:lang w:eastAsia="sl-SI"/>
        </w:rPr>
        <w:t>oličnik merila iz druge alineje se izračuna tako, da se dolžina državne meje s sosednjo državo na območju občine, v katerih je bil v preteklem koledarskem letu uveden začasni ponovni nadzor na notranjih mejah deli z celotno dolžino državne meje s sosednjo državo na območju vseh občin, v katerih je bil v preteklem koledarskem letu uveden začasni po</w:t>
      </w:r>
      <w:r w:rsidR="00F15782" w:rsidRPr="00860F55">
        <w:rPr>
          <w:rFonts w:ascii="Arial" w:eastAsia="Times New Roman" w:hAnsi="Arial" w:cs="Arial"/>
          <w:noProof/>
          <w:sz w:val="20"/>
          <w:szCs w:val="20"/>
          <w:lang w:eastAsia="sl-SI"/>
        </w:rPr>
        <w:t>n</w:t>
      </w:r>
      <w:r w:rsidR="00520FFE" w:rsidRPr="00860F55">
        <w:rPr>
          <w:rFonts w:ascii="Arial" w:eastAsia="Times New Roman" w:hAnsi="Arial" w:cs="Arial"/>
          <w:noProof/>
          <w:sz w:val="20"/>
          <w:szCs w:val="20"/>
          <w:lang w:eastAsia="sl-SI"/>
        </w:rPr>
        <w:t>ovni nadzor na notr</w:t>
      </w:r>
      <w:r w:rsidR="00746D6B">
        <w:rPr>
          <w:rFonts w:ascii="Arial" w:eastAsia="Times New Roman" w:hAnsi="Arial" w:cs="Arial"/>
          <w:noProof/>
          <w:sz w:val="20"/>
          <w:szCs w:val="20"/>
          <w:lang w:eastAsia="sl-SI"/>
        </w:rPr>
        <w:t>a</w:t>
      </w:r>
      <w:r w:rsidR="00520FFE" w:rsidRPr="00860F55">
        <w:rPr>
          <w:rFonts w:ascii="Arial" w:eastAsia="Times New Roman" w:hAnsi="Arial" w:cs="Arial"/>
          <w:noProof/>
          <w:sz w:val="20"/>
          <w:szCs w:val="20"/>
          <w:lang w:eastAsia="sl-SI"/>
        </w:rPr>
        <w:t xml:space="preserve">njih mejah. </w:t>
      </w:r>
      <w:r w:rsidR="00746D6B">
        <w:rPr>
          <w:rFonts w:ascii="Arial" w:eastAsia="Times New Roman" w:hAnsi="Arial" w:cs="Arial"/>
          <w:noProof/>
          <w:sz w:val="20"/>
          <w:szCs w:val="20"/>
          <w:lang w:eastAsia="sl-SI"/>
        </w:rPr>
        <w:t>K</w:t>
      </w:r>
      <w:r w:rsidR="00520FFE" w:rsidRPr="00860F55">
        <w:rPr>
          <w:rFonts w:ascii="Arial" w:eastAsia="Times New Roman" w:hAnsi="Arial" w:cs="Arial"/>
          <w:noProof/>
          <w:sz w:val="20"/>
          <w:szCs w:val="20"/>
          <w:lang w:eastAsia="sl-SI"/>
        </w:rPr>
        <w:t xml:space="preserve">oličnik merila iz tretje alineje se izračuna tako, da se </w:t>
      </w:r>
      <w:r w:rsidR="00520FFE" w:rsidRPr="00860F55">
        <w:rPr>
          <w:rFonts w:ascii="Arial" w:eastAsia="Times New Roman" w:hAnsi="Arial" w:cs="Arial"/>
          <w:noProof/>
          <w:sz w:val="20"/>
          <w:szCs w:val="20"/>
          <w:lang w:val="x-none" w:eastAsia="sl-SI"/>
        </w:rPr>
        <w:t>število prebivalcev občine v preteklem koledarskem letu</w:t>
      </w:r>
      <w:r w:rsidR="001C7166" w:rsidRPr="00860F55">
        <w:rPr>
          <w:rFonts w:ascii="Arial" w:eastAsia="Times New Roman" w:hAnsi="Arial" w:cs="Arial"/>
          <w:noProof/>
          <w:sz w:val="20"/>
          <w:szCs w:val="20"/>
          <w:lang w:eastAsia="sl-SI"/>
        </w:rPr>
        <w:t xml:space="preserve"> (prebivalcev, ki so imeli 31. decembra preteklega </w:t>
      </w:r>
      <w:r w:rsidR="00746D6B">
        <w:rPr>
          <w:rFonts w:ascii="Arial" w:eastAsia="Times New Roman" w:hAnsi="Arial" w:cs="Arial"/>
          <w:noProof/>
          <w:sz w:val="20"/>
          <w:szCs w:val="20"/>
          <w:lang w:eastAsia="sl-SI"/>
        </w:rPr>
        <w:t xml:space="preserve">koledarskega </w:t>
      </w:r>
      <w:r w:rsidR="001C7166" w:rsidRPr="00860F55">
        <w:rPr>
          <w:rFonts w:ascii="Arial" w:eastAsia="Times New Roman" w:hAnsi="Arial" w:cs="Arial"/>
          <w:noProof/>
          <w:sz w:val="20"/>
          <w:szCs w:val="20"/>
          <w:lang w:eastAsia="sl-SI"/>
        </w:rPr>
        <w:t>leta v občini prijavljeno stalno prebivališče)</w:t>
      </w:r>
      <w:r w:rsidR="00520FFE" w:rsidRPr="00860F55">
        <w:rPr>
          <w:rFonts w:ascii="Arial" w:eastAsia="Times New Roman" w:hAnsi="Arial" w:cs="Arial"/>
          <w:noProof/>
          <w:sz w:val="20"/>
          <w:szCs w:val="20"/>
          <w:lang w:val="x-none" w:eastAsia="sl-SI"/>
        </w:rPr>
        <w:t>, v kateri je bil v preteklem koledarskem letu uveden začasni ponovni nadzor na notranjih mejah</w:t>
      </w:r>
      <w:r w:rsidR="00520FFE" w:rsidRPr="00860F55">
        <w:rPr>
          <w:rFonts w:ascii="Arial" w:hAnsi="Arial" w:cs="Arial"/>
          <w:noProof/>
          <w:sz w:val="20"/>
          <w:szCs w:val="20"/>
        </w:rPr>
        <w:t xml:space="preserve"> deli s</w:t>
      </w:r>
      <w:r w:rsidR="00520FFE" w:rsidRPr="00860F55">
        <w:rPr>
          <w:rFonts w:ascii="Arial" w:eastAsia="Times New Roman" w:hAnsi="Arial" w:cs="Arial"/>
          <w:noProof/>
          <w:sz w:val="20"/>
          <w:szCs w:val="20"/>
          <w:lang w:val="x-none" w:eastAsia="sl-SI"/>
        </w:rPr>
        <w:t xml:space="preserve"> števil</w:t>
      </w:r>
      <w:r w:rsidR="00520FFE" w:rsidRPr="00860F55">
        <w:rPr>
          <w:rFonts w:ascii="Arial" w:eastAsia="Times New Roman" w:hAnsi="Arial" w:cs="Arial"/>
          <w:noProof/>
          <w:sz w:val="20"/>
          <w:szCs w:val="20"/>
          <w:lang w:eastAsia="sl-SI"/>
        </w:rPr>
        <w:t>om</w:t>
      </w:r>
      <w:r w:rsidR="00520FFE" w:rsidRPr="00860F55">
        <w:rPr>
          <w:rFonts w:ascii="Arial" w:eastAsia="Times New Roman" w:hAnsi="Arial" w:cs="Arial"/>
          <w:noProof/>
          <w:sz w:val="20"/>
          <w:szCs w:val="20"/>
          <w:lang w:val="x-none" w:eastAsia="sl-SI"/>
        </w:rPr>
        <w:t xml:space="preserve"> prebivalcev vseh obči</w:t>
      </w:r>
      <w:r w:rsidR="00746D6B">
        <w:rPr>
          <w:rFonts w:ascii="Arial" w:eastAsia="Times New Roman" w:hAnsi="Arial" w:cs="Arial"/>
          <w:noProof/>
          <w:sz w:val="20"/>
          <w:szCs w:val="20"/>
          <w:lang w:val="x-none" w:eastAsia="sl-SI"/>
        </w:rPr>
        <w:t>n v preteklem koledarskem letu,</w:t>
      </w:r>
      <w:r w:rsidR="00746D6B">
        <w:rPr>
          <w:rFonts w:ascii="Arial" w:eastAsia="Times New Roman" w:hAnsi="Arial" w:cs="Arial"/>
          <w:noProof/>
          <w:sz w:val="20"/>
          <w:szCs w:val="20"/>
          <w:lang w:eastAsia="sl-SI"/>
        </w:rPr>
        <w:t xml:space="preserve"> ki so v teh občinah imeli </w:t>
      </w:r>
      <w:r w:rsidR="00746D6B">
        <w:rPr>
          <w:rFonts w:ascii="Arial" w:eastAsia="Times New Roman" w:hAnsi="Arial" w:cs="Arial"/>
          <w:noProof/>
          <w:sz w:val="20"/>
          <w:szCs w:val="20"/>
          <w:lang w:eastAsia="sl-SI"/>
        </w:rPr>
        <w:lastRenderedPageBreak/>
        <w:t>prijavljeno stalno prebivališče na dan 31. decembra preteklega koledarskega leta,</w:t>
      </w:r>
      <w:r w:rsidR="00746D6B" w:rsidRPr="00860F55">
        <w:rPr>
          <w:rFonts w:ascii="Arial" w:eastAsia="Times New Roman" w:hAnsi="Arial" w:cs="Arial"/>
          <w:noProof/>
          <w:sz w:val="20"/>
          <w:szCs w:val="20"/>
          <w:lang w:val="x-none" w:eastAsia="sl-SI"/>
        </w:rPr>
        <w:t xml:space="preserve"> </w:t>
      </w:r>
      <w:r w:rsidR="00520FFE" w:rsidRPr="00860F55">
        <w:rPr>
          <w:rFonts w:ascii="Arial" w:eastAsia="Times New Roman" w:hAnsi="Arial" w:cs="Arial"/>
          <w:noProof/>
          <w:sz w:val="20"/>
          <w:szCs w:val="20"/>
          <w:lang w:val="x-none" w:eastAsia="sl-SI"/>
        </w:rPr>
        <w:t>v katerih je bil v preteklem koledarskem letu uveden začasni ponovni nadzor na notranjih mejah</w:t>
      </w:r>
      <w:r w:rsidR="00520FFE" w:rsidRPr="00860F55">
        <w:rPr>
          <w:rFonts w:ascii="Arial" w:eastAsia="Times New Roman" w:hAnsi="Arial" w:cs="Arial"/>
          <w:noProof/>
          <w:sz w:val="20"/>
          <w:szCs w:val="20"/>
          <w:lang w:eastAsia="sl-SI"/>
        </w:rPr>
        <w:t xml:space="preserve">. </w:t>
      </w:r>
      <w:r w:rsidR="00746D6B">
        <w:rPr>
          <w:rFonts w:ascii="Arial" w:eastAsia="Times New Roman" w:hAnsi="Arial" w:cs="Arial"/>
          <w:noProof/>
          <w:sz w:val="20"/>
          <w:szCs w:val="20"/>
          <w:lang w:eastAsia="sl-SI"/>
        </w:rPr>
        <w:t>K</w:t>
      </w:r>
      <w:r w:rsidR="00520FFE" w:rsidRPr="00860F55">
        <w:rPr>
          <w:rFonts w:ascii="Arial" w:eastAsia="Times New Roman" w:hAnsi="Arial" w:cs="Arial"/>
          <w:noProof/>
          <w:sz w:val="20"/>
          <w:szCs w:val="20"/>
          <w:lang w:eastAsia="sl-SI"/>
        </w:rPr>
        <w:t>oličnik merila iz četrte alineje pa se izračuna tako, da se deli število mejnih prehodov na območju občine, v kateri je bil v peteklem koledarskem letu ponovno uveden nadzor na notranji meji s</w:t>
      </w:r>
      <w:r w:rsidR="00520FFE" w:rsidRPr="00860F55">
        <w:rPr>
          <w:rFonts w:ascii="Arial" w:eastAsia="Times New Roman" w:hAnsi="Arial" w:cs="Arial"/>
          <w:noProof/>
          <w:sz w:val="20"/>
          <w:szCs w:val="20"/>
          <w:lang w:val="x-none" w:eastAsia="sl-SI"/>
        </w:rPr>
        <w:t xml:space="preserve"> števil</w:t>
      </w:r>
      <w:r w:rsidR="00520FFE" w:rsidRPr="00860F55">
        <w:rPr>
          <w:rFonts w:ascii="Arial" w:eastAsia="Times New Roman" w:hAnsi="Arial" w:cs="Arial"/>
          <w:noProof/>
          <w:sz w:val="20"/>
          <w:szCs w:val="20"/>
          <w:lang w:eastAsia="sl-SI"/>
        </w:rPr>
        <w:t>om</w:t>
      </w:r>
      <w:r w:rsidR="00520FFE" w:rsidRPr="00860F55">
        <w:rPr>
          <w:rFonts w:ascii="Arial" w:eastAsia="Times New Roman" w:hAnsi="Arial" w:cs="Arial"/>
          <w:noProof/>
          <w:sz w:val="20"/>
          <w:szCs w:val="20"/>
          <w:lang w:val="x-none" w:eastAsia="sl-SI"/>
        </w:rPr>
        <w:t xml:space="preserve"> vseh mejnih prehodov na območju občin, v katerih je bil v preteklem koledarskem letu začasno ponovno uveden nadzor na notranjih mejah</w:t>
      </w:r>
      <w:r w:rsidR="00520FFE" w:rsidRPr="00860F55">
        <w:rPr>
          <w:rFonts w:ascii="Arial" w:eastAsia="Times New Roman" w:hAnsi="Arial" w:cs="Arial"/>
          <w:noProof/>
          <w:sz w:val="20"/>
          <w:szCs w:val="20"/>
          <w:lang w:eastAsia="sl-SI"/>
        </w:rPr>
        <w:t>.</w:t>
      </w:r>
      <w:r w:rsidR="00AC500E" w:rsidRPr="00860F55">
        <w:rPr>
          <w:rFonts w:ascii="Arial" w:eastAsia="Times New Roman" w:hAnsi="Arial" w:cs="Arial"/>
          <w:noProof/>
          <w:sz w:val="20"/>
          <w:szCs w:val="20"/>
          <w:lang w:eastAsia="sl-SI"/>
        </w:rPr>
        <w:t xml:space="preserve"> Po </w:t>
      </w:r>
      <w:r w:rsidR="00F15782" w:rsidRPr="00860F55">
        <w:rPr>
          <w:rFonts w:ascii="Arial" w:eastAsia="Times New Roman" w:hAnsi="Arial" w:cs="Arial"/>
          <w:noProof/>
          <w:sz w:val="20"/>
          <w:szCs w:val="20"/>
          <w:lang w:eastAsia="sl-SI"/>
        </w:rPr>
        <w:t>izračunu količnikov, ki o</w:t>
      </w:r>
      <w:r w:rsidR="00AC500E" w:rsidRPr="00860F55">
        <w:rPr>
          <w:rFonts w:ascii="Arial" w:eastAsia="Times New Roman" w:hAnsi="Arial" w:cs="Arial"/>
          <w:noProof/>
          <w:sz w:val="20"/>
          <w:szCs w:val="20"/>
          <w:lang w:eastAsia="sl-SI"/>
        </w:rPr>
        <w:t>vrednotijo posamezno merilo, se izračuna količn</w:t>
      </w:r>
      <w:r w:rsidR="00F15782" w:rsidRPr="00860F55">
        <w:rPr>
          <w:rFonts w:ascii="Arial" w:eastAsia="Times New Roman" w:hAnsi="Arial" w:cs="Arial"/>
          <w:noProof/>
          <w:sz w:val="20"/>
          <w:szCs w:val="20"/>
          <w:lang w:eastAsia="sl-SI"/>
        </w:rPr>
        <w:t>i</w:t>
      </w:r>
      <w:r w:rsidR="00AC500E" w:rsidRPr="00860F55">
        <w:rPr>
          <w:rFonts w:ascii="Arial" w:eastAsia="Times New Roman" w:hAnsi="Arial" w:cs="Arial"/>
          <w:noProof/>
          <w:sz w:val="20"/>
          <w:szCs w:val="20"/>
          <w:lang w:eastAsia="sl-SI"/>
        </w:rPr>
        <w:t>k meril na način, da se sešteje količnike</w:t>
      </w:r>
      <w:r w:rsidR="00746D6B">
        <w:rPr>
          <w:rFonts w:ascii="Arial" w:eastAsia="Times New Roman" w:hAnsi="Arial" w:cs="Arial"/>
          <w:noProof/>
          <w:sz w:val="20"/>
          <w:szCs w:val="20"/>
          <w:lang w:eastAsia="sl-SI"/>
        </w:rPr>
        <w:t xml:space="preserve"> posameznih</w:t>
      </w:r>
      <w:r w:rsidR="00AC500E" w:rsidRPr="00860F55">
        <w:rPr>
          <w:rFonts w:ascii="Arial" w:eastAsia="Times New Roman" w:hAnsi="Arial" w:cs="Arial"/>
          <w:noProof/>
          <w:sz w:val="20"/>
          <w:szCs w:val="20"/>
          <w:lang w:eastAsia="sl-SI"/>
        </w:rPr>
        <w:t xml:space="preserve"> meril. </w:t>
      </w:r>
      <w:r w:rsidR="001C7166" w:rsidRPr="00860F55">
        <w:rPr>
          <w:rFonts w:ascii="Arial" w:eastAsia="Times New Roman" w:hAnsi="Arial" w:cs="Arial"/>
          <w:noProof/>
          <w:sz w:val="20"/>
          <w:szCs w:val="20"/>
          <w:lang w:eastAsia="sl-SI"/>
        </w:rPr>
        <w:t xml:space="preserve">Vsakemu izmed zakonsko določenih meril je tako pri določanju najvišje višine finančnega nadomestila dana enaka teža. </w:t>
      </w:r>
    </w:p>
    <w:p w14:paraId="4F72FD55" w14:textId="77777777" w:rsidR="001C7166" w:rsidRPr="00860F55" w:rsidRDefault="001C7166" w:rsidP="008F6EF3">
      <w:pPr>
        <w:shd w:val="clear" w:color="auto" w:fill="FFFFFF"/>
        <w:spacing w:after="0" w:line="260" w:lineRule="exact"/>
        <w:jc w:val="both"/>
        <w:rPr>
          <w:rFonts w:ascii="Arial" w:eastAsia="Times New Roman" w:hAnsi="Arial" w:cs="Arial"/>
          <w:noProof/>
          <w:sz w:val="20"/>
          <w:szCs w:val="20"/>
          <w:lang w:eastAsia="sl-SI"/>
        </w:rPr>
      </w:pPr>
    </w:p>
    <w:p w14:paraId="4936C29A" w14:textId="293A16AC" w:rsidR="001C7166" w:rsidRPr="00860F55" w:rsidRDefault="001C7166"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Sedmi odstavek ureja način izračunav</w:t>
      </w:r>
      <w:r w:rsidR="00AB54A6">
        <w:rPr>
          <w:rFonts w:ascii="Arial" w:eastAsia="Times New Roman" w:hAnsi="Arial" w:cs="Arial"/>
          <w:noProof/>
          <w:sz w:val="20"/>
          <w:szCs w:val="20"/>
          <w:lang w:eastAsia="sl-SI"/>
        </w:rPr>
        <w:t>a</w:t>
      </w:r>
      <w:r w:rsidRPr="00860F55">
        <w:rPr>
          <w:rFonts w:ascii="Arial" w:eastAsia="Times New Roman" w:hAnsi="Arial" w:cs="Arial"/>
          <w:noProof/>
          <w:sz w:val="20"/>
          <w:szCs w:val="20"/>
          <w:lang w:eastAsia="sl-SI"/>
        </w:rPr>
        <w:t>nja faktorja sorazmernosti v primerih, ko v preteklem letu ni bil uveden začasni nadzor na mejah celo leto, temveč zgolj določeno število mesecev. Z namenom, da se celotna pr</w:t>
      </w:r>
      <w:r w:rsidR="00332296" w:rsidRPr="00860F55">
        <w:rPr>
          <w:rFonts w:ascii="Arial" w:eastAsia="Times New Roman" w:hAnsi="Arial" w:cs="Arial"/>
          <w:noProof/>
          <w:sz w:val="20"/>
          <w:szCs w:val="20"/>
          <w:lang w:eastAsia="sl-SI"/>
        </w:rPr>
        <w:t>e</w:t>
      </w:r>
      <w:r w:rsidRPr="00860F55">
        <w:rPr>
          <w:rFonts w:ascii="Arial" w:eastAsia="Times New Roman" w:hAnsi="Arial" w:cs="Arial"/>
          <w:noProof/>
          <w:sz w:val="20"/>
          <w:szCs w:val="20"/>
          <w:lang w:eastAsia="sl-SI"/>
        </w:rPr>
        <w:t>videna sredstva v državnem proračunu razdelijo v sorazmerju z obremenjenostjo, se ureja faktor sorazmernosti, ki se izračuna v dveh korakih. Najprej se izračuna delni faktor sorazmernosti za vsak</w:t>
      </w:r>
      <w:r w:rsidR="00213B99" w:rsidRPr="00860F55">
        <w:rPr>
          <w:rFonts w:ascii="Arial" w:eastAsia="Times New Roman" w:hAnsi="Arial" w:cs="Arial"/>
          <w:noProof/>
          <w:sz w:val="20"/>
          <w:szCs w:val="20"/>
          <w:lang w:eastAsia="sl-SI"/>
        </w:rPr>
        <w:t>o</w:t>
      </w:r>
      <w:r w:rsidRPr="00860F55">
        <w:rPr>
          <w:rFonts w:ascii="Arial" w:eastAsia="Times New Roman" w:hAnsi="Arial" w:cs="Arial"/>
          <w:noProof/>
          <w:sz w:val="20"/>
          <w:szCs w:val="20"/>
          <w:lang w:eastAsia="sl-SI"/>
        </w:rPr>
        <w:t xml:space="preserve"> posamezno občino, ki se izračuna tako, da se </w:t>
      </w:r>
      <w:r w:rsidRPr="00860F55">
        <w:rPr>
          <w:rFonts w:ascii="Arial" w:hAnsi="Arial" w:cs="Arial"/>
          <w:noProof/>
          <w:sz w:val="20"/>
          <w:szCs w:val="20"/>
        </w:rPr>
        <w:t>število mesecev, v katerih je bilo v posamezni občini uveden začasni ponovni nadzor na notranjih mejah deli s številom vseh mesecev, v katerih je bil uveden začasni nadzor na notranjih mejah v vseh občinah. Po preračunu vseh delnih faktorje</w:t>
      </w:r>
      <w:r w:rsidR="00332296" w:rsidRPr="00860F55">
        <w:rPr>
          <w:rFonts w:ascii="Arial" w:hAnsi="Arial" w:cs="Arial"/>
          <w:noProof/>
          <w:sz w:val="20"/>
          <w:szCs w:val="20"/>
        </w:rPr>
        <w:t xml:space="preserve">v sorazmernosti </w:t>
      </w:r>
      <w:r w:rsidR="00982155" w:rsidRPr="00860F55">
        <w:rPr>
          <w:rFonts w:ascii="Arial" w:hAnsi="Arial" w:cs="Arial"/>
          <w:noProof/>
          <w:sz w:val="20"/>
          <w:szCs w:val="20"/>
        </w:rPr>
        <w:t xml:space="preserve">občin </w:t>
      </w:r>
      <w:r w:rsidR="00332296" w:rsidRPr="00860F55">
        <w:rPr>
          <w:rFonts w:ascii="Arial" w:hAnsi="Arial" w:cs="Arial"/>
          <w:noProof/>
          <w:sz w:val="20"/>
          <w:szCs w:val="20"/>
        </w:rPr>
        <w:t>pa se izračuna f</w:t>
      </w:r>
      <w:r w:rsidRPr="00860F55">
        <w:rPr>
          <w:rFonts w:ascii="Arial" w:hAnsi="Arial" w:cs="Arial"/>
          <w:noProof/>
          <w:sz w:val="20"/>
          <w:szCs w:val="20"/>
        </w:rPr>
        <w:t>aktor sorazmernosti za posamezno občino na način, da se delni faktor občine deli s seštevkom delnih faktorjev vseh občin, na območju katerih je bil v preteklem letu vsaj del leta začasno ponovno uveden nadzor na notranjih mejah.</w:t>
      </w:r>
      <w:r w:rsidR="00332296" w:rsidRPr="00860F55">
        <w:rPr>
          <w:rFonts w:ascii="Arial" w:hAnsi="Arial" w:cs="Arial"/>
          <w:noProof/>
          <w:sz w:val="20"/>
          <w:szCs w:val="20"/>
        </w:rPr>
        <w:t xml:space="preserve"> S tem se upošteva manjša obremenitev občin, ki so imele začasni nadzor na notranjih mejah uveden krajši čas v primerjavi z občinam</w:t>
      </w:r>
      <w:r w:rsidR="00AB54A6">
        <w:rPr>
          <w:rFonts w:ascii="Arial" w:hAnsi="Arial" w:cs="Arial"/>
          <w:noProof/>
          <w:sz w:val="20"/>
          <w:szCs w:val="20"/>
        </w:rPr>
        <w:t>i</w:t>
      </w:r>
      <w:r w:rsidR="00332296" w:rsidRPr="00860F55">
        <w:rPr>
          <w:rFonts w:ascii="Arial" w:hAnsi="Arial" w:cs="Arial"/>
          <w:noProof/>
          <w:sz w:val="20"/>
          <w:szCs w:val="20"/>
        </w:rPr>
        <w:t>, kjer so bile omejitve daljši čas</w:t>
      </w:r>
      <w:r w:rsidR="00982155" w:rsidRPr="00860F55">
        <w:rPr>
          <w:rFonts w:ascii="Arial" w:hAnsi="Arial" w:cs="Arial"/>
          <w:noProof/>
          <w:sz w:val="20"/>
          <w:szCs w:val="20"/>
        </w:rPr>
        <w:t>, hkrati pa zagotovi, da se predvidena sredstva za ta namen v državnem proračunu tudi v celoti prerazdelijo med občine. Občine bi na tej osnovi imele možnost do porabe teh sredstev, za dejansko izplačilo pa je potrebno tudi podajanje zahtevka ter izkazovanje namenske porabe s predloženimi plačanimi računi za stroške, ki jih kot upravičene določa drugi odstavek 36.a člena ZNDM-2.</w:t>
      </w:r>
      <w:r w:rsidR="00332296" w:rsidRPr="00860F55">
        <w:rPr>
          <w:rFonts w:ascii="Arial" w:hAnsi="Arial" w:cs="Arial"/>
          <w:noProof/>
          <w:sz w:val="20"/>
          <w:szCs w:val="20"/>
        </w:rPr>
        <w:t xml:space="preserve"> </w:t>
      </w:r>
    </w:p>
    <w:p w14:paraId="47C440DE" w14:textId="3AC619DD" w:rsidR="001C7166" w:rsidRPr="00860F55" w:rsidRDefault="001C7166" w:rsidP="008F6EF3">
      <w:pPr>
        <w:shd w:val="clear" w:color="auto" w:fill="FFFFFF"/>
        <w:spacing w:after="0" w:line="260" w:lineRule="exact"/>
        <w:jc w:val="both"/>
        <w:rPr>
          <w:rFonts w:ascii="Arial" w:eastAsia="Times New Roman" w:hAnsi="Arial" w:cs="Arial"/>
          <w:noProof/>
          <w:sz w:val="20"/>
          <w:szCs w:val="20"/>
          <w:lang w:eastAsia="sl-SI"/>
        </w:rPr>
      </w:pPr>
    </w:p>
    <w:p w14:paraId="374F1DFA" w14:textId="7A4E55ED" w:rsidR="008F6EF3" w:rsidRPr="00860F55" w:rsidRDefault="00AC500E" w:rsidP="008F6EF3">
      <w:pPr>
        <w:shd w:val="clear" w:color="auto" w:fill="FFFFFF"/>
        <w:spacing w:after="0" w:line="260" w:lineRule="exact"/>
        <w:jc w:val="both"/>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 xml:space="preserve">Najvišja višina finančnega nadomestila se </w:t>
      </w:r>
      <w:r w:rsidR="00332296" w:rsidRPr="00860F55">
        <w:rPr>
          <w:rFonts w:ascii="Arial" w:eastAsia="Times New Roman" w:hAnsi="Arial" w:cs="Arial"/>
          <w:noProof/>
          <w:sz w:val="20"/>
          <w:szCs w:val="20"/>
          <w:lang w:eastAsia="sl-SI"/>
        </w:rPr>
        <w:t>po ug</w:t>
      </w:r>
      <w:r w:rsidR="006E793F">
        <w:rPr>
          <w:rFonts w:ascii="Arial" w:eastAsia="Times New Roman" w:hAnsi="Arial" w:cs="Arial"/>
          <w:noProof/>
          <w:sz w:val="20"/>
          <w:szCs w:val="20"/>
          <w:lang w:eastAsia="sl-SI"/>
        </w:rPr>
        <w:t>otovljenih količnikih meril iz š</w:t>
      </w:r>
      <w:r w:rsidR="00332296" w:rsidRPr="00860F55">
        <w:rPr>
          <w:rFonts w:ascii="Arial" w:eastAsia="Times New Roman" w:hAnsi="Arial" w:cs="Arial"/>
          <w:noProof/>
          <w:sz w:val="20"/>
          <w:szCs w:val="20"/>
          <w:lang w:eastAsia="sl-SI"/>
        </w:rPr>
        <w:t>e</w:t>
      </w:r>
      <w:r w:rsidR="006E793F">
        <w:rPr>
          <w:rFonts w:ascii="Arial" w:eastAsia="Times New Roman" w:hAnsi="Arial" w:cs="Arial"/>
          <w:noProof/>
          <w:sz w:val="20"/>
          <w:szCs w:val="20"/>
          <w:lang w:eastAsia="sl-SI"/>
        </w:rPr>
        <w:t>s</w:t>
      </w:r>
      <w:r w:rsidR="00332296" w:rsidRPr="00860F55">
        <w:rPr>
          <w:rFonts w:ascii="Arial" w:eastAsia="Times New Roman" w:hAnsi="Arial" w:cs="Arial"/>
          <w:noProof/>
          <w:sz w:val="20"/>
          <w:szCs w:val="20"/>
          <w:lang w:eastAsia="sl-SI"/>
        </w:rPr>
        <w:t>tega odstavka in količnika sorazmernosti iz sedmega odstavka tega člena i</w:t>
      </w:r>
      <w:r w:rsidR="00AB54A6">
        <w:rPr>
          <w:rFonts w:ascii="Arial" w:eastAsia="Times New Roman" w:hAnsi="Arial" w:cs="Arial"/>
          <w:noProof/>
          <w:sz w:val="20"/>
          <w:szCs w:val="20"/>
          <w:lang w:eastAsia="sl-SI"/>
        </w:rPr>
        <w:t>z</w:t>
      </w:r>
      <w:r w:rsidR="00332296" w:rsidRPr="00860F55">
        <w:rPr>
          <w:rFonts w:ascii="Arial" w:eastAsia="Times New Roman" w:hAnsi="Arial" w:cs="Arial"/>
          <w:noProof/>
          <w:sz w:val="20"/>
          <w:szCs w:val="20"/>
          <w:lang w:eastAsia="sl-SI"/>
        </w:rPr>
        <w:t>računa na način, da s</w:t>
      </w:r>
      <w:r w:rsidR="006E793F">
        <w:rPr>
          <w:rFonts w:ascii="Arial" w:eastAsia="Times New Roman" w:hAnsi="Arial" w:cs="Arial"/>
          <w:noProof/>
          <w:sz w:val="20"/>
          <w:szCs w:val="20"/>
          <w:lang w:eastAsia="sl-SI"/>
        </w:rPr>
        <w:t>e množi količnik meril, količnik</w:t>
      </w:r>
      <w:r w:rsidR="00332296" w:rsidRPr="00860F55">
        <w:rPr>
          <w:rFonts w:ascii="Arial" w:eastAsia="Times New Roman" w:hAnsi="Arial" w:cs="Arial"/>
          <w:noProof/>
          <w:sz w:val="20"/>
          <w:szCs w:val="20"/>
          <w:lang w:eastAsia="sl-SI"/>
        </w:rPr>
        <w:t xml:space="preserve"> sorazmernosti in višina zagotovljenih sredstev v državnem proračunu za tekoče leto. </w:t>
      </w:r>
    </w:p>
    <w:p w14:paraId="713DD144" w14:textId="77777777"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p>
    <w:p w14:paraId="6B92088C" w14:textId="77777777" w:rsidR="008F6EF3" w:rsidRPr="00860F55" w:rsidRDefault="008F6EF3" w:rsidP="008F6EF3">
      <w:pPr>
        <w:shd w:val="clear" w:color="auto" w:fill="FFFFFF"/>
        <w:spacing w:after="0" w:line="260" w:lineRule="exact"/>
        <w:jc w:val="both"/>
        <w:rPr>
          <w:rFonts w:ascii="Arial" w:eastAsia="Times New Roman" w:hAnsi="Arial" w:cs="Arial"/>
          <w:noProof/>
          <w:sz w:val="20"/>
          <w:szCs w:val="20"/>
          <w:lang w:eastAsia="sl-SI"/>
        </w:rPr>
      </w:pPr>
    </w:p>
    <w:p w14:paraId="5C5EE3F6" w14:textId="77777777" w:rsidR="008F6EF3" w:rsidRPr="00860F55" w:rsidRDefault="008F6EF3" w:rsidP="008F6EF3">
      <w:pPr>
        <w:spacing w:after="0" w:line="260" w:lineRule="exact"/>
        <w:rPr>
          <w:rFonts w:ascii="Arial" w:eastAsia="Times New Roman" w:hAnsi="Arial" w:cs="Arial"/>
          <w:b/>
          <w:noProof/>
          <w:sz w:val="20"/>
          <w:szCs w:val="20"/>
          <w:lang w:eastAsia="sl-SI"/>
        </w:rPr>
      </w:pPr>
      <w:r w:rsidRPr="00860F55">
        <w:rPr>
          <w:rFonts w:ascii="Arial" w:eastAsia="Times New Roman" w:hAnsi="Arial" w:cs="Arial"/>
          <w:b/>
          <w:noProof/>
          <w:sz w:val="20"/>
          <w:szCs w:val="20"/>
          <w:lang w:eastAsia="sl-SI"/>
        </w:rPr>
        <w:t>K 3. členu:</w:t>
      </w:r>
    </w:p>
    <w:p w14:paraId="3F5C2D02"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b/>
          <w:noProof/>
          <w:sz w:val="20"/>
          <w:szCs w:val="20"/>
          <w:lang w:eastAsia="sl-SI"/>
        </w:rPr>
      </w:pPr>
    </w:p>
    <w:p w14:paraId="4E377AFF" w14:textId="77777777" w:rsidR="008F6EF3" w:rsidRPr="00860F55" w:rsidRDefault="008F6EF3" w:rsidP="008F6EF3">
      <w:pPr>
        <w:overflowPunct w:val="0"/>
        <w:autoSpaceDE w:val="0"/>
        <w:autoSpaceDN w:val="0"/>
        <w:adjustRightInd w:val="0"/>
        <w:spacing w:after="0" w:line="260" w:lineRule="exact"/>
        <w:jc w:val="both"/>
        <w:textAlignment w:val="baseline"/>
        <w:rPr>
          <w:rFonts w:ascii="Arial" w:eastAsia="Times New Roman" w:hAnsi="Arial" w:cs="Arial"/>
          <w:noProof/>
          <w:sz w:val="20"/>
          <w:szCs w:val="20"/>
          <w:lang w:eastAsia="sl-SI"/>
        </w:rPr>
      </w:pPr>
      <w:r w:rsidRPr="00860F55">
        <w:rPr>
          <w:rFonts w:ascii="Arial" w:eastAsia="Times New Roman" w:hAnsi="Arial" w:cs="Arial"/>
          <w:noProof/>
          <w:sz w:val="20"/>
          <w:szCs w:val="20"/>
          <w:lang w:eastAsia="sl-SI"/>
        </w:rPr>
        <w:t>Tretji člen Uredbe je namenjen končni določbi in ureja začetek veljavnosti Uredbe. Določeno je, da Uredba začne veljati naslednji dan o objavi v Uradnem listu.</w:t>
      </w:r>
    </w:p>
    <w:p w14:paraId="6316C7F3" w14:textId="446363E8" w:rsidR="003511BF" w:rsidRPr="00860F55" w:rsidRDefault="003511BF" w:rsidP="008F6EF3">
      <w:pPr>
        <w:suppressAutoHyphens/>
        <w:overflowPunct w:val="0"/>
        <w:autoSpaceDE w:val="0"/>
        <w:autoSpaceDN w:val="0"/>
        <w:adjustRightInd w:val="0"/>
        <w:spacing w:after="0" w:line="260" w:lineRule="exact"/>
        <w:jc w:val="both"/>
        <w:textAlignment w:val="baseline"/>
        <w:outlineLvl w:val="3"/>
        <w:rPr>
          <w:rFonts w:ascii="Arial" w:hAnsi="Arial" w:cs="Arial"/>
        </w:rPr>
      </w:pPr>
    </w:p>
    <w:p w14:paraId="7C01A96A" w14:textId="77777777" w:rsidR="009A21F0" w:rsidRPr="00860F55" w:rsidRDefault="009A21F0" w:rsidP="00E41C75">
      <w:pPr>
        <w:rPr>
          <w:rFonts w:ascii="Arial" w:eastAsia="Times New Roman" w:hAnsi="Arial" w:cs="Arial"/>
          <w:b/>
          <w:sz w:val="20"/>
          <w:szCs w:val="20"/>
          <w:lang w:eastAsia="sl-SI"/>
        </w:rPr>
      </w:pPr>
    </w:p>
    <w:sectPr w:rsidR="009A21F0" w:rsidRPr="00860F55" w:rsidSect="0026379B">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2F0C0" w16cex:dateUtc="2024-08-23T09:28:00Z"/>
  <w16cex:commentExtensible w16cex:durableId="2A730423" w16cex:dateUtc="2024-08-23T10:50:00Z"/>
  <w16cex:commentExtensible w16cex:durableId="2A730828" w16cex:dateUtc="2024-08-23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572AD" w16cid:durableId="2A72F0C0"/>
  <w16cid:commentId w16cid:paraId="55766D90" w16cid:durableId="2A730423"/>
  <w16cid:commentId w16cid:paraId="3DD91C24" w16cid:durableId="2A7308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4D30" w14:textId="77777777" w:rsidR="004A16A1" w:rsidRDefault="004A16A1">
      <w:pPr>
        <w:spacing w:after="0" w:line="240" w:lineRule="auto"/>
      </w:pPr>
      <w:r>
        <w:separator/>
      </w:r>
    </w:p>
  </w:endnote>
  <w:endnote w:type="continuationSeparator" w:id="0">
    <w:p w14:paraId="2A74E554" w14:textId="77777777" w:rsidR="004A16A1" w:rsidRDefault="004A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2AD6" w14:textId="77777777" w:rsidR="004A16A1" w:rsidRDefault="004A16A1">
      <w:pPr>
        <w:spacing w:after="0" w:line="240" w:lineRule="auto"/>
      </w:pPr>
      <w:r>
        <w:separator/>
      </w:r>
    </w:p>
  </w:footnote>
  <w:footnote w:type="continuationSeparator" w:id="0">
    <w:p w14:paraId="1231FB2F" w14:textId="77777777" w:rsidR="004A16A1" w:rsidRDefault="004A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D8F4" w14:textId="77777777" w:rsidR="00803B8A" w:rsidRPr="00E21FF9" w:rsidRDefault="00803B8A" w:rsidP="00AB1B5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1F48BE24" w14:textId="77777777" w:rsidR="00803B8A" w:rsidRPr="008F3500" w:rsidRDefault="00803B8A" w:rsidP="00AB1B5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789"/>
    <w:multiLevelType w:val="hybridMultilevel"/>
    <w:tmpl w:val="62663DE0"/>
    <w:styleLink w:val="Slog11"/>
    <w:lvl w:ilvl="0" w:tplc="25F6D95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4A9A725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04A36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4FAD2C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706BF1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5DD64C3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81A96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A0601A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C2C4B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2" w15:restartNumberingAfterBreak="0">
    <w:nsid w:val="392A3D2E"/>
    <w:multiLevelType w:val="multilevel"/>
    <w:tmpl w:val="30D84DC8"/>
    <w:styleLink w:val="Slog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4"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5"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4859B1"/>
    <w:multiLevelType w:val="multilevel"/>
    <w:tmpl w:val="5C163AE0"/>
    <w:lvl w:ilvl="0">
      <w:start w:val="1"/>
      <w:numFmt w:val="upperRoman"/>
      <w:pStyle w:val="FreeForm"/>
      <w:lvlText w:val="%1."/>
      <w:lvlJc w:val="left"/>
      <w:pPr>
        <w:tabs>
          <w:tab w:val="num" w:pos="397"/>
        </w:tabs>
        <w:ind w:left="397" w:hanging="397"/>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4613"/>
        </w:tabs>
        <w:ind w:left="4253"/>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B0100E"/>
    <w:multiLevelType w:val="hybridMultilevel"/>
    <w:tmpl w:val="0E3C6DE0"/>
    <w:lvl w:ilvl="0" w:tplc="FCE46CC0">
      <w:start w:val="1"/>
      <w:numFmt w:val="decimal"/>
      <w:pStyle w:val="podpoglavje"/>
      <w:lvlText w:val="3.%1."/>
      <w:lvlJc w:val="left"/>
      <w:pPr>
        <w:tabs>
          <w:tab w:val="num" w:pos="284"/>
        </w:tabs>
        <w:ind w:left="284" w:hanging="284"/>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504D6A"/>
    <w:multiLevelType w:val="hybridMultilevel"/>
    <w:tmpl w:val="540E1E9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594596F"/>
    <w:multiLevelType w:val="hybridMultilevel"/>
    <w:tmpl w:val="584CE90C"/>
    <w:lvl w:ilvl="0" w:tplc="FCE46CC0">
      <w:start w:val="1"/>
      <w:numFmt w:val="decimal"/>
      <w:pStyle w:val="Slog111len-tevilenjeSamodejno"/>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86632A"/>
    <w:multiLevelType w:val="hybridMultilevel"/>
    <w:tmpl w:val="1DB06356"/>
    <w:lvl w:ilvl="0" w:tplc="D61443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751D51"/>
    <w:multiLevelType w:val="hybridMultilevel"/>
    <w:tmpl w:val="FDECEA44"/>
    <w:lvl w:ilvl="0" w:tplc="A1DE3900">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6A4461"/>
    <w:multiLevelType w:val="hybridMultilevel"/>
    <w:tmpl w:val="130AC10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8938BA"/>
    <w:multiLevelType w:val="hybridMultilevel"/>
    <w:tmpl w:val="B8D2E4BC"/>
    <w:lvl w:ilvl="0" w:tplc="C64A786A">
      <w:start w:val="1"/>
      <w:numFmt w:val="decimal"/>
      <w:suff w:val="space"/>
      <w:lvlText w:val="%1."/>
      <w:lvlJc w:val="left"/>
      <w:pPr>
        <w:ind w:left="340" w:hanging="3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C12909"/>
    <w:multiLevelType w:val="hybridMultilevel"/>
    <w:tmpl w:val="E18EB86E"/>
    <w:styleLink w:val="Numbered"/>
    <w:lvl w:ilvl="0" w:tplc="D194C2B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BA27DA">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6310D670">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1812BFDA">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9B1C2ED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73D8C14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DE4EEF2C">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0E368C56">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41D04700">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4" w15:restartNumberingAfterBreak="0">
    <w:nsid w:val="7DD5290C"/>
    <w:multiLevelType w:val="hybridMultilevel"/>
    <w:tmpl w:val="1D68A3F6"/>
    <w:lvl w:ilvl="0" w:tplc="76AC1A70">
      <w:start w:val="1"/>
      <w:numFmt w:val="lowerLetter"/>
      <w:pStyle w:val="rkovnatokazatevilnotokoa2"/>
      <w:lvlText w:val="(%1)"/>
      <w:lvlJc w:val="left"/>
      <w:pPr>
        <w:tabs>
          <w:tab w:val="num" w:pos="782"/>
        </w:tabs>
        <w:ind w:left="782" w:hanging="357"/>
      </w:pPr>
      <w:rPr>
        <w:rFonts w:hint="default"/>
      </w:rPr>
    </w:lvl>
    <w:lvl w:ilvl="1" w:tplc="E33AA7CE"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04240001"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num w:numId="1">
    <w:abstractNumId w:val="19"/>
  </w:num>
  <w:num w:numId="2">
    <w:abstractNumId w:val="10"/>
  </w:num>
  <w:num w:numId="3">
    <w:abstractNumId w:val="13"/>
    <w:lvlOverride w:ilvl="0">
      <w:startOverride w:val="1"/>
    </w:lvlOverride>
  </w:num>
  <w:num w:numId="4">
    <w:abstractNumId w:val="1"/>
  </w:num>
  <w:num w:numId="5">
    <w:abstractNumId w:val="24"/>
  </w:num>
  <w:num w:numId="6">
    <w:abstractNumId w:val="18"/>
  </w:num>
  <w:num w:numId="7">
    <w:abstractNumId w:val="16"/>
  </w:num>
  <w:num w:numId="8">
    <w:abstractNumId w:val="12"/>
  </w:num>
  <w:num w:numId="9">
    <w:abstractNumId w:val="0"/>
  </w:num>
  <w:num w:numId="10">
    <w:abstractNumId w:val="4"/>
  </w:num>
  <w:num w:numId="11">
    <w:abstractNumId w:val="5"/>
  </w:num>
  <w:num w:numId="12">
    <w:abstractNumId w:val="15"/>
  </w:num>
  <w:num w:numId="13">
    <w:abstractNumId w:val="34"/>
  </w:num>
  <w:num w:numId="14">
    <w:abstractNumId w:val="11"/>
  </w:num>
  <w:num w:numId="15">
    <w:abstractNumId w:val="2"/>
  </w:num>
  <w:num w:numId="16">
    <w:abstractNumId w:val="14"/>
  </w:num>
  <w:num w:numId="17">
    <w:abstractNumId w:val="21"/>
  </w:num>
  <w:num w:numId="18">
    <w:abstractNumId w:val="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abstractNumId w:val="23"/>
  </w:num>
  <w:num w:numId="20">
    <w:abstractNumId w:val="7"/>
  </w:num>
  <w:num w:numId="21">
    <w:abstractNumId w:val="29"/>
  </w:num>
  <w:num w:numId="22">
    <w:abstractNumId w:val="33"/>
  </w:num>
  <w:num w:numId="23">
    <w:abstractNumId w:val="8"/>
  </w:num>
  <w:num w:numId="24">
    <w:abstractNumId w:val="3"/>
  </w:num>
  <w:num w:numId="25">
    <w:abstractNumId w:val="25"/>
  </w:num>
  <w:num w:numId="26">
    <w:abstractNumId w:val="27"/>
  </w:num>
  <w:num w:numId="27">
    <w:abstractNumId w:val="17"/>
  </w:num>
  <w:num w:numId="28">
    <w:abstractNumId w:val="6"/>
  </w:num>
  <w:num w:numId="29">
    <w:abstractNumId w:val="20"/>
  </w:num>
  <w:num w:numId="30">
    <w:abstractNumId w:val="30"/>
  </w:num>
  <w:num w:numId="31">
    <w:abstractNumId w:val="22"/>
  </w:num>
  <w:num w:numId="32">
    <w:abstractNumId w:val="32"/>
  </w:num>
  <w:num w:numId="33">
    <w:abstractNumId w:val="26"/>
  </w:num>
  <w:num w:numId="34">
    <w:abstractNumId w:val="31"/>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10"/>
    <w:rsid w:val="000009A5"/>
    <w:rsid w:val="00001174"/>
    <w:rsid w:val="00001972"/>
    <w:rsid w:val="0000388E"/>
    <w:rsid w:val="00003A19"/>
    <w:rsid w:val="000058F6"/>
    <w:rsid w:val="000122A6"/>
    <w:rsid w:val="0001239D"/>
    <w:rsid w:val="00012F1D"/>
    <w:rsid w:val="000139D2"/>
    <w:rsid w:val="0001442B"/>
    <w:rsid w:val="00014456"/>
    <w:rsid w:val="00015E1B"/>
    <w:rsid w:val="00016037"/>
    <w:rsid w:val="00016576"/>
    <w:rsid w:val="000165C9"/>
    <w:rsid w:val="00016675"/>
    <w:rsid w:val="00021334"/>
    <w:rsid w:val="00021778"/>
    <w:rsid w:val="00021C6D"/>
    <w:rsid w:val="00024054"/>
    <w:rsid w:val="000245D8"/>
    <w:rsid w:val="00025823"/>
    <w:rsid w:val="00026655"/>
    <w:rsid w:val="0002667F"/>
    <w:rsid w:val="000275A0"/>
    <w:rsid w:val="00030D83"/>
    <w:rsid w:val="00033463"/>
    <w:rsid w:val="0003627C"/>
    <w:rsid w:val="00041B9B"/>
    <w:rsid w:val="00044173"/>
    <w:rsid w:val="00044AA6"/>
    <w:rsid w:val="00046210"/>
    <w:rsid w:val="00047122"/>
    <w:rsid w:val="000507D6"/>
    <w:rsid w:val="00050868"/>
    <w:rsid w:val="00051C96"/>
    <w:rsid w:val="000535AF"/>
    <w:rsid w:val="00053C5F"/>
    <w:rsid w:val="00053D94"/>
    <w:rsid w:val="000541C8"/>
    <w:rsid w:val="0005486D"/>
    <w:rsid w:val="000550FF"/>
    <w:rsid w:val="00055724"/>
    <w:rsid w:val="00055E16"/>
    <w:rsid w:val="00057698"/>
    <w:rsid w:val="000602A4"/>
    <w:rsid w:val="00062717"/>
    <w:rsid w:val="00062B72"/>
    <w:rsid w:val="0006442B"/>
    <w:rsid w:val="000655CA"/>
    <w:rsid w:val="00072B26"/>
    <w:rsid w:val="0007301E"/>
    <w:rsid w:val="000738E3"/>
    <w:rsid w:val="000752B6"/>
    <w:rsid w:val="000766BB"/>
    <w:rsid w:val="0007741F"/>
    <w:rsid w:val="0007743F"/>
    <w:rsid w:val="00080063"/>
    <w:rsid w:val="00080403"/>
    <w:rsid w:val="00080C78"/>
    <w:rsid w:val="000824FA"/>
    <w:rsid w:val="0008305F"/>
    <w:rsid w:val="00083DC7"/>
    <w:rsid w:val="0008521F"/>
    <w:rsid w:val="0008552B"/>
    <w:rsid w:val="00085DFA"/>
    <w:rsid w:val="00086C65"/>
    <w:rsid w:val="00087624"/>
    <w:rsid w:val="00087730"/>
    <w:rsid w:val="00087BF6"/>
    <w:rsid w:val="00087CCF"/>
    <w:rsid w:val="00090F8D"/>
    <w:rsid w:val="0009142D"/>
    <w:rsid w:val="00092AE5"/>
    <w:rsid w:val="00093370"/>
    <w:rsid w:val="00094B6B"/>
    <w:rsid w:val="00094DCE"/>
    <w:rsid w:val="00095772"/>
    <w:rsid w:val="00096296"/>
    <w:rsid w:val="000967AD"/>
    <w:rsid w:val="000974FC"/>
    <w:rsid w:val="000A00A9"/>
    <w:rsid w:val="000A085E"/>
    <w:rsid w:val="000A1FCA"/>
    <w:rsid w:val="000A22D4"/>
    <w:rsid w:val="000A2487"/>
    <w:rsid w:val="000A25B7"/>
    <w:rsid w:val="000A289D"/>
    <w:rsid w:val="000A28C5"/>
    <w:rsid w:val="000A2FF2"/>
    <w:rsid w:val="000A436C"/>
    <w:rsid w:val="000A43A7"/>
    <w:rsid w:val="000A4BC6"/>
    <w:rsid w:val="000A4D07"/>
    <w:rsid w:val="000A4D63"/>
    <w:rsid w:val="000A5D9E"/>
    <w:rsid w:val="000A6A7F"/>
    <w:rsid w:val="000A73ED"/>
    <w:rsid w:val="000B0084"/>
    <w:rsid w:val="000B149B"/>
    <w:rsid w:val="000B1DB4"/>
    <w:rsid w:val="000B217A"/>
    <w:rsid w:val="000B2B5F"/>
    <w:rsid w:val="000B2C75"/>
    <w:rsid w:val="000B4A24"/>
    <w:rsid w:val="000B5DCB"/>
    <w:rsid w:val="000B6321"/>
    <w:rsid w:val="000B722D"/>
    <w:rsid w:val="000C004C"/>
    <w:rsid w:val="000C333E"/>
    <w:rsid w:val="000C575B"/>
    <w:rsid w:val="000C74AB"/>
    <w:rsid w:val="000C7F67"/>
    <w:rsid w:val="000D023A"/>
    <w:rsid w:val="000D14CC"/>
    <w:rsid w:val="000D1CAD"/>
    <w:rsid w:val="000D2D7D"/>
    <w:rsid w:val="000D42C4"/>
    <w:rsid w:val="000D593D"/>
    <w:rsid w:val="000D6197"/>
    <w:rsid w:val="000D6E10"/>
    <w:rsid w:val="000D7AF6"/>
    <w:rsid w:val="000D7D2C"/>
    <w:rsid w:val="000D7F60"/>
    <w:rsid w:val="000E0FC9"/>
    <w:rsid w:val="000E16EC"/>
    <w:rsid w:val="000E1A5B"/>
    <w:rsid w:val="000E203E"/>
    <w:rsid w:val="000E3EA2"/>
    <w:rsid w:val="000E4D93"/>
    <w:rsid w:val="000E59DB"/>
    <w:rsid w:val="000E632C"/>
    <w:rsid w:val="000E6872"/>
    <w:rsid w:val="000F13D3"/>
    <w:rsid w:val="000F243F"/>
    <w:rsid w:val="000F37BF"/>
    <w:rsid w:val="000F4160"/>
    <w:rsid w:val="000F4B0C"/>
    <w:rsid w:val="000F518B"/>
    <w:rsid w:val="000F5436"/>
    <w:rsid w:val="000F5A8D"/>
    <w:rsid w:val="000F633E"/>
    <w:rsid w:val="000F674A"/>
    <w:rsid w:val="000F734F"/>
    <w:rsid w:val="000F7440"/>
    <w:rsid w:val="0010010D"/>
    <w:rsid w:val="001016D4"/>
    <w:rsid w:val="001019F7"/>
    <w:rsid w:val="00101B9D"/>
    <w:rsid w:val="00103366"/>
    <w:rsid w:val="00106008"/>
    <w:rsid w:val="0010697E"/>
    <w:rsid w:val="00106F54"/>
    <w:rsid w:val="00107074"/>
    <w:rsid w:val="00107AE6"/>
    <w:rsid w:val="00107D7E"/>
    <w:rsid w:val="0011059D"/>
    <w:rsid w:val="00110A6F"/>
    <w:rsid w:val="001110F2"/>
    <w:rsid w:val="00111570"/>
    <w:rsid w:val="0011181B"/>
    <w:rsid w:val="00112059"/>
    <w:rsid w:val="001124CE"/>
    <w:rsid w:val="00113C9F"/>
    <w:rsid w:val="00115237"/>
    <w:rsid w:val="001157B2"/>
    <w:rsid w:val="001164CE"/>
    <w:rsid w:val="00117B43"/>
    <w:rsid w:val="00120198"/>
    <w:rsid w:val="0012390A"/>
    <w:rsid w:val="001242C1"/>
    <w:rsid w:val="00125791"/>
    <w:rsid w:val="00125A6F"/>
    <w:rsid w:val="001260C0"/>
    <w:rsid w:val="00126A9F"/>
    <w:rsid w:val="0013023E"/>
    <w:rsid w:val="001302D5"/>
    <w:rsid w:val="0013194F"/>
    <w:rsid w:val="00132058"/>
    <w:rsid w:val="00133574"/>
    <w:rsid w:val="0013437F"/>
    <w:rsid w:val="001365BE"/>
    <w:rsid w:val="0013678C"/>
    <w:rsid w:val="00137127"/>
    <w:rsid w:val="00140433"/>
    <w:rsid w:val="00140676"/>
    <w:rsid w:val="001428CE"/>
    <w:rsid w:val="001435E1"/>
    <w:rsid w:val="001439B0"/>
    <w:rsid w:val="00143B90"/>
    <w:rsid w:val="00145B9B"/>
    <w:rsid w:val="00146037"/>
    <w:rsid w:val="00146A13"/>
    <w:rsid w:val="00146B33"/>
    <w:rsid w:val="00146D76"/>
    <w:rsid w:val="00147771"/>
    <w:rsid w:val="00150E54"/>
    <w:rsid w:val="00151325"/>
    <w:rsid w:val="00152436"/>
    <w:rsid w:val="001540F5"/>
    <w:rsid w:val="001555D0"/>
    <w:rsid w:val="0015757A"/>
    <w:rsid w:val="00160C64"/>
    <w:rsid w:val="0016156A"/>
    <w:rsid w:val="001615A2"/>
    <w:rsid w:val="00161E01"/>
    <w:rsid w:val="001625CD"/>
    <w:rsid w:val="00164546"/>
    <w:rsid w:val="00164684"/>
    <w:rsid w:val="0016619F"/>
    <w:rsid w:val="00167DD2"/>
    <w:rsid w:val="00171286"/>
    <w:rsid w:val="00172DDA"/>
    <w:rsid w:val="0017391F"/>
    <w:rsid w:val="0017428D"/>
    <w:rsid w:val="00175956"/>
    <w:rsid w:val="00175CAD"/>
    <w:rsid w:val="0017617A"/>
    <w:rsid w:val="0017735F"/>
    <w:rsid w:val="00177F15"/>
    <w:rsid w:val="00180375"/>
    <w:rsid w:val="00180A34"/>
    <w:rsid w:val="0018120D"/>
    <w:rsid w:val="00181BC4"/>
    <w:rsid w:val="00183358"/>
    <w:rsid w:val="00183467"/>
    <w:rsid w:val="00183ABF"/>
    <w:rsid w:val="0018564A"/>
    <w:rsid w:val="00185D70"/>
    <w:rsid w:val="001860AB"/>
    <w:rsid w:val="00186BD9"/>
    <w:rsid w:val="001879E0"/>
    <w:rsid w:val="00190466"/>
    <w:rsid w:val="00190B6D"/>
    <w:rsid w:val="00191A1D"/>
    <w:rsid w:val="00191CC9"/>
    <w:rsid w:val="001921DA"/>
    <w:rsid w:val="00192538"/>
    <w:rsid w:val="00193629"/>
    <w:rsid w:val="00193A7E"/>
    <w:rsid w:val="0019457C"/>
    <w:rsid w:val="00195421"/>
    <w:rsid w:val="00195670"/>
    <w:rsid w:val="001957F6"/>
    <w:rsid w:val="001964A4"/>
    <w:rsid w:val="0019667C"/>
    <w:rsid w:val="001978AB"/>
    <w:rsid w:val="00197AB2"/>
    <w:rsid w:val="001A03E6"/>
    <w:rsid w:val="001A0DFA"/>
    <w:rsid w:val="001A0E19"/>
    <w:rsid w:val="001A18E4"/>
    <w:rsid w:val="001A1A70"/>
    <w:rsid w:val="001A297E"/>
    <w:rsid w:val="001A3183"/>
    <w:rsid w:val="001A33B5"/>
    <w:rsid w:val="001A3E8A"/>
    <w:rsid w:val="001A3ED2"/>
    <w:rsid w:val="001A4680"/>
    <w:rsid w:val="001A668A"/>
    <w:rsid w:val="001A6DDF"/>
    <w:rsid w:val="001A76DB"/>
    <w:rsid w:val="001A7951"/>
    <w:rsid w:val="001A7DEF"/>
    <w:rsid w:val="001B0889"/>
    <w:rsid w:val="001B0B41"/>
    <w:rsid w:val="001B136A"/>
    <w:rsid w:val="001B199A"/>
    <w:rsid w:val="001B1D93"/>
    <w:rsid w:val="001B2991"/>
    <w:rsid w:val="001B3EC5"/>
    <w:rsid w:val="001B46B2"/>
    <w:rsid w:val="001B5A2E"/>
    <w:rsid w:val="001B5EC3"/>
    <w:rsid w:val="001B7A0C"/>
    <w:rsid w:val="001C10E5"/>
    <w:rsid w:val="001C1844"/>
    <w:rsid w:val="001C1919"/>
    <w:rsid w:val="001C1FFA"/>
    <w:rsid w:val="001C2749"/>
    <w:rsid w:val="001C399B"/>
    <w:rsid w:val="001C3E08"/>
    <w:rsid w:val="001C657E"/>
    <w:rsid w:val="001C6D39"/>
    <w:rsid w:val="001C7166"/>
    <w:rsid w:val="001C7E32"/>
    <w:rsid w:val="001D1655"/>
    <w:rsid w:val="001D1881"/>
    <w:rsid w:val="001D1957"/>
    <w:rsid w:val="001D1DA9"/>
    <w:rsid w:val="001D21A9"/>
    <w:rsid w:val="001D3C63"/>
    <w:rsid w:val="001D3F2B"/>
    <w:rsid w:val="001D47FF"/>
    <w:rsid w:val="001D4DD2"/>
    <w:rsid w:val="001D50FB"/>
    <w:rsid w:val="001D6ADF"/>
    <w:rsid w:val="001D7418"/>
    <w:rsid w:val="001D78BC"/>
    <w:rsid w:val="001E0A59"/>
    <w:rsid w:val="001E247D"/>
    <w:rsid w:val="001E24A0"/>
    <w:rsid w:val="001E2591"/>
    <w:rsid w:val="001E286B"/>
    <w:rsid w:val="001E2961"/>
    <w:rsid w:val="001E36D9"/>
    <w:rsid w:val="001E3BAA"/>
    <w:rsid w:val="001E3BF6"/>
    <w:rsid w:val="001E4D66"/>
    <w:rsid w:val="001E54DB"/>
    <w:rsid w:val="001E561E"/>
    <w:rsid w:val="001E6743"/>
    <w:rsid w:val="001E7C07"/>
    <w:rsid w:val="001F006E"/>
    <w:rsid w:val="001F0A05"/>
    <w:rsid w:val="001F0F47"/>
    <w:rsid w:val="001F1472"/>
    <w:rsid w:val="001F24A0"/>
    <w:rsid w:val="001F287A"/>
    <w:rsid w:val="001F3469"/>
    <w:rsid w:val="001F3B62"/>
    <w:rsid w:val="001F3FA6"/>
    <w:rsid w:val="001F50E7"/>
    <w:rsid w:val="001F5FD6"/>
    <w:rsid w:val="001F606B"/>
    <w:rsid w:val="001F6A36"/>
    <w:rsid w:val="001F7D08"/>
    <w:rsid w:val="00200967"/>
    <w:rsid w:val="00201D9E"/>
    <w:rsid w:val="00202738"/>
    <w:rsid w:val="00203CBD"/>
    <w:rsid w:val="002045B8"/>
    <w:rsid w:val="00205DB2"/>
    <w:rsid w:val="002115C4"/>
    <w:rsid w:val="00211B06"/>
    <w:rsid w:val="002131DC"/>
    <w:rsid w:val="00213B99"/>
    <w:rsid w:val="00213D94"/>
    <w:rsid w:val="00213E36"/>
    <w:rsid w:val="002140EF"/>
    <w:rsid w:val="002141BE"/>
    <w:rsid w:val="00214C07"/>
    <w:rsid w:val="00216E73"/>
    <w:rsid w:val="0021723D"/>
    <w:rsid w:val="00220B40"/>
    <w:rsid w:val="00220C74"/>
    <w:rsid w:val="00222CBD"/>
    <w:rsid w:val="00222D70"/>
    <w:rsid w:val="0022354E"/>
    <w:rsid w:val="002235D0"/>
    <w:rsid w:val="00224B52"/>
    <w:rsid w:val="002256BA"/>
    <w:rsid w:val="002266FF"/>
    <w:rsid w:val="0022672E"/>
    <w:rsid w:val="00226DEE"/>
    <w:rsid w:val="002271CB"/>
    <w:rsid w:val="00230CF3"/>
    <w:rsid w:val="00230F07"/>
    <w:rsid w:val="00230F3C"/>
    <w:rsid w:val="002328A6"/>
    <w:rsid w:val="002359B7"/>
    <w:rsid w:val="002379AF"/>
    <w:rsid w:val="00241040"/>
    <w:rsid w:val="00241987"/>
    <w:rsid w:val="0024255B"/>
    <w:rsid w:val="0024494C"/>
    <w:rsid w:val="002456CE"/>
    <w:rsid w:val="0024597B"/>
    <w:rsid w:val="00245C4A"/>
    <w:rsid w:val="00245D03"/>
    <w:rsid w:val="00247457"/>
    <w:rsid w:val="002475E9"/>
    <w:rsid w:val="0025054D"/>
    <w:rsid w:val="0025089D"/>
    <w:rsid w:val="002522FD"/>
    <w:rsid w:val="00252312"/>
    <w:rsid w:val="002523A0"/>
    <w:rsid w:val="00252A96"/>
    <w:rsid w:val="00253B64"/>
    <w:rsid w:val="00253C91"/>
    <w:rsid w:val="00254E96"/>
    <w:rsid w:val="00255756"/>
    <w:rsid w:val="00255C18"/>
    <w:rsid w:val="00256E75"/>
    <w:rsid w:val="002574CA"/>
    <w:rsid w:val="00257DA0"/>
    <w:rsid w:val="00260E0F"/>
    <w:rsid w:val="002615B5"/>
    <w:rsid w:val="0026379B"/>
    <w:rsid w:val="00264252"/>
    <w:rsid w:val="002657B9"/>
    <w:rsid w:val="00265DD7"/>
    <w:rsid w:val="00266A87"/>
    <w:rsid w:val="002672B3"/>
    <w:rsid w:val="00267FCF"/>
    <w:rsid w:val="0027056E"/>
    <w:rsid w:val="00271A71"/>
    <w:rsid w:val="002727BB"/>
    <w:rsid w:val="0027530D"/>
    <w:rsid w:val="00275B17"/>
    <w:rsid w:val="002765C5"/>
    <w:rsid w:val="0027666B"/>
    <w:rsid w:val="00276886"/>
    <w:rsid w:val="00277745"/>
    <w:rsid w:val="002810C1"/>
    <w:rsid w:val="00281F95"/>
    <w:rsid w:val="00282000"/>
    <w:rsid w:val="00284561"/>
    <w:rsid w:val="00285996"/>
    <w:rsid w:val="00285D82"/>
    <w:rsid w:val="00286D3E"/>
    <w:rsid w:val="00286FF8"/>
    <w:rsid w:val="002873A1"/>
    <w:rsid w:val="00287C8A"/>
    <w:rsid w:val="00290F08"/>
    <w:rsid w:val="0029195A"/>
    <w:rsid w:val="00291C78"/>
    <w:rsid w:val="0029327B"/>
    <w:rsid w:val="00294401"/>
    <w:rsid w:val="00294911"/>
    <w:rsid w:val="00294A72"/>
    <w:rsid w:val="00294BE8"/>
    <w:rsid w:val="00294CC9"/>
    <w:rsid w:val="00295105"/>
    <w:rsid w:val="002951C1"/>
    <w:rsid w:val="002957B6"/>
    <w:rsid w:val="00295BEE"/>
    <w:rsid w:val="002966C2"/>
    <w:rsid w:val="00297E55"/>
    <w:rsid w:val="002A0424"/>
    <w:rsid w:val="002A1097"/>
    <w:rsid w:val="002A12E7"/>
    <w:rsid w:val="002A17F8"/>
    <w:rsid w:val="002A18A2"/>
    <w:rsid w:val="002A3DB2"/>
    <w:rsid w:val="002A3FAF"/>
    <w:rsid w:val="002A5947"/>
    <w:rsid w:val="002B03EB"/>
    <w:rsid w:val="002B05E8"/>
    <w:rsid w:val="002B2D20"/>
    <w:rsid w:val="002B37AF"/>
    <w:rsid w:val="002B39F9"/>
    <w:rsid w:val="002B456C"/>
    <w:rsid w:val="002B45D5"/>
    <w:rsid w:val="002B5640"/>
    <w:rsid w:val="002B5E63"/>
    <w:rsid w:val="002C0472"/>
    <w:rsid w:val="002C14AF"/>
    <w:rsid w:val="002C14DE"/>
    <w:rsid w:val="002C17B5"/>
    <w:rsid w:val="002C2472"/>
    <w:rsid w:val="002C325A"/>
    <w:rsid w:val="002C386C"/>
    <w:rsid w:val="002C42C8"/>
    <w:rsid w:val="002C4919"/>
    <w:rsid w:val="002C5424"/>
    <w:rsid w:val="002C54AE"/>
    <w:rsid w:val="002C567C"/>
    <w:rsid w:val="002C5BDA"/>
    <w:rsid w:val="002C5F0B"/>
    <w:rsid w:val="002C6026"/>
    <w:rsid w:val="002C61D2"/>
    <w:rsid w:val="002C7266"/>
    <w:rsid w:val="002D05CB"/>
    <w:rsid w:val="002D0E94"/>
    <w:rsid w:val="002D254F"/>
    <w:rsid w:val="002D2733"/>
    <w:rsid w:val="002D2E7E"/>
    <w:rsid w:val="002D3F3D"/>
    <w:rsid w:val="002D46CD"/>
    <w:rsid w:val="002D4721"/>
    <w:rsid w:val="002D4A89"/>
    <w:rsid w:val="002D565E"/>
    <w:rsid w:val="002D72F3"/>
    <w:rsid w:val="002E0A37"/>
    <w:rsid w:val="002E1303"/>
    <w:rsid w:val="002E2259"/>
    <w:rsid w:val="002E2C42"/>
    <w:rsid w:val="002E4117"/>
    <w:rsid w:val="002E70A4"/>
    <w:rsid w:val="002E7A27"/>
    <w:rsid w:val="002F038E"/>
    <w:rsid w:val="002F05FB"/>
    <w:rsid w:val="002F0647"/>
    <w:rsid w:val="002F1270"/>
    <w:rsid w:val="002F156D"/>
    <w:rsid w:val="002F2BEE"/>
    <w:rsid w:val="002F3662"/>
    <w:rsid w:val="002F3714"/>
    <w:rsid w:val="002F3A2E"/>
    <w:rsid w:val="002F4FC7"/>
    <w:rsid w:val="002F577A"/>
    <w:rsid w:val="002F5E9C"/>
    <w:rsid w:val="002F60B4"/>
    <w:rsid w:val="002F7209"/>
    <w:rsid w:val="00301219"/>
    <w:rsid w:val="0030327F"/>
    <w:rsid w:val="00304549"/>
    <w:rsid w:val="00305F38"/>
    <w:rsid w:val="00307984"/>
    <w:rsid w:val="00307DC9"/>
    <w:rsid w:val="00310943"/>
    <w:rsid w:val="00310E1A"/>
    <w:rsid w:val="003124C5"/>
    <w:rsid w:val="00313730"/>
    <w:rsid w:val="00313897"/>
    <w:rsid w:val="00313E28"/>
    <w:rsid w:val="003149E3"/>
    <w:rsid w:val="00316CA8"/>
    <w:rsid w:val="00317859"/>
    <w:rsid w:val="00320316"/>
    <w:rsid w:val="00321343"/>
    <w:rsid w:val="003213D7"/>
    <w:rsid w:val="00321D49"/>
    <w:rsid w:val="00322F3D"/>
    <w:rsid w:val="003233FE"/>
    <w:rsid w:val="003234D7"/>
    <w:rsid w:val="0032450F"/>
    <w:rsid w:val="0032531B"/>
    <w:rsid w:val="00325529"/>
    <w:rsid w:val="00330F09"/>
    <w:rsid w:val="00331DA4"/>
    <w:rsid w:val="00332119"/>
    <w:rsid w:val="00332296"/>
    <w:rsid w:val="003331BA"/>
    <w:rsid w:val="003331E9"/>
    <w:rsid w:val="0033322B"/>
    <w:rsid w:val="0033353E"/>
    <w:rsid w:val="003337C2"/>
    <w:rsid w:val="00333CAA"/>
    <w:rsid w:val="003342F1"/>
    <w:rsid w:val="003346FB"/>
    <w:rsid w:val="00335DDB"/>
    <w:rsid w:val="00336CAE"/>
    <w:rsid w:val="0033735A"/>
    <w:rsid w:val="0034031B"/>
    <w:rsid w:val="00340404"/>
    <w:rsid w:val="0034063F"/>
    <w:rsid w:val="00340644"/>
    <w:rsid w:val="0034075B"/>
    <w:rsid w:val="00340C3A"/>
    <w:rsid w:val="00341597"/>
    <w:rsid w:val="00341E64"/>
    <w:rsid w:val="00344B14"/>
    <w:rsid w:val="003451EF"/>
    <w:rsid w:val="00346325"/>
    <w:rsid w:val="003511BF"/>
    <w:rsid w:val="003513AE"/>
    <w:rsid w:val="003514B9"/>
    <w:rsid w:val="003515BB"/>
    <w:rsid w:val="003524BD"/>
    <w:rsid w:val="003525E9"/>
    <w:rsid w:val="00354167"/>
    <w:rsid w:val="00355E6A"/>
    <w:rsid w:val="003602E9"/>
    <w:rsid w:val="00360C5C"/>
    <w:rsid w:val="00361B38"/>
    <w:rsid w:val="00363126"/>
    <w:rsid w:val="003643AF"/>
    <w:rsid w:val="00364ACC"/>
    <w:rsid w:val="00366157"/>
    <w:rsid w:val="0036691F"/>
    <w:rsid w:val="0037058D"/>
    <w:rsid w:val="00373D2E"/>
    <w:rsid w:val="0037606A"/>
    <w:rsid w:val="00376992"/>
    <w:rsid w:val="00382609"/>
    <w:rsid w:val="003833A6"/>
    <w:rsid w:val="00383806"/>
    <w:rsid w:val="0038584E"/>
    <w:rsid w:val="00386F32"/>
    <w:rsid w:val="00387518"/>
    <w:rsid w:val="00387523"/>
    <w:rsid w:val="003904E0"/>
    <w:rsid w:val="00390802"/>
    <w:rsid w:val="003916C6"/>
    <w:rsid w:val="00391C01"/>
    <w:rsid w:val="00391FEF"/>
    <w:rsid w:val="00392C16"/>
    <w:rsid w:val="0039426A"/>
    <w:rsid w:val="003952B8"/>
    <w:rsid w:val="0039681D"/>
    <w:rsid w:val="003A036E"/>
    <w:rsid w:val="003A0F9F"/>
    <w:rsid w:val="003A122A"/>
    <w:rsid w:val="003A1357"/>
    <w:rsid w:val="003A2FA9"/>
    <w:rsid w:val="003A44A6"/>
    <w:rsid w:val="003A6437"/>
    <w:rsid w:val="003A66F9"/>
    <w:rsid w:val="003A687D"/>
    <w:rsid w:val="003A7394"/>
    <w:rsid w:val="003B03DF"/>
    <w:rsid w:val="003B0EB0"/>
    <w:rsid w:val="003B16F6"/>
    <w:rsid w:val="003B33C2"/>
    <w:rsid w:val="003B4B03"/>
    <w:rsid w:val="003B5298"/>
    <w:rsid w:val="003B55C0"/>
    <w:rsid w:val="003B5B86"/>
    <w:rsid w:val="003B7E3C"/>
    <w:rsid w:val="003B7EFA"/>
    <w:rsid w:val="003C015A"/>
    <w:rsid w:val="003C1192"/>
    <w:rsid w:val="003C3DBA"/>
    <w:rsid w:val="003C403C"/>
    <w:rsid w:val="003C4220"/>
    <w:rsid w:val="003C4C5D"/>
    <w:rsid w:val="003C546C"/>
    <w:rsid w:val="003C618A"/>
    <w:rsid w:val="003C7CAE"/>
    <w:rsid w:val="003C7E49"/>
    <w:rsid w:val="003D06DC"/>
    <w:rsid w:val="003D086E"/>
    <w:rsid w:val="003D1014"/>
    <w:rsid w:val="003D2996"/>
    <w:rsid w:val="003D387E"/>
    <w:rsid w:val="003D3984"/>
    <w:rsid w:val="003D424A"/>
    <w:rsid w:val="003E16FF"/>
    <w:rsid w:val="003E1B3A"/>
    <w:rsid w:val="003E223C"/>
    <w:rsid w:val="003E25D8"/>
    <w:rsid w:val="003E3688"/>
    <w:rsid w:val="003E3D01"/>
    <w:rsid w:val="003E3F6C"/>
    <w:rsid w:val="003E40F1"/>
    <w:rsid w:val="003E459A"/>
    <w:rsid w:val="003E4A82"/>
    <w:rsid w:val="003E70B2"/>
    <w:rsid w:val="003E73C3"/>
    <w:rsid w:val="003F0EA6"/>
    <w:rsid w:val="003F17B1"/>
    <w:rsid w:val="003F2639"/>
    <w:rsid w:val="003F4A2F"/>
    <w:rsid w:val="003F5E4A"/>
    <w:rsid w:val="003F7896"/>
    <w:rsid w:val="00400A6C"/>
    <w:rsid w:val="00405AD8"/>
    <w:rsid w:val="004070B5"/>
    <w:rsid w:val="0040728C"/>
    <w:rsid w:val="00410B8C"/>
    <w:rsid w:val="0041123D"/>
    <w:rsid w:val="00411F75"/>
    <w:rsid w:val="0041243B"/>
    <w:rsid w:val="004128C0"/>
    <w:rsid w:val="00413582"/>
    <w:rsid w:val="004148E6"/>
    <w:rsid w:val="004155FF"/>
    <w:rsid w:val="00415E12"/>
    <w:rsid w:val="00417847"/>
    <w:rsid w:val="004202BC"/>
    <w:rsid w:val="00420F43"/>
    <w:rsid w:val="00421B0E"/>
    <w:rsid w:val="00423CB9"/>
    <w:rsid w:val="00424E14"/>
    <w:rsid w:val="004255FF"/>
    <w:rsid w:val="004279A5"/>
    <w:rsid w:val="00427D68"/>
    <w:rsid w:val="00430DC5"/>
    <w:rsid w:val="00431848"/>
    <w:rsid w:val="00433344"/>
    <w:rsid w:val="00434BA5"/>
    <w:rsid w:val="00435F84"/>
    <w:rsid w:val="00435F9A"/>
    <w:rsid w:val="00436024"/>
    <w:rsid w:val="0043615C"/>
    <w:rsid w:val="00436D50"/>
    <w:rsid w:val="004377E2"/>
    <w:rsid w:val="00437ECC"/>
    <w:rsid w:val="004407F5"/>
    <w:rsid w:val="00440FCB"/>
    <w:rsid w:val="0044373D"/>
    <w:rsid w:val="00443D45"/>
    <w:rsid w:val="00445546"/>
    <w:rsid w:val="00446BA7"/>
    <w:rsid w:val="00447043"/>
    <w:rsid w:val="00447D32"/>
    <w:rsid w:val="00452055"/>
    <w:rsid w:val="00452106"/>
    <w:rsid w:val="00452E66"/>
    <w:rsid w:val="004544B1"/>
    <w:rsid w:val="00454721"/>
    <w:rsid w:val="004550BE"/>
    <w:rsid w:val="004554D8"/>
    <w:rsid w:val="004556C7"/>
    <w:rsid w:val="0045571A"/>
    <w:rsid w:val="0045588B"/>
    <w:rsid w:val="00455EFD"/>
    <w:rsid w:val="00456EC8"/>
    <w:rsid w:val="00457164"/>
    <w:rsid w:val="00457F8B"/>
    <w:rsid w:val="004600D7"/>
    <w:rsid w:val="0046118E"/>
    <w:rsid w:val="00461CD9"/>
    <w:rsid w:val="00461FE6"/>
    <w:rsid w:val="00462D40"/>
    <w:rsid w:val="004637BB"/>
    <w:rsid w:val="00463AAE"/>
    <w:rsid w:val="00464B5D"/>
    <w:rsid w:val="00465701"/>
    <w:rsid w:val="004660BE"/>
    <w:rsid w:val="00466103"/>
    <w:rsid w:val="00466420"/>
    <w:rsid w:val="004668EC"/>
    <w:rsid w:val="00466E14"/>
    <w:rsid w:val="0046780F"/>
    <w:rsid w:val="00467AFB"/>
    <w:rsid w:val="00467BFA"/>
    <w:rsid w:val="00470EB4"/>
    <w:rsid w:val="0047190B"/>
    <w:rsid w:val="004739E2"/>
    <w:rsid w:val="004752A9"/>
    <w:rsid w:val="0047677A"/>
    <w:rsid w:val="00476BC1"/>
    <w:rsid w:val="004806E6"/>
    <w:rsid w:val="004807F0"/>
    <w:rsid w:val="00480CA5"/>
    <w:rsid w:val="00485BA7"/>
    <w:rsid w:val="00486BE6"/>
    <w:rsid w:val="004871BD"/>
    <w:rsid w:val="00490C08"/>
    <w:rsid w:val="00490C6F"/>
    <w:rsid w:val="00492286"/>
    <w:rsid w:val="00493113"/>
    <w:rsid w:val="004931DF"/>
    <w:rsid w:val="004949BA"/>
    <w:rsid w:val="00495303"/>
    <w:rsid w:val="00496932"/>
    <w:rsid w:val="004A0177"/>
    <w:rsid w:val="004A0EE8"/>
    <w:rsid w:val="004A16A1"/>
    <w:rsid w:val="004A1B60"/>
    <w:rsid w:val="004A266A"/>
    <w:rsid w:val="004A269E"/>
    <w:rsid w:val="004A3469"/>
    <w:rsid w:val="004A377A"/>
    <w:rsid w:val="004A43A0"/>
    <w:rsid w:val="004A5A71"/>
    <w:rsid w:val="004A5C37"/>
    <w:rsid w:val="004A733C"/>
    <w:rsid w:val="004B0231"/>
    <w:rsid w:val="004B060B"/>
    <w:rsid w:val="004B0F88"/>
    <w:rsid w:val="004B2D53"/>
    <w:rsid w:val="004B3EA3"/>
    <w:rsid w:val="004B3F79"/>
    <w:rsid w:val="004B475E"/>
    <w:rsid w:val="004B4E81"/>
    <w:rsid w:val="004B5173"/>
    <w:rsid w:val="004B5876"/>
    <w:rsid w:val="004B5886"/>
    <w:rsid w:val="004B6278"/>
    <w:rsid w:val="004B67B1"/>
    <w:rsid w:val="004B6C97"/>
    <w:rsid w:val="004B7C49"/>
    <w:rsid w:val="004C02BE"/>
    <w:rsid w:val="004C038E"/>
    <w:rsid w:val="004C0EF1"/>
    <w:rsid w:val="004C14A0"/>
    <w:rsid w:val="004C2045"/>
    <w:rsid w:val="004C29A1"/>
    <w:rsid w:val="004C3238"/>
    <w:rsid w:val="004C5962"/>
    <w:rsid w:val="004C5E8A"/>
    <w:rsid w:val="004C754B"/>
    <w:rsid w:val="004C7EA8"/>
    <w:rsid w:val="004D0650"/>
    <w:rsid w:val="004D1D30"/>
    <w:rsid w:val="004D4FF5"/>
    <w:rsid w:val="004D5AC1"/>
    <w:rsid w:val="004D5E12"/>
    <w:rsid w:val="004D6BEA"/>
    <w:rsid w:val="004E10D6"/>
    <w:rsid w:val="004E1757"/>
    <w:rsid w:val="004E2170"/>
    <w:rsid w:val="004E2BEA"/>
    <w:rsid w:val="004E38A8"/>
    <w:rsid w:val="004E3D85"/>
    <w:rsid w:val="004E4C33"/>
    <w:rsid w:val="004E4E7B"/>
    <w:rsid w:val="004E5026"/>
    <w:rsid w:val="004E5964"/>
    <w:rsid w:val="004E5AFF"/>
    <w:rsid w:val="004E636E"/>
    <w:rsid w:val="004F00EA"/>
    <w:rsid w:val="004F058C"/>
    <w:rsid w:val="004F16DB"/>
    <w:rsid w:val="004F1729"/>
    <w:rsid w:val="004F22DC"/>
    <w:rsid w:val="004F352B"/>
    <w:rsid w:val="004F3AE8"/>
    <w:rsid w:val="004F3FCF"/>
    <w:rsid w:val="004F4298"/>
    <w:rsid w:val="004F532A"/>
    <w:rsid w:val="004F711B"/>
    <w:rsid w:val="00501279"/>
    <w:rsid w:val="005016D5"/>
    <w:rsid w:val="0050189D"/>
    <w:rsid w:val="005027D3"/>
    <w:rsid w:val="0050564E"/>
    <w:rsid w:val="00505A81"/>
    <w:rsid w:val="0050629F"/>
    <w:rsid w:val="00507279"/>
    <w:rsid w:val="00507C53"/>
    <w:rsid w:val="00507F48"/>
    <w:rsid w:val="00510262"/>
    <w:rsid w:val="00511649"/>
    <w:rsid w:val="00511D89"/>
    <w:rsid w:val="00513371"/>
    <w:rsid w:val="00513C7E"/>
    <w:rsid w:val="005140D9"/>
    <w:rsid w:val="005158C4"/>
    <w:rsid w:val="00515D07"/>
    <w:rsid w:val="00516D84"/>
    <w:rsid w:val="005170C4"/>
    <w:rsid w:val="005201F1"/>
    <w:rsid w:val="00520493"/>
    <w:rsid w:val="00520D4C"/>
    <w:rsid w:val="00520F2E"/>
    <w:rsid w:val="00520FFE"/>
    <w:rsid w:val="005214F5"/>
    <w:rsid w:val="0052231E"/>
    <w:rsid w:val="00522683"/>
    <w:rsid w:val="005231EA"/>
    <w:rsid w:val="005234B7"/>
    <w:rsid w:val="005239FC"/>
    <w:rsid w:val="0052503D"/>
    <w:rsid w:val="00525893"/>
    <w:rsid w:val="00525CCD"/>
    <w:rsid w:val="0052723D"/>
    <w:rsid w:val="00530356"/>
    <w:rsid w:val="00531061"/>
    <w:rsid w:val="00531139"/>
    <w:rsid w:val="00531181"/>
    <w:rsid w:val="005311F1"/>
    <w:rsid w:val="00531B74"/>
    <w:rsid w:val="00532336"/>
    <w:rsid w:val="00532DC7"/>
    <w:rsid w:val="0053357F"/>
    <w:rsid w:val="00533B0E"/>
    <w:rsid w:val="00534DFC"/>
    <w:rsid w:val="00535585"/>
    <w:rsid w:val="00535B4E"/>
    <w:rsid w:val="005367A7"/>
    <w:rsid w:val="005368B9"/>
    <w:rsid w:val="0053759A"/>
    <w:rsid w:val="00537A81"/>
    <w:rsid w:val="00537C10"/>
    <w:rsid w:val="00540A32"/>
    <w:rsid w:val="0054107D"/>
    <w:rsid w:val="00542E06"/>
    <w:rsid w:val="00543893"/>
    <w:rsid w:val="005444D3"/>
    <w:rsid w:val="00544EF8"/>
    <w:rsid w:val="00545A2A"/>
    <w:rsid w:val="00545CA2"/>
    <w:rsid w:val="005465A1"/>
    <w:rsid w:val="005471AA"/>
    <w:rsid w:val="00550604"/>
    <w:rsid w:val="0055078D"/>
    <w:rsid w:val="0055125E"/>
    <w:rsid w:val="0055140D"/>
    <w:rsid w:val="00551FBD"/>
    <w:rsid w:val="005521EB"/>
    <w:rsid w:val="0055265F"/>
    <w:rsid w:val="00552A17"/>
    <w:rsid w:val="00554615"/>
    <w:rsid w:val="0055479D"/>
    <w:rsid w:val="00554BAB"/>
    <w:rsid w:val="00554E6D"/>
    <w:rsid w:val="00555A0C"/>
    <w:rsid w:val="00555DFC"/>
    <w:rsid w:val="005577E6"/>
    <w:rsid w:val="005579EA"/>
    <w:rsid w:val="00557CC7"/>
    <w:rsid w:val="00557D7B"/>
    <w:rsid w:val="005608AB"/>
    <w:rsid w:val="00560E2E"/>
    <w:rsid w:val="0056140B"/>
    <w:rsid w:val="005614D9"/>
    <w:rsid w:val="005634A4"/>
    <w:rsid w:val="0056374C"/>
    <w:rsid w:val="00563BE8"/>
    <w:rsid w:val="00563E08"/>
    <w:rsid w:val="00563F8C"/>
    <w:rsid w:val="005658C3"/>
    <w:rsid w:val="00565EB3"/>
    <w:rsid w:val="00566BF7"/>
    <w:rsid w:val="0057072F"/>
    <w:rsid w:val="00570A69"/>
    <w:rsid w:val="00571701"/>
    <w:rsid w:val="0057217B"/>
    <w:rsid w:val="00573481"/>
    <w:rsid w:val="005737D6"/>
    <w:rsid w:val="00573A07"/>
    <w:rsid w:val="00573C69"/>
    <w:rsid w:val="005742E8"/>
    <w:rsid w:val="00575B51"/>
    <w:rsid w:val="00575BB5"/>
    <w:rsid w:val="00576BB9"/>
    <w:rsid w:val="00580141"/>
    <w:rsid w:val="00584355"/>
    <w:rsid w:val="00584A49"/>
    <w:rsid w:val="00584AB5"/>
    <w:rsid w:val="00585779"/>
    <w:rsid w:val="00585BBF"/>
    <w:rsid w:val="00585C2C"/>
    <w:rsid w:val="005863CD"/>
    <w:rsid w:val="0058698D"/>
    <w:rsid w:val="00587DB1"/>
    <w:rsid w:val="005903C7"/>
    <w:rsid w:val="005920E3"/>
    <w:rsid w:val="00595B65"/>
    <w:rsid w:val="00595D2C"/>
    <w:rsid w:val="005A1062"/>
    <w:rsid w:val="005A2006"/>
    <w:rsid w:val="005A2A85"/>
    <w:rsid w:val="005A31BB"/>
    <w:rsid w:val="005A729B"/>
    <w:rsid w:val="005A78DC"/>
    <w:rsid w:val="005B1429"/>
    <w:rsid w:val="005B1B0B"/>
    <w:rsid w:val="005B395C"/>
    <w:rsid w:val="005B3C6A"/>
    <w:rsid w:val="005B4FDC"/>
    <w:rsid w:val="005B5601"/>
    <w:rsid w:val="005B59C2"/>
    <w:rsid w:val="005B7910"/>
    <w:rsid w:val="005C0D0F"/>
    <w:rsid w:val="005C1451"/>
    <w:rsid w:val="005C1493"/>
    <w:rsid w:val="005C159E"/>
    <w:rsid w:val="005C3CB1"/>
    <w:rsid w:val="005C48F9"/>
    <w:rsid w:val="005C5E87"/>
    <w:rsid w:val="005C69B9"/>
    <w:rsid w:val="005C6D34"/>
    <w:rsid w:val="005D15BD"/>
    <w:rsid w:val="005D1937"/>
    <w:rsid w:val="005D2855"/>
    <w:rsid w:val="005D3103"/>
    <w:rsid w:val="005D32F0"/>
    <w:rsid w:val="005D34B1"/>
    <w:rsid w:val="005D3558"/>
    <w:rsid w:val="005D41C6"/>
    <w:rsid w:val="005D4C88"/>
    <w:rsid w:val="005D4D6D"/>
    <w:rsid w:val="005D5B56"/>
    <w:rsid w:val="005D6F02"/>
    <w:rsid w:val="005D75DC"/>
    <w:rsid w:val="005D7869"/>
    <w:rsid w:val="005D7EDE"/>
    <w:rsid w:val="005E118B"/>
    <w:rsid w:val="005E1766"/>
    <w:rsid w:val="005E1949"/>
    <w:rsid w:val="005E288B"/>
    <w:rsid w:val="005E2890"/>
    <w:rsid w:val="005E5D62"/>
    <w:rsid w:val="005F0319"/>
    <w:rsid w:val="005F1109"/>
    <w:rsid w:val="005F1736"/>
    <w:rsid w:val="005F17FE"/>
    <w:rsid w:val="005F1A8C"/>
    <w:rsid w:val="005F234C"/>
    <w:rsid w:val="005F2D7E"/>
    <w:rsid w:val="005F327C"/>
    <w:rsid w:val="005F3E0A"/>
    <w:rsid w:val="005F492C"/>
    <w:rsid w:val="005F5E37"/>
    <w:rsid w:val="005F729E"/>
    <w:rsid w:val="005F7690"/>
    <w:rsid w:val="006006A8"/>
    <w:rsid w:val="0060157D"/>
    <w:rsid w:val="00601FB7"/>
    <w:rsid w:val="00603224"/>
    <w:rsid w:val="00605FB1"/>
    <w:rsid w:val="00606370"/>
    <w:rsid w:val="0060763F"/>
    <w:rsid w:val="00610366"/>
    <w:rsid w:val="00610794"/>
    <w:rsid w:val="0061122E"/>
    <w:rsid w:val="006151AD"/>
    <w:rsid w:val="00615CA6"/>
    <w:rsid w:val="006167B8"/>
    <w:rsid w:val="00616973"/>
    <w:rsid w:val="006169D0"/>
    <w:rsid w:val="006232BA"/>
    <w:rsid w:val="0062370B"/>
    <w:rsid w:val="006242AE"/>
    <w:rsid w:val="0062510B"/>
    <w:rsid w:val="00625327"/>
    <w:rsid w:val="00625529"/>
    <w:rsid w:val="006255BD"/>
    <w:rsid w:val="006256F3"/>
    <w:rsid w:val="00627332"/>
    <w:rsid w:val="0063226E"/>
    <w:rsid w:val="006346A4"/>
    <w:rsid w:val="00634CAE"/>
    <w:rsid w:val="00634E23"/>
    <w:rsid w:val="00634E8A"/>
    <w:rsid w:val="006355A6"/>
    <w:rsid w:val="00636D48"/>
    <w:rsid w:val="00637F81"/>
    <w:rsid w:val="00640C3B"/>
    <w:rsid w:val="00641835"/>
    <w:rsid w:val="00641CAB"/>
    <w:rsid w:val="00641F24"/>
    <w:rsid w:val="00642675"/>
    <w:rsid w:val="0064267F"/>
    <w:rsid w:val="006426BB"/>
    <w:rsid w:val="00642D42"/>
    <w:rsid w:val="0064377E"/>
    <w:rsid w:val="00644B68"/>
    <w:rsid w:val="00644CBA"/>
    <w:rsid w:val="0064570D"/>
    <w:rsid w:val="00645FF5"/>
    <w:rsid w:val="00646F99"/>
    <w:rsid w:val="0065056D"/>
    <w:rsid w:val="006549FD"/>
    <w:rsid w:val="0065604C"/>
    <w:rsid w:val="00656151"/>
    <w:rsid w:val="00656F1A"/>
    <w:rsid w:val="006607B1"/>
    <w:rsid w:val="006611AE"/>
    <w:rsid w:val="00663C1B"/>
    <w:rsid w:val="0066418D"/>
    <w:rsid w:val="00664E0B"/>
    <w:rsid w:val="00666690"/>
    <w:rsid w:val="00666766"/>
    <w:rsid w:val="00667252"/>
    <w:rsid w:val="00667EA7"/>
    <w:rsid w:val="006702BE"/>
    <w:rsid w:val="006710FC"/>
    <w:rsid w:val="006713DD"/>
    <w:rsid w:val="006716B8"/>
    <w:rsid w:val="00672E77"/>
    <w:rsid w:val="0067344E"/>
    <w:rsid w:val="00673C73"/>
    <w:rsid w:val="00674165"/>
    <w:rsid w:val="006742AC"/>
    <w:rsid w:val="00675150"/>
    <w:rsid w:val="00675F9A"/>
    <w:rsid w:val="006763F4"/>
    <w:rsid w:val="00676815"/>
    <w:rsid w:val="0067684D"/>
    <w:rsid w:val="00676F53"/>
    <w:rsid w:val="006772C6"/>
    <w:rsid w:val="006825BE"/>
    <w:rsid w:val="006832BC"/>
    <w:rsid w:val="0068338C"/>
    <w:rsid w:val="00684E8C"/>
    <w:rsid w:val="00685799"/>
    <w:rsid w:val="0068597C"/>
    <w:rsid w:val="006859BB"/>
    <w:rsid w:val="00687777"/>
    <w:rsid w:val="006878F0"/>
    <w:rsid w:val="006900E3"/>
    <w:rsid w:val="00691655"/>
    <w:rsid w:val="006922DA"/>
    <w:rsid w:val="006928A3"/>
    <w:rsid w:val="00693FBD"/>
    <w:rsid w:val="00694C4C"/>
    <w:rsid w:val="0069564E"/>
    <w:rsid w:val="0069664A"/>
    <w:rsid w:val="00697B54"/>
    <w:rsid w:val="00697C4C"/>
    <w:rsid w:val="00697E0D"/>
    <w:rsid w:val="006A0760"/>
    <w:rsid w:val="006A1821"/>
    <w:rsid w:val="006A18E7"/>
    <w:rsid w:val="006A3743"/>
    <w:rsid w:val="006A44EC"/>
    <w:rsid w:val="006A73EB"/>
    <w:rsid w:val="006B09BA"/>
    <w:rsid w:val="006B1C47"/>
    <w:rsid w:val="006B1F0C"/>
    <w:rsid w:val="006B219B"/>
    <w:rsid w:val="006B371A"/>
    <w:rsid w:val="006B3BE0"/>
    <w:rsid w:val="006B5516"/>
    <w:rsid w:val="006B5758"/>
    <w:rsid w:val="006C006F"/>
    <w:rsid w:val="006C1162"/>
    <w:rsid w:val="006C129F"/>
    <w:rsid w:val="006C14B0"/>
    <w:rsid w:val="006C1D16"/>
    <w:rsid w:val="006C1EB3"/>
    <w:rsid w:val="006C2308"/>
    <w:rsid w:val="006C2F10"/>
    <w:rsid w:val="006C43EF"/>
    <w:rsid w:val="006C5641"/>
    <w:rsid w:val="006C6155"/>
    <w:rsid w:val="006C7368"/>
    <w:rsid w:val="006C76A5"/>
    <w:rsid w:val="006D1B65"/>
    <w:rsid w:val="006D1E98"/>
    <w:rsid w:val="006D1F93"/>
    <w:rsid w:val="006D22FE"/>
    <w:rsid w:val="006D4368"/>
    <w:rsid w:val="006D4DC7"/>
    <w:rsid w:val="006D53CF"/>
    <w:rsid w:val="006D5C2C"/>
    <w:rsid w:val="006E07A8"/>
    <w:rsid w:val="006E0C52"/>
    <w:rsid w:val="006E16BA"/>
    <w:rsid w:val="006E1974"/>
    <w:rsid w:val="006E2CD5"/>
    <w:rsid w:val="006E3F2D"/>
    <w:rsid w:val="006E4A87"/>
    <w:rsid w:val="006E4F5D"/>
    <w:rsid w:val="006E4F8C"/>
    <w:rsid w:val="006E52A0"/>
    <w:rsid w:val="006E52B6"/>
    <w:rsid w:val="006E62CB"/>
    <w:rsid w:val="006E6985"/>
    <w:rsid w:val="006E6DA0"/>
    <w:rsid w:val="006E793F"/>
    <w:rsid w:val="006E7B35"/>
    <w:rsid w:val="006F15BF"/>
    <w:rsid w:val="006F1B2D"/>
    <w:rsid w:val="006F346D"/>
    <w:rsid w:val="006F35F4"/>
    <w:rsid w:val="006F5345"/>
    <w:rsid w:val="006F55E5"/>
    <w:rsid w:val="006F63A7"/>
    <w:rsid w:val="006F75C5"/>
    <w:rsid w:val="006F7899"/>
    <w:rsid w:val="00701A11"/>
    <w:rsid w:val="00703562"/>
    <w:rsid w:val="00704BCA"/>
    <w:rsid w:val="00704C28"/>
    <w:rsid w:val="00707A70"/>
    <w:rsid w:val="00707A9D"/>
    <w:rsid w:val="00710365"/>
    <w:rsid w:val="00711223"/>
    <w:rsid w:val="0071174D"/>
    <w:rsid w:val="00711E83"/>
    <w:rsid w:val="0071233E"/>
    <w:rsid w:val="0071255F"/>
    <w:rsid w:val="00712ABA"/>
    <w:rsid w:val="007143E2"/>
    <w:rsid w:val="00714416"/>
    <w:rsid w:val="007145BC"/>
    <w:rsid w:val="00715832"/>
    <w:rsid w:val="00716F5B"/>
    <w:rsid w:val="0071746E"/>
    <w:rsid w:val="00720E53"/>
    <w:rsid w:val="00722592"/>
    <w:rsid w:val="00722ADD"/>
    <w:rsid w:val="007237C3"/>
    <w:rsid w:val="00724436"/>
    <w:rsid w:val="0072495D"/>
    <w:rsid w:val="00725A93"/>
    <w:rsid w:val="00726284"/>
    <w:rsid w:val="00726CD3"/>
    <w:rsid w:val="00727C23"/>
    <w:rsid w:val="00727C53"/>
    <w:rsid w:val="00730F43"/>
    <w:rsid w:val="00731975"/>
    <w:rsid w:val="00731F5C"/>
    <w:rsid w:val="00732059"/>
    <w:rsid w:val="0073216D"/>
    <w:rsid w:val="0073376C"/>
    <w:rsid w:val="007337E8"/>
    <w:rsid w:val="00733D8C"/>
    <w:rsid w:val="00733E82"/>
    <w:rsid w:val="00733FE2"/>
    <w:rsid w:val="0073424C"/>
    <w:rsid w:val="007354AC"/>
    <w:rsid w:val="00735FF9"/>
    <w:rsid w:val="00736ED4"/>
    <w:rsid w:val="00736F38"/>
    <w:rsid w:val="00737A72"/>
    <w:rsid w:val="007413CF"/>
    <w:rsid w:val="00741462"/>
    <w:rsid w:val="00741B91"/>
    <w:rsid w:val="007422CA"/>
    <w:rsid w:val="00742670"/>
    <w:rsid w:val="0074371B"/>
    <w:rsid w:val="00744286"/>
    <w:rsid w:val="00744B9E"/>
    <w:rsid w:val="007451F0"/>
    <w:rsid w:val="00745941"/>
    <w:rsid w:val="00746D6B"/>
    <w:rsid w:val="00746EF2"/>
    <w:rsid w:val="0074794B"/>
    <w:rsid w:val="00751063"/>
    <w:rsid w:val="00751BB7"/>
    <w:rsid w:val="00753E97"/>
    <w:rsid w:val="00753F32"/>
    <w:rsid w:val="007564F1"/>
    <w:rsid w:val="0075685D"/>
    <w:rsid w:val="00757AFF"/>
    <w:rsid w:val="00761EBE"/>
    <w:rsid w:val="0076285C"/>
    <w:rsid w:val="007645F1"/>
    <w:rsid w:val="007645F9"/>
    <w:rsid w:val="00765403"/>
    <w:rsid w:val="00767A41"/>
    <w:rsid w:val="00767BF3"/>
    <w:rsid w:val="00767C19"/>
    <w:rsid w:val="007715D1"/>
    <w:rsid w:val="00771D3F"/>
    <w:rsid w:val="00772222"/>
    <w:rsid w:val="007742B2"/>
    <w:rsid w:val="00776404"/>
    <w:rsid w:val="00780CFF"/>
    <w:rsid w:val="00782082"/>
    <w:rsid w:val="007827E9"/>
    <w:rsid w:val="00783453"/>
    <w:rsid w:val="0078448D"/>
    <w:rsid w:val="0078560F"/>
    <w:rsid w:val="007858B1"/>
    <w:rsid w:val="00785D6D"/>
    <w:rsid w:val="00786786"/>
    <w:rsid w:val="00787F11"/>
    <w:rsid w:val="007910FF"/>
    <w:rsid w:val="00791DE7"/>
    <w:rsid w:val="00791F6C"/>
    <w:rsid w:val="007967C0"/>
    <w:rsid w:val="0079707D"/>
    <w:rsid w:val="00797326"/>
    <w:rsid w:val="00797BCD"/>
    <w:rsid w:val="007A02C2"/>
    <w:rsid w:val="007A0B98"/>
    <w:rsid w:val="007A1046"/>
    <w:rsid w:val="007A3A0B"/>
    <w:rsid w:val="007A44DC"/>
    <w:rsid w:val="007A4A64"/>
    <w:rsid w:val="007A5F28"/>
    <w:rsid w:val="007A64E3"/>
    <w:rsid w:val="007A66F4"/>
    <w:rsid w:val="007A70FA"/>
    <w:rsid w:val="007B0C3D"/>
    <w:rsid w:val="007B0D49"/>
    <w:rsid w:val="007B1415"/>
    <w:rsid w:val="007B1689"/>
    <w:rsid w:val="007B1F76"/>
    <w:rsid w:val="007B238B"/>
    <w:rsid w:val="007B2F64"/>
    <w:rsid w:val="007B3478"/>
    <w:rsid w:val="007B382F"/>
    <w:rsid w:val="007B38B8"/>
    <w:rsid w:val="007B40EA"/>
    <w:rsid w:val="007B60EF"/>
    <w:rsid w:val="007B630F"/>
    <w:rsid w:val="007B701E"/>
    <w:rsid w:val="007C073B"/>
    <w:rsid w:val="007C110A"/>
    <w:rsid w:val="007C160C"/>
    <w:rsid w:val="007C1FAD"/>
    <w:rsid w:val="007C256D"/>
    <w:rsid w:val="007C33CD"/>
    <w:rsid w:val="007C3EA3"/>
    <w:rsid w:val="007C53CF"/>
    <w:rsid w:val="007C5A77"/>
    <w:rsid w:val="007C6AE2"/>
    <w:rsid w:val="007C7FF7"/>
    <w:rsid w:val="007D14D8"/>
    <w:rsid w:val="007D1679"/>
    <w:rsid w:val="007D2C20"/>
    <w:rsid w:val="007D3609"/>
    <w:rsid w:val="007D3A74"/>
    <w:rsid w:val="007D5AB0"/>
    <w:rsid w:val="007D6A08"/>
    <w:rsid w:val="007E10BC"/>
    <w:rsid w:val="007E148F"/>
    <w:rsid w:val="007E1884"/>
    <w:rsid w:val="007E3066"/>
    <w:rsid w:val="007E356C"/>
    <w:rsid w:val="007E35FF"/>
    <w:rsid w:val="007E37FA"/>
    <w:rsid w:val="007E3A05"/>
    <w:rsid w:val="007E3AD0"/>
    <w:rsid w:val="007E4FAB"/>
    <w:rsid w:val="007E5422"/>
    <w:rsid w:val="007E5497"/>
    <w:rsid w:val="007E6469"/>
    <w:rsid w:val="007E6A20"/>
    <w:rsid w:val="007E6B98"/>
    <w:rsid w:val="007E6D1F"/>
    <w:rsid w:val="007E7480"/>
    <w:rsid w:val="007E7D8E"/>
    <w:rsid w:val="007F04FB"/>
    <w:rsid w:val="007F0C24"/>
    <w:rsid w:val="007F13C6"/>
    <w:rsid w:val="007F1779"/>
    <w:rsid w:val="007F2AAD"/>
    <w:rsid w:val="007F2DEF"/>
    <w:rsid w:val="007F3A14"/>
    <w:rsid w:val="007F4117"/>
    <w:rsid w:val="007F43E6"/>
    <w:rsid w:val="007F4A84"/>
    <w:rsid w:val="007F4B2F"/>
    <w:rsid w:val="007F5F71"/>
    <w:rsid w:val="007F6005"/>
    <w:rsid w:val="0080293C"/>
    <w:rsid w:val="00802FD0"/>
    <w:rsid w:val="00803B8A"/>
    <w:rsid w:val="00804670"/>
    <w:rsid w:val="00806421"/>
    <w:rsid w:val="0081031E"/>
    <w:rsid w:val="00810DD0"/>
    <w:rsid w:val="00812566"/>
    <w:rsid w:val="00814079"/>
    <w:rsid w:val="00814BB6"/>
    <w:rsid w:val="00814E18"/>
    <w:rsid w:val="008155ED"/>
    <w:rsid w:val="008156AE"/>
    <w:rsid w:val="00816277"/>
    <w:rsid w:val="00817C95"/>
    <w:rsid w:val="00820A12"/>
    <w:rsid w:val="00822F9C"/>
    <w:rsid w:val="00823732"/>
    <w:rsid w:val="008242A9"/>
    <w:rsid w:val="00824313"/>
    <w:rsid w:val="00824E82"/>
    <w:rsid w:val="008252A9"/>
    <w:rsid w:val="00826165"/>
    <w:rsid w:val="0082673B"/>
    <w:rsid w:val="00826D18"/>
    <w:rsid w:val="008273C7"/>
    <w:rsid w:val="00827601"/>
    <w:rsid w:val="00827922"/>
    <w:rsid w:val="008314EE"/>
    <w:rsid w:val="00833B8A"/>
    <w:rsid w:val="0083429C"/>
    <w:rsid w:val="00834E38"/>
    <w:rsid w:val="00834FF4"/>
    <w:rsid w:val="00835D48"/>
    <w:rsid w:val="00835F4B"/>
    <w:rsid w:val="00836430"/>
    <w:rsid w:val="00837712"/>
    <w:rsid w:val="0083794B"/>
    <w:rsid w:val="008405F3"/>
    <w:rsid w:val="008407AB"/>
    <w:rsid w:val="0084238A"/>
    <w:rsid w:val="008426EA"/>
    <w:rsid w:val="00842B05"/>
    <w:rsid w:val="008463EE"/>
    <w:rsid w:val="008467A6"/>
    <w:rsid w:val="008473D4"/>
    <w:rsid w:val="00847F39"/>
    <w:rsid w:val="008508EC"/>
    <w:rsid w:val="00850D2F"/>
    <w:rsid w:val="00851885"/>
    <w:rsid w:val="00851A01"/>
    <w:rsid w:val="00851B4D"/>
    <w:rsid w:val="00852233"/>
    <w:rsid w:val="00852D01"/>
    <w:rsid w:val="0085318E"/>
    <w:rsid w:val="00853A89"/>
    <w:rsid w:val="0085708D"/>
    <w:rsid w:val="00860F55"/>
    <w:rsid w:val="0086211B"/>
    <w:rsid w:val="00862A57"/>
    <w:rsid w:val="00863E59"/>
    <w:rsid w:val="00864DB0"/>
    <w:rsid w:val="00865315"/>
    <w:rsid w:val="00865F60"/>
    <w:rsid w:val="00867C97"/>
    <w:rsid w:val="00867F2B"/>
    <w:rsid w:val="00870032"/>
    <w:rsid w:val="0087004C"/>
    <w:rsid w:val="00870E8F"/>
    <w:rsid w:val="00871F45"/>
    <w:rsid w:val="0087235F"/>
    <w:rsid w:val="008731ED"/>
    <w:rsid w:val="00874C24"/>
    <w:rsid w:val="00874FB8"/>
    <w:rsid w:val="008757AA"/>
    <w:rsid w:val="00875DA3"/>
    <w:rsid w:val="008770A2"/>
    <w:rsid w:val="008812B7"/>
    <w:rsid w:val="00881C07"/>
    <w:rsid w:val="00882B01"/>
    <w:rsid w:val="00884547"/>
    <w:rsid w:val="008848E4"/>
    <w:rsid w:val="0088503C"/>
    <w:rsid w:val="0088536E"/>
    <w:rsid w:val="00886420"/>
    <w:rsid w:val="008867AB"/>
    <w:rsid w:val="008871C5"/>
    <w:rsid w:val="008913E3"/>
    <w:rsid w:val="00891F47"/>
    <w:rsid w:val="00892729"/>
    <w:rsid w:val="00892769"/>
    <w:rsid w:val="00892A24"/>
    <w:rsid w:val="00897B70"/>
    <w:rsid w:val="008A17F5"/>
    <w:rsid w:val="008A1B9C"/>
    <w:rsid w:val="008A1E76"/>
    <w:rsid w:val="008A325E"/>
    <w:rsid w:val="008A4040"/>
    <w:rsid w:val="008A4CE3"/>
    <w:rsid w:val="008A66F8"/>
    <w:rsid w:val="008A74EB"/>
    <w:rsid w:val="008A77EC"/>
    <w:rsid w:val="008A7D32"/>
    <w:rsid w:val="008A7E87"/>
    <w:rsid w:val="008B10C3"/>
    <w:rsid w:val="008B16B5"/>
    <w:rsid w:val="008B2BBB"/>
    <w:rsid w:val="008B3533"/>
    <w:rsid w:val="008B3996"/>
    <w:rsid w:val="008B3B93"/>
    <w:rsid w:val="008B3EDE"/>
    <w:rsid w:val="008B4DD0"/>
    <w:rsid w:val="008B4FCC"/>
    <w:rsid w:val="008B58DE"/>
    <w:rsid w:val="008B5AD9"/>
    <w:rsid w:val="008B5DA1"/>
    <w:rsid w:val="008B5DA8"/>
    <w:rsid w:val="008B697F"/>
    <w:rsid w:val="008B79A1"/>
    <w:rsid w:val="008B79E9"/>
    <w:rsid w:val="008C0542"/>
    <w:rsid w:val="008C0C9D"/>
    <w:rsid w:val="008C0DCC"/>
    <w:rsid w:val="008C1076"/>
    <w:rsid w:val="008C157D"/>
    <w:rsid w:val="008C2EBB"/>
    <w:rsid w:val="008C3BD5"/>
    <w:rsid w:val="008C409E"/>
    <w:rsid w:val="008C4B90"/>
    <w:rsid w:val="008C5FE4"/>
    <w:rsid w:val="008C6117"/>
    <w:rsid w:val="008C742D"/>
    <w:rsid w:val="008D0481"/>
    <w:rsid w:val="008D0499"/>
    <w:rsid w:val="008D1308"/>
    <w:rsid w:val="008D3745"/>
    <w:rsid w:val="008D3D8C"/>
    <w:rsid w:val="008D3DF5"/>
    <w:rsid w:val="008D4573"/>
    <w:rsid w:val="008D5E5B"/>
    <w:rsid w:val="008D610C"/>
    <w:rsid w:val="008D7E41"/>
    <w:rsid w:val="008E1B70"/>
    <w:rsid w:val="008E203A"/>
    <w:rsid w:val="008E31BB"/>
    <w:rsid w:val="008E3A52"/>
    <w:rsid w:val="008E6DE0"/>
    <w:rsid w:val="008E7B6D"/>
    <w:rsid w:val="008F15A9"/>
    <w:rsid w:val="008F357F"/>
    <w:rsid w:val="008F40FE"/>
    <w:rsid w:val="008F4528"/>
    <w:rsid w:val="008F4CB4"/>
    <w:rsid w:val="008F5416"/>
    <w:rsid w:val="008F5574"/>
    <w:rsid w:val="008F5E2A"/>
    <w:rsid w:val="008F676A"/>
    <w:rsid w:val="008F676E"/>
    <w:rsid w:val="008F689F"/>
    <w:rsid w:val="008F6EF3"/>
    <w:rsid w:val="00900940"/>
    <w:rsid w:val="0090098D"/>
    <w:rsid w:val="0090109D"/>
    <w:rsid w:val="009016E7"/>
    <w:rsid w:val="0090199A"/>
    <w:rsid w:val="00902634"/>
    <w:rsid w:val="0090371B"/>
    <w:rsid w:val="00905462"/>
    <w:rsid w:val="009059B3"/>
    <w:rsid w:val="00905FE6"/>
    <w:rsid w:val="0090788B"/>
    <w:rsid w:val="00910F03"/>
    <w:rsid w:val="00911058"/>
    <w:rsid w:val="009112EE"/>
    <w:rsid w:val="00913A60"/>
    <w:rsid w:val="00915CED"/>
    <w:rsid w:val="009165AC"/>
    <w:rsid w:val="00916D20"/>
    <w:rsid w:val="0092020A"/>
    <w:rsid w:val="00921880"/>
    <w:rsid w:val="0092194A"/>
    <w:rsid w:val="00921A2B"/>
    <w:rsid w:val="009246DF"/>
    <w:rsid w:val="00924A48"/>
    <w:rsid w:val="00925D6C"/>
    <w:rsid w:val="00926917"/>
    <w:rsid w:val="00927BED"/>
    <w:rsid w:val="00927D10"/>
    <w:rsid w:val="00930AA4"/>
    <w:rsid w:val="00930DED"/>
    <w:rsid w:val="00930FDF"/>
    <w:rsid w:val="00932336"/>
    <w:rsid w:val="00932A7E"/>
    <w:rsid w:val="00933D16"/>
    <w:rsid w:val="0093463C"/>
    <w:rsid w:val="009347D9"/>
    <w:rsid w:val="00934FFE"/>
    <w:rsid w:val="00935CA7"/>
    <w:rsid w:val="00935F93"/>
    <w:rsid w:val="00936E88"/>
    <w:rsid w:val="0094021B"/>
    <w:rsid w:val="00940448"/>
    <w:rsid w:val="00941424"/>
    <w:rsid w:val="00941485"/>
    <w:rsid w:val="00941E1B"/>
    <w:rsid w:val="00942805"/>
    <w:rsid w:val="00942DA3"/>
    <w:rsid w:val="009432CB"/>
    <w:rsid w:val="00943B5A"/>
    <w:rsid w:val="009469DC"/>
    <w:rsid w:val="00947D5F"/>
    <w:rsid w:val="00950190"/>
    <w:rsid w:val="009509EF"/>
    <w:rsid w:val="00951258"/>
    <w:rsid w:val="00951952"/>
    <w:rsid w:val="00951EF9"/>
    <w:rsid w:val="009541E8"/>
    <w:rsid w:val="009543E5"/>
    <w:rsid w:val="00954A86"/>
    <w:rsid w:val="00960042"/>
    <w:rsid w:val="009612B9"/>
    <w:rsid w:val="00961774"/>
    <w:rsid w:val="00963171"/>
    <w:rsid w:val="009632C9"/>
    <w:rsid w:val="00964B45"/>
    <w:rsid w:val="00965222"/>
    <w:rsid w:val="00966665"/>
    <w:rsid w:val="00967A39"/>
    <w:rsid w:val="00967B81"/>
    <w:rsid w:val="00967CCC"/>
    <w:rsid w:val="00970AA7"/>
    <w:rsid w:val="00970DE4"/>
    <w:rsid w:val="00971A4A"/>
    <w:rsid w:val="00971C92"/>
    <w:rsid w:val="00971D08"/>
    <w:rsid w:val="00972F6F"/>
    <w:rsid w:val="0097428C"/>
    <w:rsid w:val="0097428D"/>
    <w:rsid w:val="009755C3"/>
    <w:rsid w:val="00975B07"/>
    <w:rsid w:val="00977D71"/>
    <w:rsid w:val="00977F7B"/>
    <w:rsid w:val="00977FC2"/>
    <w:rsid w:val="009801CC"/>
    <w:rsid w:val="00980809"/>
    <w:rsid w:val="00981583"/>
    <w:rsid w:val="00981F0B"/>
    <w:rsid w:val="00982155"/>
    <w:rsid w:val="00982253"/>
    <w:rsid w:val="00983FDF"/>
    <w:rsid w:val="00985B17"/>
    <w:rsid w:val="00985BAC"/>
    <w:rsid w:val="00985C47"/>
    <w:rsid w:val="00986C82"/>
    <w:rsid w:val="00987081"/>
    <w:rsid w:val="00991499"/>
    <w:rsid w:val="00992970"/>
    <w:rsid w:val="00996042"/>
    <w:rsid w:val="009967DB"/>
    <w:rsid w:val="009969EB"/>
    <w:rsid w:val="00996AA3"/>
    <w:rsid w:val="00997443"/>
    <w:rsid w:val="0099793D"/>
    <w:rsid w:val="009A0098"/>
    <w:rsid w:val="009A0668"/>
    <w:rsid w:val="009A1198"/>
    <w:rsid w:val="009A19CE"/>
    <w:rsid w:val="009A1A31"/>
    <w:rsid w:val="009A21F0"/>
    <w:rsid w:val="009A27BE"/>
    <w:rsid w:val="009A3134"/>
    <w:rsid w:val="009A3E19"/>
    <w:rsid w:val="009A4D2C"/>
    <w:rsid w:val="009A6629"/>
    <w:rsid w:val="009A66A2"/>
    <w:rsid w:val="009A71DB"/>
    <w:rsid w:val="009B00E4"/>
    <w:rsid w:val="009B1367"/>
    <w:rsid w:val="009B1D4B"/>
    <w:rsid w:val="009B3FAD"/>
    <w:rsid w:val="009B451F"/>
    <w:rsid w:val="009B541A"/>
    <w:rsid w:val="009B688A"/>
    <w:rsid w:val="009B70D9"/>
    <w:rsid w:val="009C10BC"/>
    <w:rsid w:val="009C11D0"/>
    <w:rsid w:val="009C1A79"/>
    <w:rsid w:val="009C249E"/>
    <w:rsid w:val="009C307E"/>
    <w:rsid w:val="009C3766"/>
    <w:rsid w:val="009C3B14"/>
    <w:rsid w:val="009C3FBA"/>
    <w:rsid w:val="009C4C1D"/>
    <w:rsid w:val="009C57BB"/>
    <w:rsid w:val="009C57E2"/>
    <w:rsid w:val="009C5A25"/>
    <w:rsid w:val="009C6056"/>
    <w:rsid w:val="009C6447"/>
    <w:rsid w:val="009C64FB"/>
    <w:rsid w:val="009D102C"/>
    <w:rsid w:val="009D2129"/>
    <w:rsid w:val="009D21DC"/>
    <w:rsid w:val="009D2D14"/>
    <w:rsid w:val="009D2DC0"/>
    <w:rsid w:val="009D4A33"/>
    <w:rsid w:val="009D4CC3"/>
    <w:rsid w:val="009D5AA6"/>
    <w:rsid w:val="009D5BA4"/>
    <w:rsid w:val="009D5C6F"/>
    <w:rsid w:val="009D64B1"/>
    <w:rsid w:val="009D67D9"/>
    <w:rsid w:val="009E034A"/>
    <w:rsid w:val="009E1399"/>
    <w:rsid w:val="009E16DE"/>
    <w:rsid w:val="009E37AE"/>
    <w:rsid w:val="009E4512"/>
    <w:rsid w:val="009E472E"/>
    <w:rsid w:val="009E47B1"/>
    <w:rsid w:val="009E57DD"/>
    <w:rsid w:val="009E7231"/>
    <w:rsid w:val="009E7B14"/>
    <w:rsid w:val="009E7D1D"/>
    <w:rsid w:val="009F034D"/>
    <w:rsid w:val="009F0E0E"/>
    <w:rsid w:val="009F14DD"/>
    <w:rsid w:val="009F35B7"/>
    <w:rsid w:val="009F39D0"/>
    <w:rsid w:val="009F3FAF"/>
    <w:rsid w:val="009F4463"/>
    <w:rsid w:val="009F4CF9"/>
    <w:rsid w:val="009F7FA8"/>
    <w:rsid w:val="00A00695"/>
    <w:rsid w:val="00A01E25"/>
    <w:rsid w:val="00A02261"/>
    <w:rsid w:val="00A0294C"/>
    <w:rsid w:val="00A03A71"/>
    <w:rsid w:val="00A04460"/>
    <w:rsid w:val="00A07311"/>
    <w:rsid w:val="00A10AF9"/>
    <w:rsid w:val="00A10CE0"/>
    <w:rsid w:val="00A11D0B"/>
    <w:rsid w:val="00A1328D"/>
    <w:rsid w:val="00A14FB3"/>
    <w:rsid w:val="00A157E6"/>
    <w:rsid w:val="00A165FB"/>
    <w:rsid w:val="00A213E0"/>
    <w:rsid w:val="00A21F7F"/>
    <w:rsid w:val="00A23527"/>
    <w:rsid w:val="00A2442A"/>
    <w:rsid w:val="00A25072"/>
    <w:rsid w:val="00A25A7C"/>
    <w:rsid w:val="00A27591"/>
    <w:rsid w:val="00A27E79"/>
    <w:rsid w:val="00A305BE"/>
    <w:rsid w:val="00A30B42"/>
    <w:rsid w:val="00A30E2B"/>
    <w:rsid w:val="00A32383"/>
    <w:rsid w:val="00A34E1D"/>
    <w:rsid w:val="00A3572D"/>
    <w:rsid w:val="00A40890"/>
    <w:rsid w:val="00A41182"/>
    <w:rsid w:val="00A41F5D"/>
    <w:rsid w:val="00A4203A"/>
    <w:rsid w:val="00A43109"/>
    <w:rsid w:val="00A43AA8"/>
    <w:rsid w:val="00A43C50"/>
    <w:rsid w:val="00A44DA4"/>
    <w:rsid w:val="00A44E53"/>
    <w:rsid w:val="00A45291"/>
    <w:rsid w:val="00A461CE"/>
    <w:rsid w:val="00A46F98"/>
    <w:rsid w:val="00A47DD2"/>
    <w:rsid w:val="00A47E57"/>
    <w:rsid w:val="00A50A04"/>
    <w:rsid w:val="00A51266"/>
    <w:rsid w:val="00A51AC0"/>
    <w:rsid w:val="00A5298E"/>
    <w:rsid w:val="00A55952"/>
    <w:rsid w:val="00A56A15"/>
    <w:rsid w:val="00A605BC"/>
    <w:rsid w:val="00A61C7C"/>
    <w:rsid w:val="00A62242"/>
    <w:rsid w:val="00A62440"/>
    <w:rsid w:val="00A6378D"/>
    <w:rsid w:val="00A638F8"/>
    <w:rsid w:val="00A647D1"/>
    <w:rsid w:val="00A64C64"/>
    <w:rsid w:val="00A65145"/>
    <w:rsid w:val="00A66709"/>
    <w:rsid w:val="00A66DB2"/>
    <w:rsid w:val="00A672C5"/>
    <w:rsid w:val="00A67FDF"/>
    <w:rsid w:val="00A700FA"/>
    <w:rsid w:val="00A70B2D"/>
    <w:rsid w:val="00A71FAF"/>
    <w:rsid w:val="00A736D1"/>
    <w:rsid w:val="00A7389D"/>
    <w:rsid w:val="00A74541"/>
    <w:rsid w:val="00A748B7"/>
    <w:rsid w:val="00A75695"/>
    <w:rsid w:val="00A76028"/>
    <w:rsid w:val="00A77A7B"/>
    <w:rsid w:val="00A77DF0"/>
    <w:rsid w:val="00A80B72"/>
    <w:rsid w:val="00A816B9"/>
    <w:rsid w:val="00A81A4E"/>
    <w:rsid w:val="00A8328C"/>
    <w:rsid w:val="00A83684"/>
    <w:rsid w:val="00A837E2"/>
    <w:rsid w:val="00A85435"/>
    <w:rsid w:val="00A8554E"/>
    <w:rsid w:val="00A855D4"/>
    <w:rsid w:val="00A862A5"/>
    <w:rsid w:val="00A87C8E"/>
    <w:rsid w:val="00A90BE2"/>
    <w:rsid w:val="00A91764"/>
    <w:rsid w:val="00A91AA8"/>
    <w:rsid w:val="00A91B5D"/>
    <w:rsid w:val="00A91DB2"/>
    <w:rsid w:val="00A91FF0"/>
    <w:rsid w:val="00A933AD"/>
    <w:rsid w:val="00A935A1"/>
    <w:rsid w:val="00A94C02"/>
    <w:rsid w:val="00A96238"/>
    <w:rsid w:val="00A971BC"/>
    <w:rsid w:val="00A97B28"/>
    <w:rsid w:val="00AA535A"/>
    <w:rsid w:val="00AA5469"/>
    <w:rsid w:val="00AA5943"/>
    <w:rsid w:val="00AA5EAE"/>
    <w:rsid w:val="00AA65BE"/>
    <w:rsid w:val="00AA73BE"/>
    <w:rsid w:val="00AB18CB"/>
    <w:rsid w:val="00AB1B5C"/>
    <w:rsid w:val="00AB1D0B"/>
    <w:rsid w:val="00AB22FC"/>
    <w:rsid w:val="00AB2EED"/>
    <w:rsid w:val="00AB2F62"/>
    <w:rsid w:val="00AB511F"/>
    <w:rsid w:val="00AB54A6"/>
    <w:rsid w:val="00AB5506"/>
    <w:rsid w:val="00AB63E0"/>
    <w:rsid w:val="00AB7E49"/>
    <w:rsid w:val="00AC0D4F"/>
    <w:rsid w:val="00AC2A43"/>
    <w:rsid w:val="00AC4289"/>
    <w:rsid w:val="00AC500E"/>
    <w:rsid w:val="00AC598F"/>
    <w:rsid w:val="00AC629E"/>
    <w:rsid w:val="00AC6368"/>
    <w:rsid w:val="00AC65FD"/>
    <w:rsid w:val="00AC70EC"/>
    <w:rsid w:val="00AD00ED"/>
    <w:rsid w:val="00AD1E03"/>
    <w:rsid w:val="00AD3D14"/>
    <w:rsid w:val="00AD4080"/>
    <w:rsid w:val="00AD4457"/>
    <w:rsid w:val="00AD4B3B"/>
    <w:rsid w:val="00AD6A38"/>
    <w:rsid w:val="00AE0328"/>
    <w:rsid w:val="00AE3761"/>
    <w:rsid w:val="00AE3FE9"/>
    <w:rsid w:val="00AE4AAE"/>
    <w:rsid w:val="00AE4CF7"/>
    <w:rsid w:val="00AE7367"/>
    <w:rsid w:val="00AE7E09"/>
    <w:rsid w:val="00AF177A"/>
    <w:rsid w:val="00AF21FD"/>
    <w:rsid w:val="00AF2825"/>
    <w:rsid w:val="00AF2885"/>
    <w:rsid w:val="00AF4CD0"/>
    <w:rsid w:val="00AF61A3"/>
    <w:rsid w:val="00AF6BA4"/>
    <w:rsid w:val="00AF7099"/>
    <w:rsid w:val="00AF7D51"/>
    <w:rsid w:val="00B0003D"/>
    <w:rsid w:val="00B01225"/>
    <w:rsid w:val="00B01363"/>
    <w:rsid w:val="00B038F8"/>
    <w:rsid w:val="00B05478"/>
    <w:rsid w:val="00B1016D"/>
    <w:rsid w:val="00B101B3"/>
    <w:rsid w:val="00B10EB1"/>
    <w:rsid w:val="00B11209"/>
    <w:rsid w:val="00B1151C"/>
    <w:rsid w:val="00B12BFA"/>
    <w:rsid w:val="00B12CD9"/>
    <w:rsid w:val="00B13457"/>
    <w:rsid w:val="00B134BF"/>
    <w:rsid w:val="00B140BB"/>
    <w:rsid w:val="00B1431A"/>
    <w:rsid w:val="00B1463F"/>
    <w:rsid w:val="00B14905"/>
    <w:rsid w:val="00B2054D"/>
    <w:rsid w:val="00B20E50"/>
    <w:rsid w:val="00B2103F"/>
    <w:rsid w:val="00B2243C"/>
    <w:rsid w:val="00B226BB"/>
    <w:rsid w:val="00B22BB9"/>
    <w:rsid w:val="00B22D5A"/>
    <w:rsid w:val="00B235B1"/>
    <w:rsid w:val="00B2369D"/>
    <w:rsid w:val="00B2559D"/>
    <w:rsid w:val="00B262E6"/>
    <w:rsid w:val="00B3057C"/>
    <w:rsid w:val="00B305B7"/>
    <w:rsid w:val="00B30CD9"/>
    <w:rsid w:val="00B360BD"/>
    <w:rsid w:val="00B369F0"/>
    <w:rsid w:val="00B36B0A"/>
    <w:rsid w:val="00B37048"/>
    <w:rsid w:val="00B37DB4"/>
    <w:rsid w:val="00B41C36"/>
    <w:rsid w:val="00B41E26"/>
    <w:rsid w:val="00B41FE4"/>
    <w:rsid w:val="00B435ED"/>
    <w:rsid w:val="00B4368A"/>
    <w:rsid w:val="00B443E1"/>
    <w:rsid w:val="00B4543D"/>
    <w:rsid w:val="00B45498"/>
    <w:rsid w:val="00B461D0"/>
    <w:rsid w:val="00B478C2"/>
    <w:rsid w:val="00B50117"/>
    <w:rsid w:val="00B511AF"/>
    <w:rsid w:val="00B51E7B"/>
    <w:rsid w:val="00B52717"/>
    <w:rsid w:val="00B52D27"/>
    <w:rsid w:val="00B5304A"/>
    <w:rsid w:val="00B53230"/>
    <w:rsid w:val="00B533F0"/>
    <w:rsid w:val="00B54BD2"/>
    <w:rsid w:val="00B561BC"/>
    <w:rsid w:val="00B56E5A"/>
    <w:rsid w:val="00B56E8C"/>
    <w:rsid w:val="00B604C7"/>
    <w:rsid w:val="00B6411C"/>
    <w:rsid w:val="00B666B6"/>
    <w:rsid w:val="00B7102A"/>
    <w:rsid w:val="00B71D6E"/>
    <w:rsid w:val="00B74A1A"/>
    <w:rsid w:val="00B74A74"/>
    <w:rsid w:val="00B7544D"/>
    <w:rsid w:val="00B76E19"/>
    <w:rsid w:val="00B77318"/>
    <w:rsid w:val="00B77D6D"/>
    <w:rsid w:val="00B80841"/>
    <w:rsid w:val="00B81077"/>
    <w:rsid w:val="00B81720"/>
    <w:rsid w:val="00B83D79"/>
    <w:rsid w:val="00B84F27"/>
    <w:rsid w:val="00B8567E"/>
    <w:rsid w:val="00B86977"/>
    <w:rsid w:val="00B900B7"/>
    <w:rsid w:val="00B90120"/>
    <w:rsid w:val="00B90144"/>
    <w:rsid w:val="00B902D5"/>
    <w:rsid w:val="00B905B4"/>
    <w:rsid w:val="00B91077"/>
    <w:rsid w:val="00B918A9"/>
    <w:rsid w:val="00B92054"/>
    <w:rsid w:val="00B92832"/>
    <w:rsid w:val="00B9333F"/>
    <w:rsid w:val="00B941B4"/>
    <w:rsid w:val="00B941D7"/>
    <w:rsid w:val="00B943FB"/>
    <w:rsid w:val="00B952FE"/>
    <w:rsid w:val="00B960A6"/>
    <w:rsid w:val="00B9673A"/>
    <w:rsid w:val="00B9761B"/>
    <w:rsid w:val="00B97D16"/>
    <w:rsid w:val="00BA00DC"/>
    <w:rsid w:val="00BA2FC0"/>
    <w:rsid w:val="00BA3E2A"/>
    <w:rsid w:val="00BA44E3"/>
    <w:rsid w:val="00BA4686"/>
    <w:rsid w:val="00BB12A5"/>
    <w:rsid w:val="00BB225E"/>
    <w:rsid w:val="00BB2334"/>
    <w:rsid w:val="00BB2FE4"/>
    <w:rsid w:val="00BB35B8"/>
    <w:rsid w:val="00BB40F5"/>
    <w:rsid w:val="00BB4A27"/>
    <w:rsid w:val="00BC1BAF"/>
    <w:rsid w:val="00BC2E0C"/>
    <w:rsid w:val="00BC3429"/>
    <w:rsid w:val="00BC38A0"/>
    <w:rsid w:val="00BC39DB"/>
    <w:rsid w:val="00BC4084"/>
    <w:rsid w:val="00BC5BAE"/>
    <w:rsid w:val="00BC605E"/>
    <w:rsid w:val="00BC62FF"/>
    <w:rsid w:val="00BC633B"/>
    <w:rsid w:val="00BC6DC1"/>
    <w:rsid w:val="00BC7AE0"/>
    <w:rsid w:val="00BD18BE"/>
    <w:rsid w:val="00BD198D"/>
    <w:rsid w:val="00BD407F"/>
    <w:rsid w:val="00BD6EF8"/>
    <w:rsid w:val="00BD7228"/>
    <w:rsid w:val="00BE0B1C"/>
    <w:rsid w:val="00BE1789"/>
    <w:rsid w:val="00BE2448"/>
    <w:rsid w:val="00BE29C1"/>
    <w:rsid w:val="00BE46C3"/>
    <w:rsid w:val="00BE47D6"/>
    <w:rsid w:val="00BE4C7A"/>
    <w:rsid w:val="00BE5A6A"/>
    <w:rsid w:val="00BE6074"/>
    <w:rsid w:val="00BE60DA"/>
    <w:rsid w:val="00BE66A5"/>
    <w:rsid w:val="00BE7769"/>
    <w:rsid w:val="00BE7AAE"/>
    <w:rsid w:val="00BF066E"/>
    <w:rsid w:val="00BF0F29"/>
    <w:rsid w:val="00BF2CC1"/>
    <w:rsid w:val="00BF3CD7"/>
    <w:rsid w:val="00BF40AC"/>
    <w:rsid w:val="00BF4AF3"/>
    <w:rsid w:val="00BF4CCA"/>
    <w:rsid w:val="00BF4D24"/>
    <w:rsid w:val="00BF541D"/>
    <w:rsid w:val="00BF5FBF"/>
    <w:rsid w:val="00BF6449"/>
    <w:rsid w:val="00BF7463"/>
    <w:rsid w:val="00BF7CDF"/>
    <w:rsid w:val="00C025AB"/>
    <w:rsid w:val="00C026C9"/>
    <w:rsid w:val="00C02805"/>
    <w:rsid w:val="00C02CA6"/>
    <w:rsid w:val="00C032DE"/>
    <w:rsid w:val="00C037A3"/>
    <w:rsid w:val="00C038F4"/>
    <w:rsid w:val="00C04655"/>
    <w:rsid w:val="00C048A6"/>
    <w:rsid w:val="00C06C5B"/>
    <w:rsid w:val="00C074C6"/>
    <w:rsid w:val="00C07692"/>
    <w:rsid w:val="00C10866"/>
    <w:rsid w:val="00C10921"/>
    <w:rsid w:val="00C11FF0"/>
    <w:rsid w:val="00C122C2"/>
    <w:rsid w:val="00C125C5"/>
    <w:rsid w:val="00C1282E"/>
    <w:rsid w:val="00C128EE"/>
    <w:rsid w:val="00C12B0B"/>
    <w:rsid w:val="00C12F75"/>
    <w:rsid w:val="00C14626"/>
    <w:rsid w:val="00C15505"/>
    <w:rsid w:val="00C16C0F"/>
    <w:rsid w:val="00C24043"/>
    <w:rsid w:val="00C24408"/>
    <w:rsid w:val="00C245A6"/>
    <w:rsid w:val="00C25AD5"/>
    <w:rsid w:val="00C26DA4"/>
    <w:rsid w:val="00C272D4"/>
    <w:rsid w:val="00C2793A"/>
    <w:rsid w:val="00C27E90"/>
    <w:rsid w:val="00C31100"/>
    <w:rsid w:val="00C31AB3"/>
    <w:rsid w:val="00C31BD5"/>
    <w:rsid w:val="00C31FEE"/>
    <w:rsid w:val="00C33B61"/>
    <w:rsid w:val="00C353CE"/>
    <w:rsid w:val="00C364F3"/>
    <w:rsid w:val="00C40752"/>
    <w:rsid w:val="00C40A15"/>
    <w:rsid w:val="00C4104D"/>
    <w:rsid w:val="00C4228B"/>
    <w:rsid w:val="00C42B83"/>
    <w:rsid w:val="00C434A6"/>
    <w:rsid w:val="00C4509E"/>
    <w:rsid w:val="00C452AF"/>
    <w:rsid w:val="00C501AB"/>
    <w:rsid w:val="00C5063C"/>
    <w:rsid w:val="00C518D4"/>
    <w:rsid w:val="00C5247E"/>
    <w:rsid w:val="00C52E7C"/>
    <w:rsid w:val="00C531E0"/>
    <w:rsid w:val="00C53477"/>
    <w:rsid w:val="00C536C8"/>
    <w:rsid w:val="00C54349"/>
    <w:rsid w:val="00C54562"/>
    <w:rsid w:val="00C62798"/>
    <w:rsid w:val="00C62946"/>
    <w:rsid w:val="00C63681"/>
    <w:rsid w:val="00C63CCC"/>
    <w:rsid w:val="00C65AAE"/>
    <w:rsid w:val="00C66C00"/>
    <w:rsid w:val="00C6771C"/>
    <w:rsid w:val="00C67928"/>
    <w:rsid w:val="00C71B34"/>
    <w:rsid w:val="00C71B91"/>
    <w:rsid w:val="00C732CB"/>
    <w:rsid w:val="00C755FB"/>
    <w:rsid w:val="00C765F7"/>
    <w:rsid w:val="00C77547"/>
    <w:rsid w:val="00C775DF"/>
    <w:rsid w:val="00C77615"/>
    <w:rsid w:val="00C819B0"/>
    <w:rsid w:val="00C8283E"/>
    <w:rsid w:val="00C8630C"/>
    <w:rsid w:val="00C90E66"/>
    <w:rsid w:val="00C9214F"/>
    <w:rsid w:val="00C92236"/>
    <w:rsid w:val="00C92F51"/>
    <w:rsid w:val="00C9302F"/>
    <w:rsid w:val="00C93F47"/>
    <w:rsid w:val="00C966D6"/>
    <w:rsid w:val="00C97007"/>
    <w:rsid w:val="00C97A14"/>
    <w:rsid w:val="00CA0364"/>
    <w:rsid w:val="00CA13FD"/>
    <w:rsid w:val="00CA1CF3"/>
    <w:rsid w:val="00CA2703"/>
    <w:rsid w:val="00CA67DB"/>
    <w:rsid w:val="00CA7B05"/>
    <w:rsid w:val="00CA7BEE"/>
    <w:rsid w:val="00CB041D"/>
    <w:rsid w:val="00CB0E1B"/>
    <w:rsid w:val="00CB1C1A"/>
    <w:rsid w:val="00CB324B"/>
    <w:rsid w:val="00CB5123"/>
    <w:rsid w:val="00CB5FC9"/>
    <w:rsid w:val="00CB650D"/>
    <w:rsid w:val="00CC0025"/>
    <w:rsid w:val="00CC29DE"/>
    <w:rsid w:val="00CC2F20"/>
    <w:rsid w:val="00CC7860"/>
    <w:rsid w:val="00CD081B"/>
    <w:rsid w:val="00CD089B"/>
    <w:rsid w:val="00CD0B99"/>
    <w:rsid w:val="00CD0C09"/>
    <w:rsid w:val="00CD1E3A"/>
    <w:rsid w:val="00CD246D"/>
    <w:rsid w:val="00CD43EB"/>
    <w:rsid w:val="00CD44B6"/>
    <w:rsid w:val="00CD559B"/>
    <w:rsid w:val="00CD68CB"/>
    <w:rsid w:val="00CE0771"/>
    <w:rsid w:val="00CE0819"/>
    <w:rsid w:val="00CE1775"/>
    <w:rsid w:val="00CE2831"/>
    <w:rsid w:val="00CE4249"/>
    <w:rsid w:val="00CE53A0"/>
    <w:rsid w:val="00CE793F"/>
    <w:rsid w:val="00CF26DD"/>
    <w:rsid w:val="00CF27AE"/>
    <w:rsid w:val="00CF2ACB"/>
    <w:rsid w:val="00CF3635"/>
    <w:rsid w:val="00CF3D81"/>
    <w:rsid w:val="00CF4432"/>
    <w:rsid w:val="00CF70DA"/>
    <w:rsid w:val="00CF7350"/>
    <w:rsid w:val="00CF7C94"/>
    <w:rsid w:val="00D00301"/>
    <w:rsid w:val="00D0079F"/>
    <w:rsid w:val="00D00FF5"/>
    <w:rsid w:val="00D01618"/>
    <w:rsid w:val="00D02D83"/>
    <w:rsid w:val="00D030F4"/>
    <w:rsid w:val="00D0328A"/>
    <w:rsid w:val="00D0371A"/>
    <w:rsid w:val="00D048CC"/>
    <w:rsid w:val="00D04CBA"/>
    <w:rsid w:val="00D05A9C"/>
    <w:rsid w:val="00D05ACD"/>
    <w:rsid w:val="00D0683D"/>
    <w:rsid w:val="00D136AA"/>
    <w:rsid w:val="00D13CF6"/>
    <w:rsid w:val="00D142E6"/>
    <w:rsid w:val="00D1543B"/>
    <w:rsid w:val="00D15C60"/>
    <w:rsid w:val="00D16F16"/>
    <w:rsid w:val="00D17B2E"/>
    <w:rsid w:val="00D20AE3"/>
    <w:rsid w:val="00D22FD1"/>
    <w:rsid w:val="00D2310F"/>
    <w:rsid w:val="00D231EB"/>
    <w:rsid w:val="00D237D2"/>
    <w:rsid w:val="00D23FDB"/>
    <w:rsid w:val="00D24318"/>
    <w:rsid w:val="00D24A9A"/>
    <w:rsid w:val="00D2505F"/>
    <w:rsid w:val="00D2778A"/>
    <w:rsid w:val="00D30951"/>
    <w:rsid w:val="00D30C2F"/>
    <w:rsid w:val="00D3203C"/>
    <w:rsid w:val="00D326E8"/>
    <w:rsid w:val="00D327F5"/>
    <w:rsid w:val="00D36705"/>
    <w:rsid w:val="00D36F37"/>
    <w:rsid w:val="00D3754F"/>
    <w:rsid w:val="00D404C6"/>
    <w:rsid w:val="00D428C0"/>
    <w:rsid w:val="00D44306"/>
    <w:rsid w:val="00D44538"/>
    <w:rsid w:val="00D44E9F"/>
    <w:rsid w:val="00D46960"/>
    <w:rsid w:val="00D47294"/>
    <w:rsid w:val="00D5090A"/>
    <w:rsid w:val="00D50BE2"/>
    <w:rsid w:val="00D50D17"/>
    <w:rsid w:val="00D5177B"/>
    <w:rsid w:val="00D5592B"/>
    <w:rsid w:val="00D55A37"/>
    <w:rsid w:val="00D55E36"/>
    <w:rsid w:val="00D563ED"/>
    <w:rsid w:val="00D5672E"/>
    <w:rsid w:val="00D5680C"/>
    <w:rsid w:val="00D56972"/>
    <w:rsid w:val="00D5718E"/>
    <w:rsid w:val="00D60A93"/>
    <w:rsid w:val="00D62BE4"/>
    <w:rsid w:val="00D63C9F"/>
    <w:rsid w:val="00D65205"/>
    <w:rsid w:val="00D65EEA"/>
    <w:rsid w:val="00D666E3"/>
    <w:rsid w:val="00D679DD"/>
    <w:rsid w:val="00D70297"/>
    <w:rsid w:val="00D71BB5"/>
    <w:rsid w:val="00D71CF1"/>
    <w:rsid w:val="00D72736"/>
    <w:rsid w:val="00D727A6"/>
    <w:rsid w:val="00D728E9"/>
    <w:rsid w:val="00D72CA5"/>
    <w:rsid w:val="00D74664"/>
    <w:rsid w:val="00D76CB8"/>
    <w:rsid w:val="00D77E6B"/>
    <w:rsid w:val="00D81A09"/>
    <w:rsid w:val="00D831E5"/>
    <w:rsid w:val="00D8495D"/>
    <w:rsid w:val="00D84B09"/>
    <w:rsid w:val="00D9025D"/>
    <w:rsid w:val="00D90943"/>
    <w:rsid w:val="00D90984"/>
    <w:rsid w:val="00D911C6"/>
    <w:rsid w:val="00D913BA"/>
    <w:rsid w:val="00D919C3"/>
    <w:rsid w:val="00D91B3F"/>
    <w:rsid w:val="00D92875"/>
    <w:rsid w:val="00D93500"/>
    <w:rsid w:val="00D9360C"/>
    <w:rsid w:val="00D942E7"/>
    <w:rsid w:val="00D94481"/>
    <w:rsid w:val="00D94C34"/>
    <w:rsid w:val="00D95BCF"/>
    <w:rsid w:val="00D97479"/>
    <w:rsid w:val="00D976DA"/>
    <w:rsid w:val="00DA0E19"/>
    <w:rsid w:val="00DA2013"/>
    <w:rsid w:val="00DA2263"/>
    <w:rsid w:val="00DA3B1B"/>
    <w:rsid w:val="00DA56C0"/>
    <w:rsid w:val="00DB0535"/>
    <w:rsid w:val="00DB2191"/>
    <w:rsid w:val="00DB246E"/>
    <w:rsid w:val="00DB383E"/>
    <w:rsid w:val="00DB5AB5"/>
    <w:rsid w:val="00DB61D9"/>
    <w:rsid w:val="00DB70BE"/>
    <w:rsid w:val="00DB7134"/>
    <w:rsid w:val="00DB7905"/>
    <w:rsid w:val="00DC1847"/>
    <w:rsid w:val="00DC409F"/>
    <w:rsid w:val="00DC4A98"/>
    <w:rsid w:val="00DC5820"/>
    <w:rsid w:val="00DC771B"/>
    <w:rsid w:val="00DD1FD5"/>
    <w:rsid w:val="00DD3731"/>
    <w:rsid w:val="00DD56AC"/>
    <w:rsid w:val="00DD62BC"/>
    <w:rsid w:val="00DD70A8"/>
    <w:rsid w:val="00DD7F3D"/>
    <w:rsid w:val="00DE021C"/>
    <w:rsid w:val="00DE22A8"/>
    <w:rsid w:val="00DE23A5"/>
    <w:rsid w:val="00DE2E45"/>
    <w:rsid w:val="00DE5CD4"/>
    <w:rsid w:val="00DF0535"/>
    <w:rsid w:val="00DF12FB"/>
    <w:rsid w:val="00DF301D"/>
    <w:rsid w:val="00DF418B"/>
    <w:rsid w:val="00DF515A"/>
    <w:rsid w:val="00DF69A2"/>
    <w:rsid w:val="00DF6F66"/>
    <w:rsid w:val="00DF76F5"/>
    <w:rsid w:val="00DF78FC"/>
    <w:rsid w:val="00E014D4"/>
    <w:rsid w:val="00E0192D"/>
    <w:rsid w:val="00E01BF0"/>
    <w:rsid w:val="00E0280F"/>
    <w:rsid w:val="00E03F5E"/>
    <w:rsid w:val="00E040AE"/>
    <w:rsid w:val="00E042D3"/>
    <w:rsid w:val="00E0480D"/>
    <w:rsid w:val="00E04C11"/>
    <w:rsid w:val="00E06CCF"/>
    <w:rsid w:val="00E07734"/>
    <w:rsid w:val="00E078D9"/>
    <w:rsid w:val="00E0791E"/>
    <w:rsid w:val="00E07CF2"/>
    <w:rsid w:val="00E11AEB"/>
    <w:rsid w:val="00E138FB"/>
    <w:rsid w:val="00E16EE0"/>
    <w:rsid w:val="00E17F28"/>
    <w:rsid w:val="00E20F6D"/>
    <w:rsid w:val="00E211C8"/>
    <w:rsid w:val="00E21B89"/>
    <w:rsid w:val="00E22154"/>
    <w:rsid w:val="00E2289C"/>
    <w:rsid w:val="00E22F05"/>
    <w:rsid w:val="00E237FE"/>
    <w:rsid w:val="00E23848"/>
    <w:rsid w:val="00E246F0"/>
    <w:rsid w:val="00E26C29"/>
    <w:rsid w:val="00E33DBD"/>
    <w:rsid w:val="00E34711"/>
    <w:rsid w:val="00E406FC"/>
    <w:rsid w:val="00E40CEE"/>
    <w:rsid w:val="00E40D1F"/>
    <w:rsid w:val="00E41749"/>
    <w:rsid w:val="00E41BA5"/>
    <w:rsid w:val="00E41C75"/>
    <w:rsid w:val="00E424AE"/>
    <w:rsid w:val="00E426BD"/>
    <w:rsid w:val="00E429D6"/>
    <w:rsid w:val="00E43B9A"/>
    <w:rsid w:val="00E44164"/>
    <w:rsid w:val="00E44EB6"/>
    <w:rsid w:val="00E4664A"/>
    <w:rsid w:val="00E46A35"/>
    <w:rsid w:val="00E51F3F"/>
    <w:rsid w:val="00E52094"/>
    <w:rsid w:val="00E52329"/>
    <w:rsid w:val="00E52873"/>
    <w:rsid w:val="00E536B0"/>
    <w:rsid w:val="00E53C55"/>
    <w:rsid w:val="00E54036"/>
    <w:rsid w:val="00E57501"/>
    <w:rsid w:val="00E57CA1"/>
    <w:rsid w:val="00E60D06"/>
    <w:rsid w:val="00E61B56"/>
    <w:rsid w:val="00E61D0A"/>
    <w:rsid w:val="00E62E99"/>
    <w:rsid w:val="00E649FB"/>
    <w:rsid w:val="00E64AB4"/>
    <w:rsid w:val="00E6579D"/>
    <w:rsid w:val="00E66296"/>
    <w:rsid w:val="00E66F88"/>
    <w:rsid w:val="00E67273"/>
    <w:rsid w:val="00E67BF1"/>
    <w:rsid w:val="00E70615"/>
    <w:rsid w:val="00E70706"/>
    <w:rsid w:val="00E72F61"/>
    <w:rsid w:val="00E7485E"/>
    <w:rsid w:val="00E74B0B"/>
    <w:rsid w:val="00E76030"/>
    <w:rsid w:val="00E80B02"/>
    <w:rsid w:val="00E81471"/>
    <w:rsid w:val="00E81B1D"/>
    <w:rsid w:val="00E81D06"/>
    <w:rsid w:val="00E82654"/>
    <w:rsid w:val="00E83251"/>
    <w:rsid w:val="00E83282"/>
    <w:rsid w:val="00E8423C"/>
    <w:rsid w:val="00E844E6"/>
    <w:rsid w:val="00E84A7A"/>
    <w:rsid w:val="00E861F2"/>
    <w:rsid w:val="00E86214"/>
    <w:rsid w:val="00E86277"/>
    <w:rsid w:val="00E86303"/>
    <w:rsid w:val="00E9083D"/>
    <w:rsid w:val="00E90F66"/>
    <w:rsid w:val="00E9102A"/>
    <w:rsid w:val="00E923E2"/>
    <w:rsid w:val="00E939BB"/>
    <w:rsid w:val="00E9402C"/>
    <w:rsid w:val="00E94560"/>
    <w:rsid w:val="00E94ED7"/>
    <w:rsid w:val="00E96E86"/>
    <w:rsid w:val="00E96F02"/>
    <w:rsid w:val="00E973CE"/>
    <w:rsid w:val="00EA14E1"/>
    <w:rsid w:val="00EA14F4"/>
    <w:rsid w:val="00EA27CB"/>
    <w:rsid w:val="00EA2B51"/>
    <w:rsid w:val="00EA3BB3"/>
    <w:rsid w:val="00EA3C4B"/>
    <w:rsid w:val="00EA4176"/>
    <w:rsid w:val="00EA598C"/>
    <w:rsid w:val="00EA79C9"/>
    <w:rsid w:val="00EB06A3"/>
    <w:rsid w:val="00EB0F69"/>
    <w:rsid w:val="00EB1730"/>
    <w:rsid w:val="00EB1E89"/>
    <w:rsid w:val="00EB1F2B"/>
    <w:rsid w:val="00EB28F3"/>
    <w:rsid w:val="00EB428F"/>
    <w:rsid w:val="00EB493D"/>
    <w:rsid w:val="00EB542D"/>
    <w:rsid w:val="00EB66F4"/>
    <w:rsid w:val="00EB72FD"/>
    <w:rsid w:val="00EC0997"/>
    <w:rsid w:val="00EC194D"/>
    <w:rsid w:val="00EC1F6B"/>
    <w:rsid w:val="00EC23D2"/>
    <w:rsid w:val="00EC2BA9"/>
    <w:rsid w:val="00EC502D"/>
    <w:rsid w:val="00EC55BF"/>
    <w:rsid w:val="00EC5A31"/>
    <w:rsid w:val="00EC5ED4"/>
    <w:rsid w:val="00EC6533"/>
    <w:rsid w:val="00EC6B20"/>
    <w:rsid w:val="00EC6B7B"/>
    <w:rsid w:val="00EC6C20"/>
    <w:rsid w:val="00EC70C6"/>
    <w:rsid w:val="00EC73D3"/>
    <w:rsid w:val="00EC799C"/>
    <w:rsid w:val="00EC7ABC"/>
    <w:rsid w:val="00ED2D0B"/>
    <w:rsid w:val="00ED3C92"/>
    <w:rsid w:val="00ED43A2"/>
    <w:rsid w:val="00ED4503"/>
    <w:rsid w:val="00ED4581"/>
    <w:rsid w:val="00ED5136"/>
    <w:rsid w:val="00ED685B"/>
    <w:rsid w:val="00ED71B3"/>
    <w:rsid w:val="00ED7340"/>
    <w:rsid w:val="00EE008A"/>
    <w:rsid w:val="00EE0BDC"/>
    <w:rsid w:val="00EE1919"/>
    <w:rsid w:val="00EE1978"/>
    <w:rsid w:val="00EE2481"/>
    <w:rsid w:val="00EE254B"/>
    <w:rsid w:val="00EE2FE1"/>
    <w:rsid w:val="00EE340B"/>
    <w:rsid w:val="00EE3629"/>
    <w:rsid w:val="00EE5449"/>
    <w:rsid w:val="00EE5A2C"/>
    <w:rsid w:val="00EE7526"/>
    <w:rsid w:val="00EF07F9"/>
    <w:rsid w:val="00EF1195"/>
    <w:rsid w:val="00EF2C1B"/>
    <w:rsid w:val="00EF3B3C"/>
    <w:rsid w:val="00EF411A"/>
    <w:rsid w:val="00EF4911"/>
    <w:rsid w:val="00EF4915"/>
    <w:rsid w:val="00EF49A2"/>
    <w:rsid w:val="00EF5A32"/>
    <w:rsid w:val="00EF5B07"/>
    <w:rsid w:val="00EF6796"/>
    <w:rsid w:val="00EF6DE4"/>
    <w:rsid w:val="00EF7478"/>
    <w:rsid w:val="00EF7CEF"/>
    <w:rsid w:val="00F00B95"/>
    <w:rsid w:val="00F00C64"/>
    <w:rsid w:val="00F01BE9"/>
    <w:rsid w:val="00F01C39"/>
    <w:rsid w:val="00F0212D"/>
    <w:rsid w:val="00F030CF"/>
    <w:rsid w:val="00F0313C"/>
    <w:rsid w:val="00F03925"/>
    <w:rsid w:val="00F048B8"/>
    <w:rsid w:val="00F04EEF"/>
    <w:rsid w:val="00F07573"/>
    <w:rsid w:val="00F108E4"/>
    <w:rsid w:val="00F12E1A"/>
    <w:rsid w:val="00F134F7"/>
    <w:rsid w:val="00F14231"/>
    <w:rsid w:val="00F15782"/>
    <w:rsid w:val="00F16F5B"/>
    <w:rsid w:val="00F2038B"/>
    <w:rsid w:val="00F20579"/>
    <w:rsid w:val="00F231A4"/>
    <w:rsid w:val="00F23484"/>
    <w:rsid w:val="00F23773"/>
    <w:rsid w:val="00F24C08"/>
    <w:rsid w:val="00F26400"/>
    <w:rsid w:val="00F265F0"/>
    <w:rsid w:val="00F26766"/>
    <w:rsid w:val="00F27632"/>
    <w:rsid w:val="00F276C3"/>
    <w:rsid w:val="00F30286"/>
    <w:rsid w:val="00F304B3"/>
    <w:rsid w:val="00F30D2D"/>
    <w:rsid w:val="00F33B29"/>
    <w:rsid w:val="00F3422B"/>
    <w:rsid w:val="00F3455B"/>
    <w:rsid w:val="00F365C1"/>
    <w:rsid w:val="00F36BC9"/>
    <w:rsid w:val="00F36E6F"/>
    <w:rsid w:val="00F37A15"/>
    <w:rsid w:val="00F37BED"/>
    <w:rsid w:val="00F42E37"/>
    <w:rsid w:val="00F4397A"/>
    <w:rsid w:val="00F43FF6"/>
    <w:rsid w:val="00F448F5"/>
    <w:rsid w:val="00F459DD"/>
    <w:rsid w:val="00F45A0C"/>
    <w:rsid w:val="00F47DDD"/>
    <w:rsid w:val="00F50476"/>
    <w:rsid w:val="00F5122A"/>
    <w:rsid w:val="00F5203C"/>
    <w:rsid w:val="00F52B45"/>
    <w:rsid w:val="00F543EF"/>
    <w:rsid w:val="00F54968"/>
    <w:rsid w:val="00F54ECF"/>
    <w:rsid w:val="00F5536A"/>
    <w:rsid w:val="00F55708"/>
    <w:rsid w:val="00F55819"/>
    <w:rsid w:val="00F564FC"/>
    <w:rsid w:val="00F57E25"/>
    <w:rsid w:val="00F60386"/>
    <w:rsid w:val="00F608CF"/>
    <w:rsid w:val="00F6134C"/>
    <w:rsid w:val="00F61593"/>
    <w:rsid w:val="00F61B66"/>
    <w:rsid w:val="00F61BBD"/>
    <w:rsid w:val="00F61C15"/>
    <w:rsid w:val="00F61EA0"/>
    <w:rsid w:val="00F62F9A"/>
    <w:rsid w:val="00F64079"/>
    <w:rsid w:val="00F642DC"/>
    <w:rsid w:val="00F64A2E"/>
    <w:rsid w:val="00F67011"/>
    <w:rsid w:val="00F67FD4"/>
    <w:rsid w:val="00F705AE"/>
    <w:rsid w:val="00F7074D"/>
    <w:rsid w:val="00F70D24"/>
    <w:rsid w:val="00F70D5C"/>
    <w:rsid w:val="00F715D1"/>
    <w:rsid w:val="00F72E0B"/>
    <w:rsid w:val="00F73831"/>
    <w:rsid w:val="00F74A03"/>
    <w:rsid w:val="00F74B54"/>
    <w:rsid w:val="00F75513"/>
    <w:rsid w:val="00F755F2"/>
    <w:rsid w:val="00F75AC4"/>
    <w:rsid w:val="00F7624E"/>
    <w:rsid w:val="00F77379"/>
    <w:rsid w:val="00F77A47"/>
    <w:rsid w:val="00F803AF"/>
    <w:rsid w:val="00F80504"/>
    <w:rsid w:val="00F820ED"/>
    <w:rsid w:val="00F82AE8"/>
    <w:rsid w:val="00F855BE"/>
    <w:rsid w:val="00F86C6B"/>
    <w:rsid w:val="00F87AD6"/>
    <w:rsid w:val="00F9133B"/>
    <w:rsid w:val="00F9254C"/>
    <w:rsid w:val="00F93166"/>
    <w:rsid w:val="00F9381C"/>
    <w:rsid w:val="00F947E6"/>
    <w:rsid w:val="00F95061"/>
    <w:rsid w:val="00F95BEF"/>
    <w:rsid w:val="00F95C97"/>
    <w:rsid w:val="00F97CD3"/>
    <w:rsid w:val="00FA0067"/>
    <w:rsid w:val="00FA0EB2"/>
    <w:rsid w:val="00FA17EB"/>
    <w:rsid w:val="00FA1869"/>
    <w:rsid w:val="00FA231E"/>
    <w:rsid w:val="00FA2B7A"/>
    <w:rsid w:val="00FA2D8A"/>
    <w:rsid w:val="00FA4B75"/>
    <w:rsid w:val="00FA515B"/>
    <w:rsid w:val="00FA587E"/>
    <w:rsid w:val="00FA6563"/>
    <w:rsid w:val="00FA71E3"/>
    <w:rsid w:val="00FA7443"/>
    <w:rsid w:val="00FA799B"/>
    <w:rsid w:val="00FB02F9"/>
    <w:rsid w:val="00FB1972"/>
    <w:rsid w:val="00FB1E0C"/>
    <w:rsid w:val="00FB390E"/>
    <w:rsid w:val="00FB52E6"/>
    <w:rsid w:val="00FB5E05"/>
    <w:rsid w:val="00FB727A"/>
    <w:rsid w:val="00FC0633"/>
    <w:rsid w:val="00FC0820"/>
    <w:rsid w:val="00FC098D"/>
    <w:rsid w:val="00FC0ADB"/>
    <w:rsid w:val="00FC0F69"/>
    <w:rsid w:val="00FC102A"/>
    <w:rsid w:val="00FC1151"/>
    <w:rsid w:val="00FC3B94"/>
    <w:rsid w:val="00FC48D9"/>
    <w:rsid w:val="00FC5EA5"/>
    <w:rsid w:val="00FC64E9"/>
    <w:rsid w:val="00FC6C3F"/>
    <w:rsid w:val="00FC6F44"/>
    <w:rsid w:val="00FC7572"/>
    <w:rsid w:val="00FC7A06"/>
    <w:rsid w:val="00FD077C"/>
    <w:rsid w:val="00FD2F18"/>
    <w:rsid w:val="00FD38EB"/>
    <w:rsid w:val="00FD3F3B"/>
    <w:rsid w:val="00FD4BFF"/>
    <w:rsid w:val="00FD4DD4"/>
    <w:rsid w:val="00FD7384"/>
    <w:rsid w:val="00FD78B9"/>
    <w:rsid w:val="00FD7DEA"/>
    <w:rsid w:val="00FD7E2E"/>
    <w:rsid w:val="00FE046E"/>
    <w:rsid w:val="00FE07C2"/>
    <w:rsid w:val="00FE0B72"/>
    <w:rsid w:val="00FE10F1"/>
    <w:rsid w:val="00FE3CB2"/>
    <w:rsid w:val="00FE6EDB"/>
    <w:rsid w:val="00FE76BC"/>
    <w:rsid w:val="00FE7CBE"/>
    <w:rsid w:val="00FF0B74"/>
    <w:rsid w:val="00FF1C1D"/>
    <w:rsid w:val="00FF3CE5"/>
    <w:rsid w:val="00FF45BB"/>
    <w:rsid w:val="00FF535D"/>
    <w:rsid w:val="00FF6C72"/>
    <w:rsid w:val="00FF6FDD"/>
    <w:rsid w:val="00FF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0AC"/>
  <w15:chartTrackingRefBased/>
  <w15:docId w15:val="{E4476D38-87FD-49C1-896C-6F339905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56BA"/>
    <w:pPr>
      <w:spacing w:after="160" w:line="259" w:lineRule="auto"/>
    </w:pPr>
    <w:rPr>
      <w:sz w:val="22"/>
      <w:szCs w:val="22"/>
      <w:lang w:eastAsia="en-US"/>
    </w:rPr>
  </w:style>
  <w:style w:type="paragraph" w:styleId="Naslov1">
    <w:name w:val="heading 1"/>
    <w:aliases w:val="NASLOV"/>
    <w:basedOn w:val="Navaden"/>
    <w:next w:val="Navaden"/>
    <w:link w:val="Naslov1Znak"/>
    <w:autoRedefine/>
    <w:uiPriority w:val="9"/>
    <w:qFormat/>
    <w:rsid w:val="005B7910"/>
    <w:pPr>
      <w:keepNext/>
      <w:spacing w:before="240" w:after="60" w:line="260" w:lineRule="exact"/>
      <w:outlineLvl w:val="0"/>
    </w:pPr>
    <w:rPr>
      <w:rFonts w:ascii="Arial" w:eastAsia="Times New Roman" w:hAnsi="Arial"/>
      <w:b/>
      <w:kern w:val="32"/>
      <w:sz w:val="28"/>
      <w:szCs w:val="32"/>
      <w:lang w:val="x-none" w:eastAsia="sl-SI"/>
    </w:rPr>
  </w:style>
  <w:style w:type="paragraph" w:styleId="Naslov3">
    <w:name w:val="heading 3"/>
    <w:basedOn w:val="Navaden"/>
    <w:next w:val="Navaden"/>
    <w:link w:val="Naslov3Znak"/>
    <w:uiPriority w:val="99"/>
    <w:qFormat/>
    <w:rsid w:val="005B7910"/>
    <w:pPr>
      <w:keepNext/>
      <w:spacing w:before="240" w:after="60" w:line="260" w:lineRule="exact"/>
      <w:outlineLvl w:val="2"/>
    </w:pPr>
    <w:rPr>
      <w:rFonts w:ascii="Cambria" w:eastAsia="Times New Roman" w:hAnsi="Cambria"/>
      <w:b/>
      <w:bCs/>
      <w:sz w:val="26"/>
      <w:szCs w:val="26"/>
      <w:lang w:val="x-none" w:eastAsia="x-none"/>
    </w:rPr>
  </w:style>
  <w:style w:type="paragraph" w:styleId="Naslov4">
    <w:name w:val="heading 4"/>
    <w:aliases w:val="Grafika"/>
    <w:basedOn w:val="Navaden"/>
    <w:next w:val="Odstavek"/>
    <w:link w:val="Naslov4Znak"/>
    <w:rsid w:val="005B7910"/>
    <w:pPr>
      <w:framePr w:vSpace="425" w:wrap="notBeside" w:vAnchor="text" w:hAnchor="page" w:xAlign="center" w:y="1"/>
      <w:spacing w:before="100" w:beforeAutospacing="1" w:after="100" w:afterAutospacing="1" w:line="240" w:lineRule="auto"/>
      <w:jc w:val="center"/>
      <w:outlineLvl w:val="3"/>
    </w:pPr>
    <w:rPr>
      <w:rFonts w:ascii="Arial" w:eastAsia="Times New Roman" w:hAnsi="Arial"/>
      <w:bCs/>
      <w:color w:val="000000"/>
      <w:sz w:val="20"/>
      <w:szCs w:val="27"/>
      <w:lang w:val="x-none" w:eastAsia="x-none"/>
    </w:rPr>
  </w:style>
  <w:style w:type="paragraph" w:styleId="Naslov5">
    <w:name w:val="heading 5"/>
    <w:basedOn w:val="Navaden"/>
    <w:next w:val="Navaden"/>
    <w:link w:val="Naslov5Znak"/>
    <w:uiPriority w:val="99"/>
    <w:qFormat/>
    <w:rsid w:val="005B7910"/>
    <w:pPr>
      <w:spacing w:before="240" w:after="60" w:line="260" w:lineRule="exact"/>
      <w:outlineLvl w:val="4"/>
    </w:pPr>
    <w:rPr>
      <w:rFonts w:eastAsia="Times New Roman"/>
      <w:b/>
      <w:bCs/>
      <w:i/>
      <w:i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5B7910"/>
    <w:rPr>
      <w:rFonts w:ascii="Arial" w:eastAsia="Times New Roman" w:hAnsi="Arial" w:cs="Times New Roman"/>
      <w:b/>
      <w:kern w:val="32"/>
      <w:sz w:val="28"/>
      <w:szCs w:val="32"/>
      <w:lang w:eastAsia="sl-SI"/>
    </w:rPr>
  </w:style>
  <w:style w:type="character" w:customStyle="1" w:styleId="Naslov3Znak">
    <w:name w:val="Naslov 3 Znak"/>
    <w:link w:val="Naslov3"/>
    <w:uiPriority w:val="99"/>
    <w:rsid w:val="005B7910"/>
    <w:rPr>
      <w:rFonts w:ascii="Cambria" w:eastAsia="Times New Roman" w:hAnsi="Cambria" w:cs="Times New Roman"/>
      <w:b/>
      <w:bCs/>
      <w:sz w:val="26"/>
      <w:szCs w:val="26"/>
    </w:rPr>
  </w:style>
  <w:style w:type="character" w:customStyle="1" w:styleId="Naslov4Znak">
    <w:name w:val="Naslov 4 Znak"/>
    <w:aliases w:val="Grafika Znak"/>
    <w:link w:val="Naslov4"/>
    <w:rsid w:val="005B7910"/>
    <w:rPr>
      <w:rFonts w:ascii="Arial" w:eastAsia="Times New Roman" w:hAnsi="Arial" w:cs="Times New Roman"/>
      <w:bCs/>
      <w:color w:val="000000"/>
      <w:szCs w:val="27"/>
    </w:rPr>
  </w:style>
  <w:style w:type="character" w:customStyle="1" w:styleId="Naslov5Znak">
    <w:name w:val="Naslov 5 Znak"/>
    <w:link w:val="Naslov5"/>
    <w:uiPriority w:val="99"/>
    <w:rsid w:val="005B7910"/>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5B7910"/>
  </w:style>
  <w:style w:type="paragraph" w:styleId="Glava">
    <w:name w:val="header"/>
    <w:basedOn w:val="Navaden"/>
    <w:link w:val="GlavaZnak"/>
    <w:rsid w:val="005B7910"/>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link w:val="Glava"/>
    <w:rsid w:val="005B7910"/>
    <w:rPr>
      <w:rFonts w:ascii="Arial" w:eastAsia="Times New Roman" w:hAnsi="Arial" w:cs="Times New Roman"/>
      <w:sz w:val="20"/>
      <w:szCs w:val="24"/>
      <w:lang w:val="en-US"/>
    </w:rPr>
  </w:style>
  <w:style w:type="paragraph" w:styleId="Noga">
    <w:name w:val="footer"/>
    <w:basedOn w:val="Navaden"/>
    <w:link w:val="NogaZnak"/>
    <w:uiPriority w:val="99"/>
    <w:rsid w:val="005B7910"/>
    <w:pPr>
      <w:tabs>
        <w:tab w:val="center" w:pos="4320"/>
        <w:tab w:val="right" w:pos="8640"/>
      </w:tabs>
      <w:spacing w:after="0" w:line="260" w:lineRule="exact"/>
    </w:pPr>
    <w:rPr>
      <w:rFonts w:ascii="Arial" w:eastAsia="Times New Roman" w:hAnsi="Arial"/>
      <w:sz w:val="20"/>
      <w:szCs w:val="24"/>
      <w:lang w:val="x-none" w:eastAsia="x-none"/>
    </w:rPr>
  </w:style>
  <w:style w:type="character" w:customStyle="1" w:styleId="NogaZnak">
    <w:name w:val="Noga Znak"/>
    <w:link w:val="Noga"/>
    <w:uiPriority w:val="99"/>
    <w:rsid w:val="005B7910"/>
    <w:rPr>
      <w:rFonts w:ascii="Arial" w:eastAsia="Times New Roman" w:hAnsi="Arial" w:cs="Times New Roman"/>
      <w:sz w:val="20"/>
      <w:szCs w:val="24"/>
    </w:rPr>
  </w:style>
  <w:style w:type="paragraph" w:styleId="Zgradbadokumenta">
    <w:name w:val="Document Map"/>
    <w:basedOn w:val="Navaden"/>
    <w:link w:val="ZgradbadokumentaZnak"/>
    <w:uiPriority w:val="99"/>
    <w:rsid w:val="005B7910"/>
    <w:pPr>
      <w:spacing w:after="0" w:line="260" w:lineRule="exact"/>
    </w:pPr>
    <w:rPr>
      <w:rFonts w:ascii="Tahoma" w:eastAsia="Times New Roman" w:hAnsi="Tahoma"/>
      <w:sz w:val="16"/>
      <w:szCs w:val="16"/>
      <w:lang w:val="en-US" w:eastAsia="x-none"/>
    </w:rPr>
  </w:style>
  <w:style w:type="character" w:customStyle="1" w:styleId="ZgradbadokumentaZnak">
    <w:name w:val="Zgradba dokumenta Znak"/>
    <w:link w:val="Zgradbadokumenta"/>
    <w:uiPriority w:val="99"/>
    <w:rsid w:val="005B7910"/>
    <w:rPr>
      <w:rFonts w:ascii="Tahoma" w:eastAsia="Times New Roman" w:hAnsi="Tahoma" w:cs="Times New Roman"/>
      <w:sz w:val="16"/>
      <w:szCs w:val="16"/>
      <w:lang w:val="en-US"/>
    </w:rPr>
  </w:style>
  <w:style w:type="table" w:customStyle="1" w:styleId="Tabelamrea1">
    <w:name w:val="Tabela – mreža1"/>
    <w:uiPriority w:val="99"/>
    <w:rsid w:val="005B791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uiPriority w:val="99"/>
    <w:rsid w:val="005B791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uiPriority w:val="99"/>
    <w:rsid w:val="005B791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qFormat/>
    <w:rsid w:val="005B7910"/>
    <w:rPr>
      <w:rFonts w:cs="Times New Roman"/>
      <w:color w:val="0000FF"/>
      <w:u w:val="single"/>
    </w:rPr>
  </w:style>
  <w:style w:type="paragraph" w:customStyle="1" w:styleId="podpisi">
    <w:name w:val="podpisi"/>
    <w:basedOn w:val="Navaden"/>
    <w:uiPriority w:val="99"/>
    <w:rsid w:val="005B791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5B7910"/>
    <w:pPr>
      <w:suppressAutoHyphens/>
      <w:overflowPunct w:val="0"/>
      <w:autoSpaceDE w:val="0"/>
      <w:autoSpaceDN w:val="0"/>
      <w:adjustRightInd w:val="0"/>
      <w:spacing w:before="360" w:after="0" w:line="220" w:lineRule="exact"/>
      <w:jc w:val="center"/>
      <w:textAlignment w:val="baseline"/>
    </w:pPr>
    <w:rPr>
      <w:rFonts w:ascii="Arial" w:eastAsia="Times New Roman" w:hAnsi="Arial"/>
      <w:b/>
      <w:color w:val="000000"/>
      <w:spacing w:val="40"/>
      <w:sz w:val="20"/>
      <w:szCs w:val="20"/>
      <w:lang w:val="x-none" w:eastAsia="sl-SI"/>
    </w:rPr>
  </w:style>
  <w:style w:type="character" w:customStyle="1" w:styleId="VrstapredpisaZnak">
    <w:name w:val="Vrsta predpisa Znak"/>
    <w:link w:val="Vrstapredpisa"/>
    <w:locked/>
    <w:rsid w:val="005B7910"/>
    <w:rPr>
      <w:rFonts w:ascii="Arial" w:eastAsia="Times New Roman" w:hAnsi="Arial" w:cs="Times New Roman"/>
      <w:b/>
      <w:color w:val="000000"/>
      <w:spacing w:val="40"/>
      <w:szCs w:val="20"/>
      <w:lang w:eastAsia="sl-SI"/>
    </w:rPr>
  </w:style>
  <w:style w:type="paragraph" w:customStyle="1" w:styleId="Naslovpredpisa">
    <w:name w:val="Naslov_predpisa"/>
    <w:basedOn w:val="Navaden"/>
    <w:link w:val="NaslovpredpisaZnak"/>
    <w:qFormat/>
    <w:rsid w:val="005B7910"/>
    <w:pPr>
      <w:suppressAutoHyphens/>
      <w:overflowPunct w:val="0"/>
      <w:autoSpaceDE w:val="0"/>
      <w:autoSpaceDN w:val="0"/>
      <w:adjustRightInd w:val="0"/>
      <w:spacing w:before="120" w:line="200" w:lineRule="exact"/>
      <w:jc w:val="center"/>
      <w:textAlignment w:val="baseline"/>
    </w:pPr>
    <w:rPr>
      <w:rFonts w:ascii="Arial" w:eastAsia="Times New Roman" w:hAnsi="Arial"/>
      <w:b/>
      <w:sz w:val="20"/>
      <w:szCs w:val="20"/>
      <w:lang w:val="x-none" w:eastAsia="sl-SI"/>
    </w:rPr>
  </w:style>
  <w:style w:type="character" w:customStyle="1" w:styleId="NaslovpredpisaZnak">
    <w:name w:val="Naslov_predpisa Znak"/>
    <w:link w:val="Naslovpredpisa"/>
    <w:locked/>
    <w:rsid w:val="005B7910"/>
    <w:rPr>
      <w:rFonts w:ascii="Arial" w:eastAsia="Times New Roman" w:hAnsi="Arial" w:cs="Times New Roman"/>
      <w:b/>
      <w:szCs w:val="20"/>
      <w:lang w:eastAsia="sl-SI"/>
    </w:rPr>
  </w:style>
  <w:style w:type="paragraph" w:customStyle="1" w:styleId="Poglavje">
    <w:name w:val="Poglavje"/>
    <w:basedOn w:val="Navaden"/>
    <w:qFormat/>
    <w:rsid w:val="005B791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5B7910"/>
    <w:pPr>
      <w:overflowPunct w:val="0"/>
      <w:autoSpaceDE w:val="0"/>
      <w:autoSpaceDN w:val="0"/>
      <w:adjustRightInd w:val="0"/>
      <w:spacing w:before="60" w:after="60" w:line="200" w:lineRule="exact"/>
      <w:jc w:val="both"/>
      <w:textAlignment w:val="baseline"/>
    </w:pPr>
    <w:rPr>
      <w:rFonts w:ascii="Arial" w:eastAsia="Times New Roman" w:hAnsi="Arial"/>
      <w:sz w:val="20"/>
      <w:szCs w:val="20"/>
      <w:lang w:val="x-none" w:eastAsia="sl-SI"/>
    </w:rPr>
  </w:style>
  <w:style w:type="character" w:customStyle="1" w:styleId="NeotevilenodstavekZnak">
    <w:name w:val="Neoštevilčen odstavek Znak"/>
    <w:link w:val="Neotevilenodstavek"/>
    <w:locked/>
    <w:rsid w:val="005B7910"/>
    <w:rPr>
      <w:rFonts w:ascii="Arial" w:eastAsia="Times New Roman" w:hAnsi="Arial" w:cs="Times New Roman"/>
      <w:szCs w:val="20"/>
      <w:lang w:eastAsia="sl-SI"/>
    </w:rPr>
  </w:style>
  <w:style w:type="paragraph" w:customStyle="1" w:styleId="Oddelek">
    <w:name w:val="Oddelek"/>
    <w:basedOn w:val="Navaden"/>
    <w:link w:val="OddelekZnak1"/>
    <w:qFormat/>
    <w:rsid w:val="005B7910"/>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sz w:val="20"/>
      <w:szCs w:val="20"/>
      <w:lang w:val="x-none" w:eastAsia="x-none"/>
    </w:rPr>
  </w:style>
  <w:style w:type="character" w:customStyle="1" w:styleId="OddelekZnak1">
    <w:name w:val="Oddelek Znak1"/>
    <w:link w:val="Oddelek"/>
    <w:locked/>
    <w:rsid w:val="005B7910"/>
    <w:rPr>
      <w:rFonts w:ascii="Arial" w:eastAsia="Times New Roman" w:hAnsi="Arial"/>
      <w:b/>
      <w:lang w:val="x-none" w:eastAsia="x-none"/>
    </w:rPr>
  </w:style>
  <w:style w:type="paragraph" w:customStyle="1" w:styleId="Alineazaodstavkom">
    <w:name w:val="Alinea za odstavkom"/>
    <w:basedOn w:val="Navaden"/>
    <w:link w:val="AlineazaodstavkomZnak"/>
    <w:qFormat/>
    <w:rsid w:val="005B7910"/>
    <w:pPr>
      <w:numPr>
        <w:numId w:val="4"/>
      </w:numPr>
      <w:overflowPunct w:val="0"/>
      <w:autoSpaceDE w:val="0"/>
      <w:autoSpaceDN w:val="0"/>
      <w:adjustRightInd w:val="0"/>
      <w:spacing w:after="0" w:line="200" w:lineRule="exact"/>
      <w:jc w:val="both"/>
      <w:textAlignment w:val="baseline"/>
    </w:pPr>
    <w:rPr>
      <w:rFonts w:ascii="Arial" w:eastAsia="Times New Roman" w:hAnsi="Arial"/>
      <w:sz w:val="20"/>
      <w:szCs w:val="20"/>
      <w:lang w:val="x-none" w:eastAsia="x-none"/>
    </w:rPr>
  </w:style>
  <w:style w:type="character" w:customStyle="1" w:styleId="AlineazaodstavkomZnak">
    <w:name w:val="Alinea za odstavkom Znak"/>
    <w:link w:val="Alineazaodstavkom"/>
    <w:locked/>
    <w:rsid w:val="005B7910"/>
    <w:rPr>
      <w:rFonts w:ascii="Arial" w:eastAsia="Times New Roman" w:hAnsi="Arial"/>
      <w:lang w:val="x-none" w:eastAsia="x-none"/>
    </w:rPr>
  </w:style>
  <w:style w:type="paragraph" w:customStyle="1" w:styleId="Odstavekseznama1">
    <w:name w:val="Odstavek seznama1"/>
    <w:basedOn w:val="Navaden"/>
    <w:uiPriority w:val="99"/>
    <w:rsid w:val="005B791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5B7910"/>
    <w:pPr>
      <w:overflowPunct w:val="0"/>
      <w:autoSpaceDE w:val="0"/>
      <w:autoSpaceDN w:val="0"/>
      <w:adjustRightInd w:val="0"/>
      <w:spacing w:after="0" w:line="200" w:lineRule="exact"/>
      <w:ind w:left="1428" w:hanging="360"/>
      <w:jc w:val="both"/>
      <w:textAlignment w:val="baseline"/>
    </w:pPr>
    <w:rPr>
      <w:rFonts w:ascii="Arial" w:eastAsia="Times New Roman" w:hAnsi="Arial"/>
      <w:sz w:val="20"/>
      <w:szCs w:val="20"/>
      <w:lang w:val="x-none" w:eastAsia="x-none"/>
    </w:rPr>
  </w:style>
  <w:style w:type="character" w:customStyle="1" w:styleId="AlineazatokoZnak">
    <w:name w:val="Alinea za točko Znak"/>
    <w:link w:val="Alineazatoko"/>
    <w:locked/>
    <w:rsid w:val="005B7910"/>
    <w:rPr>
      <w:rFonts w:ascii="Arial" w:eastAsia="Times New Roman" w:hAnsi="Arial" w:cs="Times New Roman"/>
      <w:szCs w:val="20"/>
    </w:rPr>
  </w:style>
  <w:style w:type="character" w:customStyle="1" w:styleId="rkovnatokazaodstavkomZnak">
    <w:name w:val="Črkovna točka_za odstavkom Znak"/>
    <w:link w:val="rkovnatokazaodstavkom"/>
    <w:locked/>
    <w:rsid w:val="005B7910"/>
    <w:rPr>
      <w:rFonts w:ascii="Arial" w:hAnsi="Arial"/>
      <w:lang w:val="x-none" w:eastAsia="x-none"/>
    </w:rPr>
  </w:style>
  <w:style w:type="paragraph" w:customStyle="1" w:styleId="rkovnatokazaodstavkom">
    <w:name w:val="Črkovna točka_za odstavkom"/>
    <w:basedOn w:val="Navaden"/>
    <w:link w:val="rkovnatokazaodstavkomZnak"/>
    <w:qFormat/>
    <w:rsid w:val="005B7910"/>
    <w:pPr>
      <w:numPr>
        <w:numId w:val="3"/>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5B7910"/>
    <w:pPr>
      <w:numPr>
        <w:numId w:val="1"/>
      </w:numPr>
      <w:ind w:left="0" w:firstLine="0"/>
    </w:pPr>
    <w:rPr>
      <w:b w:val="0"/>
    </w:rPr>
  </w:style>
  <w:style w:type="character" w:customStyle="1" w:styleId="OdsekZnak">
    <w:name w:val="Odsek Znak"/>
    <w:link w:val="Odsek"/>
    <w:locked/>
    <w:rsid w:val="005B7910"/>
    <w:rPr>
      <w:rFonts w:ascii="Arial" w:eastAsia="Times New Roman" w:hAnsi="Arial"/>
      <w:lang w:val="x-none" w:eastAsia="x-none"/>
    </w:rPr>
  </w:style>
  <w:style w:type="character" w:customStyle="1" w:styleId="Pripombasklic1">
    <w:name w:val="Pripomba – sklic1"/>
    <w:uiPriority w:val="99"/>
    <w:rsid w:val="005B7910"/>
    <w:rPr>
      <w:sz w:val="16"/>
    </w:rPr>
  </w:style>
  <w:style w:type="paragraph" w:customStyle="1" w:styleId="Pripombabesedilo1">
    <w:name w:val="Pripomba – besedilo1"/>
    <w:basedOn w:val="Navaden"/>
    <w:link w:val="PripombabesediloZnak"/>
    <w:uiPriority w:val="99"/>
    <w:rsid w:val="005B791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x-none"/>
    </w:rPr>
  </w:style>
  <w:style w:type="character" w:customStyle="1" w:styleId="PripombabesediloZnak">
    <w:name w:val="Pripomba – besedilo Znak"/>
    <w:aliases w:val="Komentar - besedilo1 Znak"/>
    <w:link w:val="Pripombabesedilo1"/>
    <w:uiPriority w:val="99"/>
    <w:qFormat/>
    <w:locked/>
    <w:rsid w:val="005B7910"/>
    <w:rPr>
      <w:rFonts w:ascii="Times New Roman" w:eastAsia="Times New Roman" w:hAnsi="Times New Roman" w:cs="Times New Roman"/>
      <w:sz w:val="20"/>
      <w:szCs w:val="20"/>
    </w:rPr>
  </w:style>
  <w:style w:type="paragraph" w:styleId="Besedilooblaka">
    <w:name w:val="Balloon Text"/>
    <w:basedOn w:val="Navaden"/>
    <w:link w:val="BesedilooblakaZnak"/>
    <w:uiPriority w:val="99"/>
    <w:rsid w:val="005B7910"/>
    <w:pPr>
      <w:spacing w:after="0" w:line="240" w:lineRule="auto"/>
    </w:pPr>
    <w:rPr>
      <w:rFonts w:ascii="Tahoma" w:eastAsia="Times New Roman" w:hAnsi="Tahoma"/>
      <w:sz w:val="16"/>
      <w:szCs w:val="16"/>
      <w:lang w:val="x-none" w:eastAsia="x-none"/>
    </w:rPr>
  </w:style>
  <w:style w:type="character" w:customStyle="1" w:styleId="BesedilooblakaZnak">
    <w:name w:val="Besedilo oblačka Znak"/>
    <w:link w:val="Besedilooblaka"/>
    <w:uiPriority w:val="99"/>
    <w:rsid w:val="005B7910"/>
    <w:rPr>
      <w:rFonts w:ascii="Tahoma" w:eastAsia="Times New Roman" w:hAnsi="Tahoma" w:cs="Times New Roman"/>
      <w:sz w:val="16"/>
      <w:szCs w:val="16"/>
    </w:rPr>
  </w:style>
  <w:style w:type="paragraph" w:customStyle="1" w:styleId="Zadevapripombe1">
    <w:name w:val="Zadeva pripombe1"/>
    <w:basedOn w:val="Pripombabesedilo1"/>
    <w:next w:val="Pripombabesedilo1"/>
    <w:link w:val="ZadevapripombeZnak"/>
    <w:uiPriority w:val="99"/>
    <w:rsid w:val="005B791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locked/>
    <w:rsid w:val="005B7910"/>
    <w:rPr>
      <w:rFonts w:ascii="Arial" w:eastAsia="Times New Roman" w:hAnsi="Arial" w:cs="Times New Roman"/>
      <w:b/>
      <w:sz w:val="20"/>
      <w:szCs w:val="20"/>
    </w:rPr>
  </w:style>
  <w:style w:type="paragraph" w:styleId="Odstavekseznama">
    <w:name w:val="List Paragraph"/>
    <w:aliases w:val="ne-puščica,Tabela - prazna vrstica,Odstavek seznama_IP,Seznam_IP_1,naslov 1,List Paragraph compact,Normal bullet 2,Paragraphe de liste 2,Reference list,Bullet list,Numbered List,1st level - Bullet List Paragraph,Lettre d'introduction,K1"/>
    <w:basedOn w:val="Navaden"/>
    <w:link w:val="OdstavekseznamaZnak"/>
    <w:uiPriority w:val="99"/>
    <w:qFormat/>
    <w:rsid w:val="005B7910"/>
    <w:pPr>
      <w:spacing w:after="0" w:line="240" w:lineRule="auto"/>
      <w:ind w:left="708"/>
    </w:pPr>
    <w:rPr>
      <w:rFonts w:ascii="Times New Roman" w:eastAsia="Times New Roman" w:hAnsi="Times New Roman"/>
      <w:sz w:val="24"/>
      <w:szCs w:val="24"/>
      <w:lang w:val="x-none" w:eastAsia="sl-SI"/>
    </w:rPr>
  </w:style>
  <w:style w:type="character" w:customStyle="1" w:styleId="OdstavekseznamaZnak">
    <w:name w:val="Odstavek seznama Znak"/>
    <w:aliases w:val="ne-puščica Znak,Tabela - prazna vrstica Znak,Odstavek seznama_IP Znak,Seznam_IP_1 Znak,naslov 1 Znak,List Paragraph compact Znak,Normal bullet 2 Znak,Paragraphe de liste 2 Znak,Reference list Znak,Bullet list Znak,K1 Znak"/>
    <w:link w:val="Odstavekseznama"/>
    <w:uiPriority w:val="34"/>
    <w:qFormat/>
    <w:locked/>
    <w:rsid w:val="005B7910"/>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B7910"/>
    <w:rPr>
      <w:rFonts w:eastAsia="Times New Roman"/>
      <w:sz w:val="22"/>
      <w:szCs w:val="22"/>
    </w:rPr>
  </w:style>
  <w:style w:type="character" w:customStyle="1" w:styleId="BrezrazmikovZnak">
    <w:name w:val="Brez razmikov Znak"/>
    <w:link w:val="Brezrazmikov"/>
    <w:uiPriority w:val="1"/>
    <w:locked/>
    <w:rsid w:val="005B7910"/>
    <w:rPr>
      <w:rFonts w:eastAsia="Times New Roman"/>
      <w:sz w:val="22"/>
      <w:szCs w:val="22"/>
      <w:lang w:eastAsia="sl-SI" w:bidi="ar-SA"/>
    </w:rPr>
  </w:style>
  <w:style w:type="paragraph" w:customStyle="1" w:styleId="alineazaodstavkom1">
    <w:name w:val="alineazaodstavkom1"/>
    <w:basedOn w:val="Navaden"/>
    <w:uiPriority w:val="99"/>
    <w:rsid w:val="005B7910"/>
    <w:pPr>
      <w:spacing w:after="0" w:line="240" w:lineRule="auto"/>
      <w:ind w:left="425" w:hanging="425"/>
      <w:jc w:val="both"/>
    </w:pPr>
    <w:rPr>
      <w:rFonts w:ascii="Arial" w:eastAsia="Times New Roman" w:hAnsi="Arial" w:cs="Arial"/>
      <w:lang w:eastAsia="sl-SI"/>
    </w:rPr>
  </w:style>
  <w:style w:type="character" w:customStyle="1" w:styleId="hps">
    <w:name w:val="hps"/>
    <w:uiPriority w:val="99"/>
    <w:rsid w:val="005B7910"/>
    <w:rPr>
      <w:rFonts w:cs="Times New Roman"/>
    </w:rPr>
  </w:style>
  <w:style w:type="paragraph" w:customStyle="1" w:styleId="Slog2">
    <w:name w:val="Slog2"/>
    <w:basedOn w:val="Telobesedila"/>
    <w:next w:val="Naslov5"/>
    <w:autoRedefine/>
    <w:uiPriority w:val="99"/>
    <w:rsid w:val="005B7910"/>
    <w:pPr>
      <w:spacing w:after="0" w:line="240" w:lineRule="auto"/>
      <w:jc w:val="both"/>
    </w:pPr>
    <w:rPr>
      <w:rFonts w:cs="Arial"/>
      <w:szCs w:val="22"/>
      <w:lang w:eastAsia="sl-SI"/>
    </w:rPr>
  </w:style>
  <w:style w:type="paragraph" w:styleId="Telobesedila">
    <w:name w:val="Body Text"/>
    <w:basedOn w:val="Navaden"/>
    <w:link w:val="TelobesedilaZnak"/>
    <w:uiPriority w:val="99"/>
    <w:rsid w:val="005B7910"/>
    <w:pPr>
      <w:spacing w:after="120" w:line="260" w:lineRule="exact"/>
    </w:pPr>
    <w:rPr>
      <w:rFonts w:ascii="Arial" w:eastAsia="Times New Roman" w:hAnsi="Arial"/>
      <w:sz w:val="20"/>
      <w:szCs w:val="24"/>
      <w:lang w:val="x-none" w:eastAsia="x-none"/>
    </w:rPr>
  </w:style>
  <w:style w:type="character" w:customStyle="1" w:styleId="TelobesedilaZnak">
    <w:name w:val="Telo besedila Znak"/>
    <w:link w:val="Telobesedila"/>
    <w:uiPriority w:val="99"/>
    <w:rsid w:val="005B7910"/>
    <w:rPr>
      <w:rFonts w:ascii="Arial" w:eastAsia="Times New Roman" w:hAnsi="Arial" w:cs="Times New Roman"/>
      <w:sz w:val="20"/>
      <w:szCs w:val="24"/>
    </w:rPr>
  </w:style>
  <w:style w:type="character" w:customStyle="1" w:styleId="longtext">
    <w:name w:val="long_text"/>
    <w:uiPriority w:val="99"/>
    <w:rsid w:val="005B7910"/>
    <w:rPr>
      <w:rFonts w:cs="Times New Roman"/>
    </w:rPr>
  </w:style>
  <w:style w:type="paragraph" w:styleId="Telobesedila2">
    <w:name w:val="Body Text 2"/>
    <w:basedOn w:val="Navaden"/>
    <w:link w:val="Telobesedila2Znak"/>
    <w:uiPriority w:val="99"/>
    <w:rsid w:val="005B7910"/>
    <w:pPr>
      <w:spacing w:after="120" w:line="480" w:lineRule="auto"/>
    </w:pPr>
    <w:rPr>
      <w:rFonts w:ascii="Arial" w:eastAsia="Times New Roman" w:hAnsi="Arial"/>
      <w:sz w:val="20"/>
      <w:szCs w:val="24"/>
      <w:lang w:val="x-none" w:eastAsia="x-none"/>
    </w:rPr>
  </w:style>
  <w:style w:type="character" w:customStyle="1" w:styleId="Telobesedila2Znak">
    <w:name w:val="Telo besedila 2 Znak"/>
    <w:link w:val="Telobesedila2"/>
    <w:uiPriority w:val="99"/>
    <w:rsid w:val="005B7910"/>
    <w:rPr>
      <w:rFonts w:ascii="Arial" w:eastAsia="Times New Roman" w:hAnsi="Arial" w:cs="Times New Roman"/>
      <w:sz w:val="20"/>
      <w:szCs w:val="24"/>
    </w:rPr>
  </w:style>
  <w:style w:type="paragraph" w:styleId="Navadensplet">
    <w:name w:val="Normal (Web)"/>
    <w:basedOn w:val="Navaden"/>
    <w:link w:val="NavadenspletZnak"/>
    <w:uiPriority w:val="99"/>
    <w:qFormat/>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111len-tevilenjeSamodejno">
    <w:name w:val="Slog 111 člen - številčenje + Samodejno"/>
    <w:basedOn w:val="Navaden"/>
    <w:uiPriority w:val="99"/>
    <w:rsid w:val="005B7910"/>
    <w:pPr>
      <w:numPr>
        <w:numId w:val="5"/>
      </w:numPr>
      <w:spacing w:after="0" w:line="240" w:lineRule="auto"/>
      <w:jc w:val="center"/>
    </w:pPr>
    <w:rPr>
      <w:rFonts w:ascii="Arial" w:eastAsia="Times New Roman" w:hAnsi="Arial" w:cs="Arial"/>
      <w:b/>
      <w:bCs/>
      <w:lang w:eastAsia="sl-SI"/>
    </w:rPr>
  </w:style>
  <w:style w:type="paragraph" w:customStyle="1" w:styleId="len">
    <w:name w:val="člen"/>
    <w:basedOn w:val="Navaden"/>
    <w:rsid w:val="005B7910"/>
    <w:pPr>
      <w:tabs>
        <w:tab w:val="left" w:pos="567"/>
      </w:tabs>
      <w:spacing w:after="0" w:line="240" w:lineRule="auto"/>
      <w:jc w:val="center"/>
    </w:pPr>
    <w:rPr>
      <w:rFonts w:ascii="Arial" w:eastAsia="Times New Roman" w:hAnsi="Arial" w:cs="Arial"/>
      <w:bCs/>
      <w:lang w:eastAsia="sl-SI"/>
    </w:rPr>
  </w:style>
  <w:style w:type="paragraph" w:styleId="Telobesedila3">
    <w:name w:val="Body Text 3"/>
    <w:basedOn w:val="Navaden"/>
    <w:link w:val="Telobesedila3Znak"/>
    <w:uiPriority w:val="99"/>
    <w:rsid w:val="005B7910"/>
    <w:pPr>
      <w:spacing w:after="120" w:line="260" w:lineRule="exact"/>
    </w:pPr>
    <w:rPr>
      <w:rFonts w:ascii="Arial" w:eastAsia="Times New Roman" w:hAnsi="Arial"/>
      <w:sz w:val="16"/>
      <w:szCs w:val="16"/>
      <w:lang w:val="x-none" w:eastAsia="x-none"/>
    </w:rPr>
  </w:style>
  <w:style w:type="character" w:customStyle="1" w:styleId="Telobesedila3Znak">
    <w:name w:val="Telo besedila 3 Znak"/>
    <w:link w:val="Telobesedila3"/>
    <w:uiPriority w:val="99"/>
    <w:rsid w:val="005B7910"/>
    <w:rPr>
      <w:rFonts w:ascii="Arial" w:eastAsia="Times New Roman" w:hAnsi="Arial" w:cs="Times New Roman"/>
      <w:sz w:val="16"/>
      <w:szCs w:val="16"/>
    </w:rPr>
  </w:style>
  <w:style w:type="paragraph" w:customStyle="1" w:styleId="Preformatted">
    <w:name w:val="Preformatted"/>
    <w:basedOn w:val="Navaden"/>
    <w:uiPriority w:val="99"/>
    <w:rsid w:val="005B79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sl-SI"/>
    </w:rPr>
  </w:style>
  <w:style w:type="paragraph" w:customStyle="1" w:styleId="SlogSlog111len-tevilenjeSamodejnoLevo">
    <w:name w:val="Slog Slog 111 člen - številčenje + Samodejno + Levo"/>
    <w:basedOn w:val="Slog111len-tevilenjeSamodejno"/>
    <w:uiPriority w:val="99"/>
    <w:rsid w:val="005B7910"/>
    <w:pPr>
      <w:numPr>
        <w:numId w:val="0"/>
      </w:numPr>
      <w:tabs>
        <w:tab w:val="num" w:pos="397"/>
      </w:tabs>
      <w:ind w:left="397" w:hanging="397"/>
    </w:pPr>
    <w:rPr>
      <w:rFonts w:cs="Times New Roman"/>
      <w:szCs w:val="20"/>
    </w:rPr>
  </w:style>
  <w:style w:type="paragraph" w:customStyle="1" w:styleId="poglavje2">
    <w:name w:val="poglavje 2"/>
    <w:basedOn w:val="Navaden"/>
    <w:uiPriority w:val="99"/>
    <w:rsid w:val="005B7910"/>
    <w:pPr>
      <w:spacing w:after="0" w:line="240" w:lineRule="auto"/>
      <w:ind w:left="1428" w:hanging="360"/>
      <w:jc w:val="center"/>
    </w:pPr>
    <w:rPr>
      <w:rFonts w:ascii="Arial" w:eastAsia="Times New Roman" w:hAnsi="Arial" w:cs="Arial"/>
      <w:b/>
      <w:bCs/>
      <w:color w:val="0000FF"/>
      <w:sz w:val="24"/>
      <w:lang w:eastAsia="sl-SI"/>
    </w:rPr>
  </w:style>
  <w:style w:type="paragraph" w:customStyle="1" w:styleId="esegmentp">
    <w:name w:val="esegment_p"/>
    <w:basedOn w:val="Navaden"/>
    <w:uiPriority w:val="99"/>
    <w:rsid w:val="005B7910"/>
    <w:pPr>
      <w:spacing w:after="210" w:line="240" w:lineRule="auto"/>
      <w:ind w:firstLine="240"/>
      <w:jc w:val="both"/>
    </w:pPr>
    <w:rPr>
      <w:rFonts w:ascii="Times New Roman" w:eastAsia="Times New Roman" w:hAnsi="Times New Roman"/>
      <w:color w:val="313131"/>
      <w:sz w:val="24"/>
      <w:szCs w:val="24"/>
      <w:lang w:eastAsia="sl-SI"/>
    </w:rPr>
  </w:style>
  <w:style w:type="paragraph" w:customStyle="1" w:styleId="esegmenth4">
    <w:name w:val="esegment_h4"/>
    <w:basedOn w:val="Navaden"/>
    <w:uiPriority w:val="99"/>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poglavje">
    <w:name w:val="podpoglavje"/>
    <w:basedOn w:val="Navaden"/>
    <w:uiPriority w:val="99"/>
    <w:rsid w:val="005B7910"/>
    <w:pPr>
      <w:numPr>
        <w:numId w:val="6"/>
      </w:numPr>
      <w:spacing w:after="0" w:line="240" w:lineRule="auto"/>
      <w:jc w:val="center"/>
    </w:pPr>
    <w:rPr>
      <w:rFonts w:ascii="Arial" w:eastAsia="Times New Roman" w:hAnsi="Arial" w:cs="Arial"/>
      <w:b/>
      <w:bCs/>
      <w:color w:val="0000FF"/>
      <w:lang w:eastAsia="sl-SI"/>
    </w:rPr>
  </w:style>
  <w:style w:type="paragraph" w:customStyle="1" w:styleId="Odstavek">
    <w:name w:val="Odstavek"/>
    <w:basedOn w:val="Navaden"/>
    <w:link w:val="OdstavekZnak"/>
    <w:qFormat/>
    <w:rsid w:val="005B7910"/>
    <w:pPr>
      <w:overflowPunct w:val="0"/>
      <w:autoSpaceDE w:val="0"/>
      <w:autoSpaceDN w:val="0"/>
      <w:adjustRightInd w:val="0"/>
      <w:spacing w:before="240" w:after="0" w:line="240" w:lineRule="auto"/>
      <w:ind w:firstLine="1021"/>
      <w:jc w:val="both"/>
      <w:textAlignment w:val="baseline"/>
    </w:pPr>
    <w:rPr>
      <w:rFonts w:ascii="Arial" w:eastAsia="Times New Roman" w:hAnsi="Arial"/>
      <w:sz w:val="20"/>
      <w:szCs w:val="20"/>
      <w:lang w:val="x-none" w:eastAsia="x-none"/>
    </w:rPr>
  </w:style>
  <w:style w:type="character" w:customStyle="1" w:styleId="OdstavekZnak">
    <w:name w:val="Odstavek Znak"/>
    <w:link w:val="Odstavek"/>
    <w:locked/>
    <w:rsid w:val="005B7910"/>
    <w:rPr>
      <w:rFonts w:ascii="Arial" w:eastAsia="Times New Roman" w:hAnsi="Arial" w:cs="Times New Roman"/>
      <w:sz w:val="20"/>
      <w:szCs w:val="20"/>
    </w:rPr>
  </w:style>
  <w:style w:type="character" w:customStyle="1" w:styleId="mrppsc">
    <w:name w:val="mrppsc"/>
    <w:rsid w:val="005B7910"/>
    <w:rPr>
      <w:rFonts w:cs="Times New Roman"/>
    </w:rPr>
  </w:style>
  <w:style w:type="paragraph" w:customStyle="1" w:styleId="Default">
    <w:name w:val="Default"/>
    <w:rsid w:val="005B7910"/>
    <w:pPr>
      <w:autoSpaceDE w:val="0"/>
      <w:autoSpaceDN w:val="0"/>
      <w:adjustRightInd w:val="0"/>
    </w:pPr>
    <w:rPr>
      <w:rFonts w:eastAsia="Times New Roman" w:cs="Calibri"/>
      <w:color w:val="000000"/>
      <w:sz w:val="24"/>
      <w:szCs w:val="24"/>
    </w:rPr>
  </w:style>
  <w:style w:type="paragraph" w:customStyle="1" w:styleId="FreeForm">
    <w:name w:val="Free Form"/>
    <w:uiPriority w:val="99"/>
    <w:rsid w:val="005B7910"/>
    <w:pPr>
      <w:numPr>
        <w:numId w:val="7"/>
      </w:numPr>
    </w:pPr>
    <w:rPr>
      <w:rFonts w:ascii="Times New Roman" w:eastAsia="ヒラギノ角ゴ Pro W3" w:hAnsi="Times New Roman"/>
      <w:color w:val="000000"/>
    </w:rPr>
  </w:style>
  <w:style w:type="character" w:customStyle="1" w:styleId="Komentar-sklic">
    <w:name w:val="Komentar - sklic"/>
    <w:rsid w:val="005B7910"/>
    <w:rPr>
      <w:rFonts w:cs="Times New Roman"/>
      <w:sz w:val="16"/>
      <w:szCs w:val="16"/>
    </w:rPr>
  </w:style>
  <w:style w:type="paragraph" w:customStyle="1" w:styleId="Komentar-besedilo">
    <w:name w:val="Komentar - besedilo"/>
    <w:basedOn w:val="Navaden"/>
    <w:link w:val="Komentar-besediloZnak"/>
    <w:rsid w:val="005B7910"/>
    <w:pPr>
      <w:spacing w:after="0" w:line="240" w:lineRule="auto"/>
    </w:pPr>
    <w:rPr>
      <w:rFonts w:ascii="Arial" w:eastAsia="Times New Roman" w:hAnsi="Arial"/>
      <w:sz w:val="20"/>
      <w:szCs w:val="20"/>
      <w:lang w:val="x-none" w:eastAsia="x-none"/>
    </w:rPr>
  </w:style>
  <w:style w:type="character" w:customStyle="1" w:styleId="Komentar-besediloZnak">
    <w:name w:val="Komentar - besedilo Znak"/>
    <w:link w:val="Komentar-besedilo"/>
    <w:rsid w:val="005B7910"/>
    <w:rPr>
      <w:rFonts w:ascii="Arial" w:eastAsia="Times New Roman" w:hAnsi="Arial" w:cs="Times New Roman"/>
      <w:sz w:val="20"/>
      <w:szCs w:val="20"/>
    </w:rPr>
  </w:style>
  <w:style w:type="paragraph" w:customStyle="1" w:styleId="Zadevakomentarja">
    <w:name w:val="Zadeva komentarja"/>
    <w:basedOn w:val="Komentar-besedilo"/>
    <w:next w:val="Komentar-besedilo"/>
    <w:link w:val="ZadevakomentarjaZnak"/>
    <w:uiPriority w:val="99"/>
    <w:rsid w:val="005B7910"/>
    <w:rPr>
      <w:b/>
      <w:bCs/>
    </w:rPr>
  </w:style>
  <w:style w:type="character" w:customStyle="1" w:styleId="ZadevakomentarjaZnak">
    <w:name w:val="Zadeva komentarja Znak"/>
    <w:link w:val="Zadevakomentarja"/>
    <w:uiPriority w:val="99"/>
    <w:rsid w:val="005B7910"/>
    <w:rPr>
      <w:rFonts w:ascii="Arial" w:eastAsia="Times New Roman" w:hAnsi="Arial" w:cs="Times New Roman"/>
      <w:b/>
      <w:bCs/>
      <w:sz w:val="20"/>
      <w:szCs w:val="20"/>
    </w:rPr>
  </w:style>
  <w:style w:type="paragraph" w:customStyle="1" w:styleId="len0">
    <w:name w:val="len"/>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2">
    <w:name w:val="Tabela – mreža2"/>
    <w:basedOn w:val="Navadnatabela"/>
    <w:next w:val="Tabela-mrea"/>
    <w:uiPriority w:val="59"/>
    <w:locked/>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5B7910"/>
    <w:pPr>
      <w:numPr>
        <w:numId w:val="8"/>
      </w:numPr>
    </w:pPr>
  </w:style>
  <w:style w:type="numbering" w:customStyle="1" w:styleId="ImportedStyle19">
    <w:name w:val="Imported Style 19"/>
    <w:rsid w:val="005B7910"/>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B7910"/>
    <w:pPr>
      <w:spacing w:line="240" w:lineRule="exact"/>
    </w:pPr>
    <w:rPr>
      <w:rFonts w:ascii="Tahoma" w:eastAsia="Times New Roman" w:hAnsi="Tahoma"/>
      <w:sz w:val="20"/>
      <w:szCs w:val="20"/>
    </w:rPr>
  </w:style>
  <w:style w:type="paragraph" w:customStyle="1" w:styleId="Alinejazarkovnotoko">
    <w:name w:val="Alineja za črkovno točko"/>
    <w:basedOn w:val="Alineazatevilnotoko"/>
    <w:link w:val="AlinejazarkovnotokoZnak"/>
    <w:qFormat/>
    <w:rsid w:val="005B7910"/>
  </w:style>
  <w:style w:type="paragraph" w:customStyle="1" w:styleId="len1">
    <w:name w:val="Člen"/>
    <w:basedOn w:val="Navaden"/>
    <w:link w:val="lenZnak"/>
    <w:qFormat/>
    <w:rsid w:val="005B7910"/>
    <w:pPr>
      <w:suppressAutoHyphens/>
      <w:overflowPunct w:val="0"/>
      <w:autoSpaceDE w:val="0"/>
      <w:autoSpaceDN w:val="0"/>
      <w:adjustRightInd w:val="0"/>
      <w:spacing w:before="480" w:after="0" w:line="240" w:lineRule="auto"/>
      <w:jc w:val="center"/>
      <w:textAlignment w:val="baseline"/>
    </w:pPr>
    <w:rPr>
      <w:rFonts w:ascii="Arial" w:eastAsia="Times New Roman" w:hAnsi="Arial"/>
      <w:b/>
      <w:sz w:val="20"/>
      <w:szCs w:val="20"/>
      <w:lang w:val="x-none" w:eastAsia="x-none"/>
    </w:rPr>
  </w:style>
  <w:style w:type="paragraph" w:customStyle="1" w:styleId="tevilnatoka111">
    <w:name w:val="Številčna točka 1.1.1"/>
    <w:basedOn w:val="Navaden"/>
    <w:qFormat/>
    <w:rsid w:val="005B7910"/>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lenZnak">
    <w:name w:val="Člen Znak"/>
    <w:link w:val="len1"/>
    <w:rsid w:val="005B7910"/>
    <w:rPr>
      <w:rFonts w:ascii="Arial" w:eastAsia="Times New Roman" w:hAnsi="Arial" w:cs="Times New Roman"/>
      <w:b/>
    </w:rPr>
  </w:style>
  <w:style w:type="paragraph" w:customStyle="1" w:styleId="Pravnapodlaga">
    <w:name w:val="Pravna podlaga"/>
    <w:basedOn w:val="Odstavek"/>
    <w:link w:val="PravnapodlagaZnak"/>
    <w:qFormat/>
    <w:rsid w:val="005B7910"/>
    <w:pPr>
      <w:spacing w:before="480"/>
    </w:pPr>
  </w:style>
  <w:style w:type="character" w:customStyle="1" w:styleId="AlinejazarkovnotokoZnak">
    <w:name w:val="Alineja za črkovno točko Znak"/>
    <w:link w:val="Alinejazarkovnotoko"/>
    <w:rsid w:val="005B7910"/>
    <w:rPr>
      <w:rFonts w:ascii="Arial" w:eastAsia="Times New Roman" w:hAnsi="Arial" w:cs="Arial"/>
      <w:lang w:eastAsia="sl-SI"/>
    </w:rPr>
  </w:style>
  <w:style w:type="paragraph" w:customStyle="1" w:styleId="rkovnatokazatevilnotokoa2">
    <w:name w:val="Črkovna točka za številčno točko (a)"/>
    <w:basedOn w:val="rkovnatokazatevilnotoko"/>
    <w:rsid w:val="005B7910"/>
    <w:pPr>
      <w:numPr>
        <w:numId w:val="13"/>
      </w:numPr>
      <w:tabs>
        <w:tab w:val="clear" w:pos="782"/>
        <w:tab w:val="num" w:pos="284"/>
      </w:tabs>
      <w:ind w:left="1428" w:hanging="360"/>
    </w:pPr>
  </w:style>
  <w:style w:type="paragraph" w:customStyle="1" w:styleId="Prehodneinkoncnedolocbe">
    <w:name w:val="Prehodne in koncne dolocbe"/>
    <w:basedOn w:val="Navaden"/>
    <w:rsid w:val="005B7910"/>
    <w:pPr>
      <w:overflowPunct w:val="0"/>
      <w:autoSpaceDE w:val="0"/>
      <w:autoSpaceDN w:val="0"/>
      <w:adjustRightInd w:val="0"/>
      <w:spacing w:before="400" w:after="600" w:line="240" w:lineRule="auto"/>
      <w:jc w:val="both"/>
      <w:textAlignment w:val="baseline"/>
    </w:pPr>
    <w:rPr>
      <w:rFonts w:ascii="Arial" w:eastAsia="Times New Roman" w:hAnsi="Arial"/>
      <w:b/>
      <w:szCs w:val="16"/>
      <w:lang w:eastAsia="sl-SI"/>
    </w:rPr>
  </w:style>
  <w:style w:type="paragraph" w:customStyle="1" w:styleId="Del">
    <w:name w:val="Del"/>
    <w:basedOn w:val="Poglavje"/>
    <w:link w:val="DelZnak"/>
    <w:qFormat/>
    <w:rsid w:val="005B7910"/>
    <w:pPr>
      <w:spacing w:before="480" w:after="0" w:line="240" w:lineRule="auto"/>
      <w:outlineLvl w:val="9"/>
    </w:pPr>
    <w:rPr>
      <w:rFonts w:cs="Times New Roman"/>
      <w:b w:val="0"/>
      <w:sz w:val="20"/>
      <w:szCs w:val="20"/>
      <w:lang w:val="x-none"/>
    </w:rPr>
  </w:style>
  <w:style w:type="paragraph" w:customStyle="1" w:styleId="Naslovnadlenom">
    <w:name w:val="Naslov nad členom"/>
    <w:basedOn w:val="Navaden"/>
    <w:link w:val="NaslovnadlenomZnak"/>
    <w:qFormat/>
    <w:rsid w:val="005B7910"/>
    <w:pPr>
      <w:overflowPunct w:val="0"/>
      <w:autoSpaceDE w:val="0"/>
      <w:autoSpaceDN w:val="0"/>
      <w:adjustRightInd w:val="0"/>
      <w:spacing w:before="480" w:after="0" w:line="240" w:lineRule="auto"/>
      <w:jc w:val="center"/>
      <w:textAlignment w:val="baseline"/>
    </w:pPr>
    <w:rPr>
      <w:rFonts w:ascii="Arial" w:eastAsia="Times New Roman" w:hAnsi="Arial"/>
      <w:b/>
      <w:sz w:val="20"/>
      <w:szCs w:val="20"/>
      <w:lang w:val="x-none" w:eastAsia="x-none"/>
    </w:rPr>
  </w:style>
  <w:style w:type="character" w:customStyle="1" w:styleId="DelZnak">
    <w:name w:val="Del Znak"/>
    <w:link w:val="Del"/>
    <w:rsid w:val="005B7910"/>
    <w:rPr>
      <w:rFonts w:ascii="Arial" w:eastAsia="Times New Roman" w:hAnsi="Arial" w:cs="Times New Roman"/>
      <w:lang w:eastAsia="sl-SI"/>
    </w:rPr>
  </w:style>
  <w:style w:type="character" w:customStyle="1" w:styleId="NaslovnadlenomZnak">
    <w:name w:val="Naslov nad členom Znak"/>
    <w:link w:val="Naslovnadlenom"/>
    <w:rsid w:val="005B7910"/>
    <w:rPr>
      <w:rFonts w:ascii="Arial" w:eastAsia="Times New Roman" w:hAnsi="Arial" w:cs="Times New Roman"/>
      <w:b/>
    </w:rPr>
  </w:style>
  <w:style w:type="paragraph" w:customStyle="1" w:styleId="Nazivpodpisnika">
    <w:name w:val="Naziv podpisnika"/>
    <w:basedOn w:val="Navaden"/>
    <w:link w:val="NazivpodpisnikaZnak"/>
    <w:rsid w:val="005B7910"/>
    <w:pPr>
      <w:overflowPunct w:val="0"/>
      <w:autoSpaceDE w:val="0"/>
      <w:autoSpaceDN w:val="0"/>
      <w:adjustRightInd w:val="0"/>
      <w:spacing w:after="0" w:line="240" w:lineRule="auto"/>
      <w:ind w:left="5670"/>
      <w:jc w:val="center"/>
      <w:textAlignment w:val="baseline"/>
    </w:pPr>
    <w:rPr>
      <w:rFonts w:ascii="Arial" w:eastAsia="Times New Roman" w:hAnsi="Arial"/>
      <w:sz w:val="20"/>
      <w:szCs w:val="20"/>
      <w:lang w:val="x-none" w:eastAsia="x-none"/>
    </w:rPr>
  </w:style>
  <w:style w:type="character" w:customStyle="1" w:styleId="NazivpodpisnikaZnak">
    <w:name w:val="Naziv podpisnika Znak"/>
    <w:link w:val="Nazivpodpisnika"/>
    <w:rsid w:val="005B7910"/>
    <w:rPr>
      <w:rFonts w:ascii="Arial" w:eastAsia="Times New Roman" w:hAnsi="Arial" w:cs="Times New Roman"/>
    </w:rPr>
  </w:style>
  <w:style w:type="paragraph" w:customStyle="1" w:styleId="Alineazatevilnotoko">
    <w:name w:val="Alinea za številčno točko"/>
    <w:basedOn w:val="Alineazaodstavkom"/>
    <w:link w:val="AlineazatevilnotokoZnak"/>
    <w:qFormat/>
    <w:rsid w:val="005B7910"/>
    <w:pPr>
      <w:numPr>
        <w:numId w:val="0"/>
      </w:numPr>
      <w:tabs>
        <w:tab w:val="left" w:pos="567"/>
      </w:tabs>
      <w:overflowPunct/>
      <w:autoSpaceDE/>
      <w:autoSpaceDN/>
      <w:adjustRightInd/>
      <w:spacing w:line="240" w:lineRule="auto"/>
      <w:ind w:left="567" w:hanging="142"/>
      <w:textAlignment w:val="auto"/>
    </w:pPr>
    <w:rPr>
      <w:lang w:eastAsia="sl-SI"/>
    </w:rPr>
  </w:style>
  <w:style w:type="paragraph" w:customStyle="1" w:styleId="tevilnatoka">
    <w:name w:val="Številčna točka"/>
    <w:basedOn w:val="Navaden"/>
    <w:link w:val="tevilnatokaZnak"/>
    <w:qFormat/>
    <w:rsid w:val="005B7910"/>
    <w:pPr>
      <w:numPr>
        <w:numId w:val="19"/>
      </w:numPr>
      <w:spacing w:after="0" w:line="240" w:lineRule="auto"/>
      <w:jc w:val="both"/>
    </w:pPr>
    <w:rPr>
      <w:rFonts w:ascii="Arial" w:eastAsia="Times New Roman" w:hAnsi="Arial"/>
      <w:sz w:val="20"/>
      <w:szCs w:val="20"/>
      <w:lang w:val="x-none" w:eastAsia="x-none"/>
    </w:rPr>
  </w:style>
  <w:style w:type="character" w:customStyle="1" w:styleId="AlineazatevilnotokoZnak">
    <w:name w:val="Alinea za številčno točko Znak"/>
    <w:link w:val="Alineazatevilnotoko"/>
    <w:rsid w:val="005B7910"/>
    <w:rPr>
      <w:rFonts w:ascii="Arial" w:eastAsia="Times New Roman" w:hAnsi="Arial" w:cs="Arial"/>
      <w:lang w:eastAsia="sl-SI"/>
    </w:rPr>
  </w:style>
  <w:style w:type="paragraph" w:customStyle="1" w:styleId="rkovnatokazatevilnotoko">
    <w:name w:val="Črkovna točka za številčno točko"/>
    <w:link w:val="rkovnatokazatevilnotokoZnak"/>
    <w:qFormat/>
    <w:rsid w:val="005B7910"/>
    <w:pPr>
      <w:numPr>
        <w:numId w:val="14"/>
      </w:numPr>
      <w:jc w:val="both"/>
    </w:pPr>
    <w:rPr>
      <w:rFonts w:ascii="Arial" w:eastAsia="Times New Roman" w:hAnsi="Arial"/>
      <w:sz w:val="22"/>
      <w:szCs w:val="22"/>
    </w:rPr>
  </w:style>
  <w:style w:type="character" w:customStyle="1" w:styleId="tevilnatokaZnak">
    <w:name w:val="Številčna točka Znak"/>
    <w:link w:val="tevilnatoka"/>
    <w:rsid w:val="005B7910"/>
    <w:rPr>
      <w:rFonts w:ascii="Arial" w:eastAsia="Times New Roman" w:hAnsi="Arial"/>
      <w:lang w:val="x-none" w:eastAsia="x-none"/>
    </w:rPr>
  </w:style>
  <w:style w:type="character" w:customStyle="1" w:styleId="rkovnatokazatevilnotokoZnak">
    <w:name w:val="Črkovna točka za številčno točko Znak"/>
    <w:link w:val="rkovnatokazatevilnotoko"/>
    <w:rsid w:val="005B7910"/>
    <w:rPr>
      <w:rFonts w:ascii="Arial" w:eastAsia="Times New Roman" w:hAnsi="Arial"/>
      <w:sz w:val="22"/>
      <w:szCs w:val="22"/>
    </w:rPr>
  </w:style>
  <w:style w:type="paragraph" w:customStyle="1" w:styleId="tevilkanakoncupredpisa">
    <w:name w:val="Številka na koncu predpisa"/>
    <w:basedOn w:val="Datumsprejetja"/>
    <w:link w:val="tevilkanakoncupredpisaZnak"/>
    <w:qFormat/>
    <w:rsid w:val="005B7910"/>
    <w:pPr>
      <w:spacing w:before="480"/>
    </w:pPr>
  </w:style>
  <w:style w:type="paragraph" w:customStyle="1" w:styleId="Datumsprejetja">
    <w:name w:val="Datum sprejetja"/>
    <w:basedOn w:val="Navaden"/>
    <w:link w:val="DatumsprejetjaZnak"/>
    <w:qFormat/>
    <w:rsid w:val="005B7910"/>
    <w:pPr>
      <w:overflowPunct w:val="0"/>
      <w:autoSpaceDE w:val="0"/>
      <w:autoSpaceDN w:val="0"/>
      <w:adjustRightInd w:val="0"/>
      <w:spacing w:after="0" w:line="240" w:lineRule="auto"/>
      <w:jc w:val="both"/>
      <w:textAlignment w:val="baseline"/>
    </w:pPr>
    <w:rPr>
      <w:rFonts w:ascii="Arial" w:eastAsia="Times New Roman" w:hAnsi="Arial"/>
      <w:snapToGrid w:val="0"/>
      <w:color w:val="000000"/>
      <w:sz w:val="20"/>
      <w:szCs w:val="20"/>
      <w:lang w:val="x-none" w:eastAsia="x-none"/>
    </w:rPr>
  </w:style>
  <w:style w:type="character" w:customStyle="1" w:styleId="tevilkanakoncupredpisaZnak">
    <w:name w:val="Številka na koncu predpisa Znak"/>
    <w:link w:val="tevilkanakoncupredpisa"/>
    <w:rsid w:val="005B7910"/>
    <w:rPr>
      <w:rFonts w:ascii="Arial" w:eastAsia="Times New Roman" w:hAnsi="Arial" w:cs="Times New Roman"/>
      <w:snapToGrid w:val="0"/>
      <w:color w:val="000000"/>
    </w:rPr>
  </w:style>
  <w:style w:type="paragraph" w:customStyle="1" w:styleId="Podpisnik">
    <w:name w:val="Podpisnik"/>
    <w:basedOn w:val="Navaden"/>
    <w:link w:val="PodpisnikZnak"/>
    <w:qFormat/>
    <w:rsid w:val="005B7910"/>
    <w:pPr>
      <w:overflowPunct w:val="0"/>
      <w:autoSpaceDE w:val="0"/>
      <w:autoSpaceDN w:val="0"/>
      <w:adjustRightInd w:val="0"/>
      <w:spacing w:after="0" w:line="240" w:lineRule="auto"/>
      <w:ind w:left="5670"/>
      <w:jc w:val="center"/>
      <w:textAlignment w:val="baseline"/>
    </w:pPr>
    <w:rPr>
      <w:rFonts w:ascii="Arial" w:eastAsia="Times New Roman" w:hAnsi="Arial"/>
      <w:sz w:val="20"/>
      <w:szCs w:val="20"/>
      <w:lang w:val="x-none" w:eastAsia="x-none"/>
    </w:rPr>
  </w:style>
  <w:style w:type="character" w:customStyle="1" w:styleId="DatumsprejetjaZnak">
    <w:name w:val="Datum sprejetja Znak"/>
    <w:link w:val="Datumsprejetja"/>
    <w:rsid w:val="005B7910"/>
    <w:rPr>
      <w:rFonts w:ascii="Arial" w:eastAsia="Times New Roman" w:hAnsi="Arial" w:cs="Times New Roman"/>
      <w:snapToGrid w:val="0"/>
      <w:color w:val="000000"/>
    </w:rPr>
  </w:style>
  <w:style w:type="character" w:customStyle="1" w:styleId="PodpisnikZnak">
    <w:name w:val="Podpisnik Znak"/>
    <w:link w:val="Podpisnik"/>
    <w:rsid w:val="005B7910"/>
    <w:rPr>
      <w:rFonts w:ascii="Arial" w:eastAsia="Times New Roman" w:hAnsi="Arial" w:cs="Arial"/>
    </w:rPr>
  </w:style>
  <w:style w:type="paragraph" w:customStyle="1" w:styleId="lennaslov0">
    <w:name w:val="Člen_naslov"/>
    <w:basedOn w:val="len1"/>
    <w:qFormat/>
    <w:rsid w:val="005B7910"/>
    <w:pPr>
      <w:spacing w:before="0"/>
    </w:pPr>
  </w:style>
  <w:style w:type="character" w:customStyle="1" w:styleId="PravnapodlagaZnak">
    <w:name w:val="Pravna podlaga Znak"/>
    <w:link w:val="Pravnapodlaga"/>
    <w:rsid w:val="005B7910"/>
    <w:rPr>
      <w:rFonts w:ascii="Arial" w:eastAsia="Times New Roman" w:hAnsi="Arial" w:cs="Times New Roman"/>
      <w:sz w:val="20"/>
      <w:szCs w:val="20"/>
    </w:rPr>
  </w:style>
  <w:style w:type="paragraph" w:customStyle="1" w:styleId="Pododdelek">
    <w:name w:val="Pododdelek"/>
    <w:basedOn w:val="Navaden"/>
    <w:link w:val="PododdelekZnak"/>
    <w:qFormat/>
    <w:rsid w:val="005B7910"/>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sz w:val="20"/>
      <w:szCs w:val="20"/>
      <w:lang w:val="x-none" w:eastAsia="x-none"/>
    </w:rPr>
  </w:style>
  <w:style w:type="character" w:customStyle="1" w:styleId="PododdelekZnak">
    <w:name w:val="Pododdelek Znak"/>
    <w:link w:val="Pododdelek"/>
    <w:rsid w:val="005B7910"/>
    <w:rPr>
      <w:rFonts w:ascii="Arial" w:eastAsia="Times New Roman" w:hAnsi="Arial" w:cs="Times New Roman"/>
    </w:rPr>
  </w:style>
  <w:style w:type="paragraph" w:customStyle="1" w:styleId="EVA">
    <w:name w:val="EVA"/>
    <w:basedOn w:val="Navaden"/>
    <w:link w:val="EVAZnak"/>
    <w:qFormat/>
    <w:rsid w:val="005B7910"/>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EVAZnak">
    <w:name w:val="EVA Znak"/>
    <w:link w:val="EVA"/>
    <w:rsid w:val="005B7910"/>
    <w:rPr>
      <w:rFonts w:ascii="Arial" w:eastAsia="Times New Roman" w:hAnsi="Arial" w:cs="Times New Roman"/>
    </w:rPr>
  </w:style>
  <w:style w:type="paragraph" w:customStyle="1" w:styleId="Imeorgana">
    <w:name w:val="Ime organa"/>
    <w:basedOn w:val="Navaden"/>
    <w:link w:val="ImeorganaZnak"/>
    <w:qFormat/>
    <w:rsid w:val="005B7910"/>
    <w:pPr>
      <w:overflowPunct w:val="0"/>
      <w:autoSpaceDE w:val="0"/>
      <w:autoSpaceDN w:val="0"/>
      <w:adjustRightInd w:val="0"/>
      <w:spacing w:before="480" w:after="0" w:line="240" w:lineRule="auto"/>
      <w:ind w:left="5670"/>
      <w:jc w:val="center"/>
      <w:textAlignment w:val="baseline"/>
    </w:pPr>
    <w:rPr>
      <w:rFonts w:ascii="Arial" w:eastAsia="Times New Roman" w:hAnsi="Arial"/>
      <w:sz w:val="20"/>
      <w:szCs w:val="20"/>
      <w:lang w:val="x-none" w:eastAsia="x-none"/>
    </w:rPr>
  </w:style>
  <w:style w:type="character" w:styleId="Sprotnaopomba-sklic">
    <w:name w:val="footnote reference"/>
    <w:aliases w:val="Footnotes refss,callout,Fussnota,Footnote symbol,BVI fnr,16 Point,Superscript 6 Point,nota pié di pagina,Footnote Reference Number,Footnote Reference_LVL6,Footnote Reference_LVL61,Footnote Reference_LVL62,Footnote Reference_LVL63"/>
    <w:link w:val="ftrefCharCharCharCharCharCharCharCharChar"/>
    <w:unhideWhenUsed/>
    <w:qFormat/>
    <w:rsid w:val="005B7910"/>
    <w:rPr>
      <w:vertAlign w:val="superscript"/>
    </w:rPr>
  </w:style>
  <w:style w:type="paragraph" w:customStyle="1" w:styleId="Opozorilo">
    <w:name w:val="Opozorilo"/>
    <w:basedOn w:val="Navaden"/>
    <w:link w:val="OpozoriloZnak"/>
    <w:qFormat/>
    <w:rsid w:val="005B7910"/>
    <w:pPr>
      <w:overflowPunct w:val="0"/>
      <w:autoSpaceDE w:val="0"/>
      <w:autoSpaceDN w:val="0"/>
      <w:adjustRightInd w:val="0"/>
      <w:spacing w:before="480" w:after="0" w:line="240" w:lineRule="auto"/>
      <w:jc w:val="both"/>
      <w:textAlignment w:val="baseline"/>
    </w:pPr>
    <w:rPr>
      <w:rFonts w:ascii="Arial" w:eastAsia="Times New Roman" w:hAnsi="Arial"/>
      <w:color w:val="808080"/>
      <w:sz w:val="20"/>
      <w:szCs w:val="20"/>
      <w:lang w:val="x-none" w:eastAsia="x-none"/>
    </w:rPr>
  </w:style>
  <w:style w:type="character" w:customStyle="1" w:styleId="OpozoriloZnak">
    <w:name w:val="Opozorilo Znak"/>
    <w:link w:val="Opozorilo"/>
    <w:rsid w:val="005B7910"/>
    <w:rPr>
      <w:rFonts w:ascii="Arial" w:eastAsia="Times New Roman" w:hAnsi="Arial" w:cs="Times New Roman"/>
      <w:color w:val="808080"/>
    </w:rPr>
  </w:style>
  <w:style w:type="paragraph" w:customStyle="1" w:styleId="lennovele">
    <w:name w:val="Člen_novele"/>
    <w:basedOn w:val="len1"/>
    <w:link w:val="lennoveleZnak"/>
    <w:qFormat/>
    <w:rsid w:val="005B7910"/>
  </w:style>
  <w:style w:type="paragraph" w:customStyle="1" w:styleId="Priloga">
    <w:name w:val="Priloga"/>
    <w:basedOn w:val="Navaden"/>
    <w:link w:val="PrilogaZnak"/>
    <w:qFormat/>
    <w:rsid w:val="005B7910"/>
    <w:pPr>
      <w:overflowPunct w:val="0"/>
      <w:autoSpaceDE w:val="0"/>
      <w:autoSpaceDN w:val="0"/>
      <w:adjustRightInd w:val="0"/>
      <w:spacing w:before="380" w:after="60" w:line="200" w:lineRule="exact"/>
      <w:jc w:val="both"/>
      <w:textAlignment w:val="baseline"/>
    </w:pPr>
    <w:rPr>
      <w:rFonts w:ascii="Arial" w:eastAsia="Times New Roman" w:hAnsi="Arial"/>
      <w:sz w:val="20"/>
      <w:szCs w:val="17"/>
      <w:lang w:val="x-none" w:eastAsia="x-none"/>
    </w:rPr>
  </w:style>
  <w:style w:type="character" w:customStyle="1" w:styleId="lennoveleZnak">
    <w:name w:val="Člen_novele Znak"/>
    <w:link w:val="lennovele"/>
    <w:rsid w:val="005B7910"/>
    <w:rPr>
      <w:rFonts w:ascii="Arial" w:eastAsia="Times New Roman" w:hAnsi="Arial" w:cs="Times New Roman"/>
      <w:b/>
    </w:rPr>
  </w:style>
  <w:style w:type="character" w:customStyle="1" w:styleId="PrilogaZnak">
    <w:name w:val="Priloga Znak"/>
    <w:link w:val="Priloga"/>
    <w:rsid w:val="005B7910"/>
    <w:rPr>
      <w:rFonts w:ascii="Arial" w:eastAsia="Times New Roman" w:hAnsi="Arial" w:cs="Times New Roman"/>
      <w:szCs w:val="17"/>
    </w:rPr>
  </w:style>
  <w:style w:type="paragraph" w:customStyle="1" w:styleId="rta">
    <w:name w:val="Črta"/>
    <w:basedOn w:val="Navaden"/>
    <w:link w:val="rtaZnak"/>
    <w:qFormat/>
    <w:rsid w:val="005B7910"/>
    <w:pPr>
      <w:overflowPunct w:val="0"/>
      <w:autoSpaceDE w:val="0"/>
      <w:autoSpaceDN w:val="0"/>
      <w:adjustRightInd w:val="0"/>
      <w:spacing w:before="360" w:after="0" w:line="240" w:lineRule="auto"/>
      <w:jc w:val="center"/>
      <w:textAlignment w:val="baseline"/>
    </w:pPr>
    <w:rPr>
      <w:rFonts w:ascii="Arial" w:eastAsia="Times New Roman" w:hAnsi="Arial"/>
      <w:sz w:val="20"/>
      <w:szCs w:val="20"/>
      <w:lang w:val="x-none" w:eastAsia="x-none"/>
    </w:rPr>
  </w:style>
  <w:style w:type="paragraph" w:customStyle="1" w:styleId="NPB">
    <w:name w:val="NPB"/>
    <w:basedOn w:val="Vrstapredpisa"/>
    <w:qFormat/>
    <w:rsid w:val="005B7910"/>
    <w:pPr>
      <w:spacing w:before="480" w:line="240" w:lineRule="auto"/>
    </w:pPr>
    <w:rPr>
      <w:bCs/>
      <w:spacing w:val="0"/>
      <w:szCs w:val="22"/>
    </w:rPr>
  </w:style>
  <w:style w:type="character" w:customStyle="1" w:styleId="rtaZnak">
    <w:name w:val="Črta Znak"/>
    <w:link w:val="rta"/>
    <w:rsid w:val="005B7910"/>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5B7910"/>
    <w:pPr>
      <w:numPr>
        <w:numId w:val="0"/>
      </w:numPr>
      <w:overflowPunct/>
      <w:autoSpaceDE/>
      <w:autoSpaceDN/>
      <w:adjustRightInd/>
      <w:spacing w:line="240" w:lineRule="auto"/>
      <w:textAlignment w:val="auto"/>
    </w:pPr>
    <w:rPr>
      <w:lang w:eastAsia="sl-SI"/>
    </w:rPr>
  </w:style>
  <w:style w:type="paragraph" w:customStyle="1" w:styleId="Zamaknjenadolobadruginivo">
    <w:name w:val="Zamaknjena določba_drugi nivo"/>
    <w:basedOn w:val="rkovnatokazatevilnotoko"/>
    <w:link w:val="ZamaknjenadolobadruginivoZnak"/>
    <w:qFormat/>
    <w:rsid w:val="005B7910"/>
    <w:pPr>
      <w:numPr>
        <w:numId w:val="0"/>
      </w:numPr>
      <w:ind w:left="425"/>
    </w:pPr>
    <w:rPr>
      <w:sz w:val="20"/>
      <w:szCs w:val="20"/>
      <w:lang w:val="x-none"/>
    </w:rPr>
  </w:style>
  <w:style w:type="character" w:customStyle="1" w:styleId="ZamaknjenadolobaprvinivoZnak">
    <w:name w:val="Zamaknjena določba_prvi nivo Znak"/>
    <w:link w:val="Zamaknjenadolobaprvinivo"/>
    <w:rsid w:val="005B7910"/>
    <w:rPr>
      <w:rFonts w:ascii="Arial" w:eastAsia="Times New Roman" w:hAnsi="Arial" w:cs="Arial"/>
      <w:sz w:val="20"/>
      <w:szCs w:val="20"/>
      <w:lang w:eastAsia="sl-SI"/>
    </w:rPr>
  </w:style>
  <w:style w:type="character" w:customStyle="1" w:styleId="ZamaknjenadolobadruginivoZnak">
    <w:name w:val="Zamaknjena določba_drugi nivo Znak"/>
    <w:link w:val="Zamaknjenadolobadruginivo"/>
    <w:rsid w:val="005B7910"/>
    <w:rPr>
      <w:rFonts w:ascii="Arial" w:eastAsia="Times New Roman" w:hAnsi="Arial" w:cs="Arial"/>
      <w:lang w:eastAsia="sl-SI"/>
    </w:rPr>
  </w:style>
  <w:style w:type="paragraph" w:customStyle="1" w:styleId="Alineazapodtoko">
    <w:name w:val="Alinea za podtočko"/>
    <w:basedOn w:val="Alineazaodstavkom"/>
    <w:link w:val="AlineazapodtokoZnak"/>
    <w:qFormat/>
    <w:rsid w:val="005B7910"/>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5B7910"/>
    <w:pPr>
      <w:ind w:left="993"/>
    </w:pPr>
  </w:style>
  <w:style w:type="character" w:customStyle="1" w:styleId="AlineazapodtokoZnak">
    <w:name w:val="Alinea za podtočko Znak"/>
    <w:link w:val="Alineazapodtoko"/>
    <w:rsid w:val="005B7910"/>
    <w:rPr>
      <w:rFonts w:ascii="Arial" w:eastAsia="Times New Roman" w:hAnsi="Arial" w:cs="Times New Roman"/>
    </w:rPr>
  </w:style>
  <w:style w:type="numbering" w:customStyle="1" w:styleId="Alinejazaodstavkom">
    <w:name w:val="Alineja za odstavkom"/>
    <w:uiPriority w:val="99"/>
    <w:rsid w:val="005B7910"/>
    <w:pPr>
      <w:numPr>
        <w:numId w:val="10"/>
      </w:numPr>
    </w:pPr>
  </w:style>
  <w:style w:type="character" w:customStyle="1" w:styleId="ZamakanjenadolobatretjinivoZnak">
    <w:name w:val="Zamakanjena določba_tretji nivo Znak"/>
    <w:link w:val="Zamakanjenadolobatretjinivo"/>
    <w:rsid w:val="005B7910"/>
    <w:rPr>
      <w:rFonts w:ascii="Arial" w:eastAsia="Times New Roman" w:hAnsi="Arial" w:cs="Arial"/>
      <w:lang w:eastAsia="sl-SI"/>
    </w:rPr>
  </w:style>
  <w:style w:type="character" w:customStyle="1" w:styleId="ImeorganaZnak">
    <w:name w:val="Ime organa Znak"/>
    <w:link w:val="Imeorgana"/>
    <w:rsid w:val="005B7910"/>
    <w:rPr>
      <w:rFonts w:ascii="Arial" w:eastAsia="Times New Roman" w:hAnsi="Arial" w:cs="Times New Roman"/>
    </w:rPr>
  </w:style>
  <w:style w:type="paragraph" w:customStyle="1" w:styleId="rkovnatokazaodstavkoma">
    <w:name w:val="Črkovna točka za odstavkom (a)"/>
    <w:link w:val="rkovnatokazaodstavkomaZnak"/>
    <w:qFormat/>
    <w:rsid w:val="005B7910"/>
    <w:pPr>
      <w:numPr>
        <w:numId w:val="11"/>
      </w:numPr>
      <w:jc w:val="both"/>
    </w:pPr>
    <w:rPr>
      <w:rFonts w:ascii="Arial" w:eastAsia="Times New Roman" w:hAnsi="Arial"/>
      <w:szCs w:val="16"/>
    </w:rPr>
  </w:style>
  <w:style w:type="paragraph" w:customStyle="1" w:styleId="rkovnatokazaodstavkomA1">
    <w:name w:val="Črkovna točka za odstavkom A."/>
    <w:basedOn w:val="Navaden"/>
    <w:rsid w:val="005B7910"/>
    <w:pPr>
      <w:numPr>
        <w:numId w:val="12"/>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rkovnatokazaodstavkomaZnak">
    <w:name w:val="Črkovna točka za odstavkom (a) Znak"/>
    <w:link w:val="rkovnatokazaodstavkoma"/>
    <w:rsid w:val="005B7910"/>
    <w:rPr>
      <w:rFonts w:ascii="Arial" w:eastAsia="Times New Roman" w:hAnsi="Arial"/>
      <w:szCs w:val="16"/>
    </w:rPr>
  </w:style>
  <w:style w:type="paragraph" w:customStyle="1" w:styleId="lennaslovnovele">
    <w:name w:val="Člen naslov novele"/>
    <w:basedOn w:val="lennaslov0"/>
    <w:rsid w:val="005B7910"/>
    <w:rPr>
      <w:b w:val="0"/>
    </w:rPr>
  </w:style>
  <w:style w:type="paragraph" w:customStyle="1" w:styleId="rkovnatokazaodstavkoma3">
    <w:name w:val="Črkovna točka za odstavkom a."/>
    <w:rsid w:val="005B7910"/>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5B7910"/>
    <w:pPr>
      <w:numPr>
        <w:numId w:val="15"/>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5B7910"/>
    <w:pPr>
      <w:numPr>
        <w:numId w:val="16"/>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rkovnatokazaodstavkomi">
    <w:name w:val="Črkovna točka za odstavkom (i)"/>
    <w:basedOn w:val="Alineazaodstavkom"/>
    <w:link w:val="rkovnatokazaodstavkomiZnak"/>
    <w:rsid w:val="005B7910"/>
    <w:pPr>
      <w:numPr>
        <w:numId w:val="18"/>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5B7910"/>
    <w:pPr>
      <w:numPr>
        <w:ilvl w:val="1"/>
      </w:numPr>
    </w:pPr>
  </w:style>
  <w:style w:type="character" w:customStyle="1" w:styleId="Neuvrsceno">
    <w:name w:val="Neuvrsceno"/>
    <w:uiPriority w:val="1"/>
    <w:rsid w:val="005B7910"/>
    <w:rPr>
      <w:bdr w:val="none" w:sz="0" w:space="0" w:color="auto"/>
      <w:shd w:val="clear" w:color="auto" w:fill="FFFF00"/>
    </w:rPr>
  </w:style>
  <w:style w:type="character" w:customStyle="1" w:styleId="tevilnatoka11NovaZnak">
    <w:name w:val="Številčna točka 1.1 Nova Znak"/>
    <w:link w:val="tevilnatoka11Nova"/>
    <w:rsid w:val="005B7910"/>
    <w:rPr>
      <w:rFonts w:ascii="Arial" w:eastAsia="Times New Roman" w:hAnsi="Arial"/>
      <w:lang w:val="x-none" w:eastAsia="x-none"/>
    </w:rPr>
  </w:style>
  <w:style w:type="paragraph" w:customStyle="1" w:styleId="rkovnatokazatevilnotokoi">
    <w:name w:val="Črkovna točka za številčno točko (i)"/>
    <w:rsid w:val="005B7910"/>
    <w:pPr>
      <w:numPr>
        <w:numId w:val="17"/>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5B7910"/>
    <w:rPr>
      <w:rFonts w:ascii="Arial" w:eastAsia="Times New Roman" w:hAnsi="Arial"/>
      <w:lang w:val="x-none" w:eastAsia="x-none"/>
    </w:rPr>
  </w:style>
  <w:style w:type="paragraph" w:customStyle="1" w:styleId="rkovnatokazaodstavkomA0">
    <w:name w:val="Črkovna točka za odstavkom (A)"/>
    <w:link w:val="rkovnatokazaodstavkomAZnak0"/>
    <w:qFormat/>
    <w:rsid w:val="005B7910"/>
    <w:pPr>
      <w:numPr>
        <w:numId w:val="20"/>
      </w:numPr>
      <w:jc w:val="both"/>
    </w:pPr>
    <w:rPr>
      <w:rFonts w:ascii="Arial" w:eastAsia="Times New Roman" w:hAnsi="Arial"/>
      <w:szCs w:val="16"/>
    </w:rPr>
  </w:style>
  <w:style w:type="paragraph" w:customStyle="1" w:styleId="rkovnatokazaodstavkomA2">
    <w:name w:val="Črkovna točka za odstavkom A)"/>
    <w:link w:val="rkovnatokazaodstavkomAZnak1"/>
    <w:qFormat/>
    <w:rsid w:val="005B7910"/>
    <w:pPr>
      <w:numPr>
        <w:numId w:val="21"/>
      </w:numPr>
      <w:jc w:val="both"/>
    </w:pPr>
    <w:rPr>
      <w:rFonts w:ascii="Arial" w:eastAsia="Times New Roman" w:hAnsi="Arial"/>
      <w:szCs w:val="16"/>
    </w:rPr>
  </w:style>
  <w:style w:type="character" w:customStyle="1" w:styleId="rkovnatokazaodstavkomAZnak0">
    <w:name w:val="Črkovna točka za odstavkom (A) Znak"/>
    <w:link w:val="rkovnatokazaodstavkomA0"/>
    <w:rsid w:val="005B7910"/>
    <w:rPr>
      <w:rFonts w:ascii="Arial" w:eastAsia="Times New Roman" w:hAnsi="Arial"/>
      <w:szCs w:val="16"/>
    </w:rPr>
  </w:style>
  <w:style w:type="paragraph" w:customStyle="1" w:styleId="rkovnatokazatevilnotokoA1">
    <w:name w:val="Črkovna točka za številčno točko (A)"/>
    <w:link w:val="rkovnatokazatevilnotokoAZnak"/>
    <w:qFormat/>
    <w:rsid w:val="005B7910"/>
    <w:pPr>
      <w:numPr>
        <w:numId w:val="22"/>
      </w:numPr>
      <w:jc w:val="both"/>
    </w:pPr>
    <w:rPr>
      <w:rFonts w:ascii="Arial" w:eastAsia="Times New Roman" w:hAnsi="Arial"/>
      <w:szCs w:val="16"/>
    </w:rPr>
  </w:style>
  <w:style w:type="character" w:customStyle="1" w:styleId="rkovnatokazaodstavkomAZnak1">
    <w:name w:val="Črkovna točka za odstavkom A) Znak"/>
    <w:link w:val="rkovnatokazaodstavkomA2"/>
    <w:rsid w:val="005B7910"/>
    <w:rPr>
      <w:rFonts w:ascii="Arial" w:eastAsia="Times New Roman" w:hAnsi="Arial"/>
      <w:szCs w:val="16"/>
    </w:rPr>
  </w:style>
  <w:style w:type="paragraph" w:customStyle="1" w:styleId="rkovnatokazatevilnotokoA0">
    <w:name w:val="Črkovna točka za številčno točko A)"/>
    <w:link w:val="rkovnatokazatevilnotokoAZnak0"/>
    <w:qFormat/>
    <w:rsid w:val="005B7910"/>
    <w:pPr>
      <w:numPr>
        <w:numId w:val="23"/>
      </w:numPr>
      <w:jc w:val="both"/>
    </w:pPr>
    <w:rPr>
      <w:rFonts w:ascii="Arial" w:eastAsia="Times New Roman" w:hAnsi="Arial"/>
      <w:szCs w:val="16"/>
    </w:rPr>
  </w:style>
  <w:style w:type="character" w:customStyle="1" w:styleId="rkovnatokazatevilnotokoAZnak">
    <w:name w:val="Črkovna točka za številčno točko (A) Znak"/>
    <w:link w:val="rkovnatokazatevilnotokoA1"/>
    <w:rsid w:val="005B7910"/>
    <w:rPr>
      <w:rFonts w:ascii="Arial" w:eastAsia="Times New Roman" w:hAnsi="Arial"/>
      <w:szCs w:val="16"/>
    </w:rPr>
  </w:style>
  <w:style w:type="paragraph" w:customStyle="1" w:styleId="Slikanasredino">
    <w:name w:val="Slika_na sredino"/>
    <w:basedOn w:val="Navaden"/>
    <w:qFormat/>
    <w:rsid w:val="005B7910"/>
    <w:pPr>
      <w:overflowPunct w:val="0"/>
      <w:autoSpaceDE w:val="0"/>
      <w:autoSpaceDN w:val="0"/>
      <w:adjustRightInd w:val="0"/>
      <w:spacing w:before="400" w:after="400" w:line="240" w:lineRule="auto"/>
      <w:jc w:val="center"/>
      <w:textAlignment w:val="baseline"/>
    </w:pPr>
    <w:rPr>
      <w:rFonts w:ascii="Arial" w:eastAsia="Times New Roman" w:hAnsi="Arial"/>
      <w:szCs w:val="16"/>
      <w:lang w:eastAsia="sl-SI"/>
    </w:rPr>
  </w:style>
  <w:style w:type="character" w:customStyle="1" w:styleId="rkovnatokazatevilnotokoAZnak0">
    <w:name w:val="Črkovna točka za številčno točko A) Znak"/>
    <w:link w:val="rkovnatokazatevilnotokoA0"/>
    <w:rsid w:val="005B7910"/>
    <w:rPr>
      <w:rFonts w:ascii="Arial" w:eastAsia="Times New Roman" w:hAnsi="Arial"/>
      <w:szCs w:val="16"/>
    </w:rPr>
  </w:style>
  <w:style w:type="paragraph" w:styleId="Sprotnaopomba-besedilo">
    <w:name w:val="footnote text"/>
    <w:aliases w:val="Footnote,Fußnote,Footnote Text Char Char,FSR footnote,lábléc,Footnote Text Char,Sprotna opomba - besedilo Znak1 Char,Sprotna opomba - besedilo Znak Znak Char,Znak Znak Znak Char,Znak Znak Znak Znak Znak Znak Znak Char,Char Char"/>
    <w:basedOn w:val="Navaden"/>
    <w:link w:val="Sprotnaopomba-besediloZnak"/>
    <w:uiPriority w:val="99"/>
    <w:qFormat/>
    <w:rsid w:val="005B7910"/>
    <w:pPr>
      <w:spacing w:after="0" w:line="260" w:lineRule="exact"/>
    </w:pPr>
    <w:rPr>
      <w:rFonts w:ascii="Arial" w:eastAsia="Times New Roman" w:hAnsi="Arial"/>
      <w:sz w:val="20"/>
      <w:szCs w:val="20"/>
      <w:lang w:val="en-US" w:eastAsia="x-none"/>
    </w:rPr>
  </w:style>
  <w:style w:type="character" w:customStyle="1" w:styleId="Sprotnaopomba-besediloZnak">
    <w:name w:val="Sprotna opomba - besedilo Znak"/>
    <w:aliases w:val="Footnote Znak,Fußnote Znak,Footnote Text Char Char Znak,FSR footnote Znak,lábléc Znak,Footnote Text Char Znak,Sprotna opomba - besedilo Znak1 Char Znak,Sprotna opomba - besedilo Znak Znak Char Znak,Znak Znak Znak Char Znak"/>
    <w:link w:val="Sprotnaopomba-besedilo"/>
    <w:uiPriority w:val="99"/>
    <w:qFormat/>
    <w:rsid w:val="005B7910"/>
    <w:rPr>
      <w:rFonts w:ascii="Arial" w:eastAsia="Times New Roman" w:hAnsi="Arial" w:cs="Times New Roman"/>
      <w:sz w:val="20"/>
      <w:szCs w:val="20"/>
      <w:lang w:val="en-US"/>
    </w:rPr>
  </w:style>
  <w:style w:type="numbering" w:customStyle="1" w:styleId="Slog11">
    <w:name w:val="Slog11"/>
    <w:uiPriority w:val="99"/>
    <w:rsid w:val="005B7910"/>
    <w:pPr>
      <w:numPr>
        <w:numId w:val="9"/>
      </w:numPr>
    </w:pPr>
  </w:style>
  <w:style w:type="paragraph" w:customStyle="1" w:styleId="tevilnatoka0">
    <w:name w:val="tevilnatoka"/>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rsid w:val="005B7910"/>
  </w:style>
  <w:style w:type="table" w:customStyle="1" w:styleId="Tabelasvetlamrea2poudarek11">
    <w:name w:val="Tabela – svetla mreža 2 (poudarek 1)1"/>
    <w:basedOn w:val="Navadnatabela"/>
    <w:next w:val="Tabelasvetlamrea2poudarek12"/>
    <w:uiPriority w:val="47"/>
    <w:rsid w:val="005B7910"/>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mrea">
    <w:name w:val="Tabela - mreža"/>
    <w:basedOn w:val="Navadnatabela"/>
    <w:uiPriority w:val="39"/>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poudarek12">
    <w:name w:val="Tabela – svetla mreža 2 (poudarek 1)2"/>
    <w:basedOn w:val="Navadnatabela"/>
    <w:uiPriority w:val="47"/>
    <w:rsid w:val="005B791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zija">
    <w:name w:val="Revision"/>
    <w:hidden/>
    <w:uiPriority w:val="99"/>
    <w:semiHidden/>
    <w:rsid w:val="00320316"/>
    <w:rPr>
      <w:sz w:val="22"/>
      <w:szCs w:val="22"/>
      <w:lang w:eastAsia="en-US"/>
    </w:rPr>
  </w:style>
  <w:style w:type="character" w:customStyle="1" w:styleId="markedcontent">
    <w:name w:val="markedcontent"/>
    <w:rsid w:val="008B79E9"/>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uiPriority w:val="99"/>
    <w:rsid w:val="0026379B"/>
    <w:pPr>
      <w:spacing w:line="240" w:lineRule="exact"/>
      <w:jc w:val="both"/>
    </w:pPr>
    <w:rPr>
      <w:sz w:val="20"/>
      <w:szCs w:val="20"/>
      <w:vertAlign w:val="superscript"/>
      <w:lang w:eastAsia="sl-SI"/>
    </w:rPr>
  </w:style>
  <w:style w:type="paragraph" w:customStyle="1" w:styleId="lennovele0">
    <w:name w:val="lennovele"/>
    <w:basedOn w:val="Navaden"/>
    <w:rsid w:val="003E40F1"/>
    <w:pPr>
      <w:spacing w:before="100" w:beforeAutospacing="1" w:after="100" w:afterAutospacing="1" w:line="240" w:lineRule="auto"/>
    </w:pPr>
    <w:rPr>
      <w:rFonts w:ascii="Times New Roman" w:eastAsia="Times New Roman" w:hAnsi="Times New Roman"/>
      <w:sz w:val="24"/>
      <w:szCs w:val="24"/>
      <w:lang w:eastAsia="sl-SI"/>
    </w:rPr>
  </w:style>
  <w:style w:type="paragraph" w:styleId="Pripombabesedilo">
    <w:name w:val="annotation text"/>
    <w:aliases w:val="Komentar - besedilo1"/>
    <w:basedOn w:val="Navaden"/>
    <w:link w:val="PripombabesediloZnak1"/>
    <w:unhideWhenUsed/>
    <w:qFormat/>
    <w:rPr>
      <w:sz w:val="20"/>
      <w:szCs w:val="20"/>
    </w:rPr>
  </w:style>
  <w:style w:type="character" w:customStyle="1" w:styleId="PripombabesediloZnak1">
    <w:name w:val="Pripomba – besedilo Znak1"/>
    <w:aliases w:val="Komentar - besedilo1 Znak1"/>
    <w:basedOn w:val="Privzetapisavaodstavka"/>
    <w:link w:val="Pripombabesedilo"/>
    <w:rPr>
      <w:lang w:eastAsia="en-US"/>
    </w:rPr>
  </w:style>
  <w:style w:type="character" w:styleId="Pripombasklic">
    <w:name w:val="annotation reference"/>
    <w:aliases w:val="Naslov 1 Znak2,Komentar - sklic1"/>
    <w:basedOn w:val="Privzetapisavaodstavka"/>
    <w:uiPriority w:val="99"/>
    <w:unhideWhenUsed/>
    <w:qFormat/>
    <w:rPr>
      <w:sz w:val="16"/>
      <w:szCs w:val="16"/>
    </w:rPr>
  </w:style>
  <w:style w:type="paragraph" w:styleId="Zadevapripombe">
    <w:name w:val="annotation subject"/>
    <w:basedOn w:val="Pripombabesedilo"/>
    <w:next w:val="Pripombabesedilo"/>
    <w:link w:val="ZadevapripombeZnak1"/>
    <w:uiPriority w:val="99"/>
    <w:semiHidden/>
    <w:unhideWhenUsed/>
    <w:rsid w:val="003904E0"/>
    <w:rPr>
      <w:b/>
      <w:bCs/>
    </w:rPr>
  </w:style>
  <w:style w:type="character" w:customStyle="1" w:styleId="ZadevapripombeZnak1">
    <w:name w:val="Zadeva pripombe Znak1"/>
    <w:basedOn w:val="PripombabesediloZnak1"/>
    <w:link w:val="Zadevapripombe"/>
    <w:uiPriority w:val="99"/>
    <w:semiHidden/>
    <w:rsid w:val="003904E0"/>
    <w:rPr>
      <w:b/>
      <w:bCs/>
      <w:lang w:eastAsia="en-US"/>
    </w:rPr>
  </w:style>
  <w:style w:type="table" w:styleId="Tabelamrea">
    <w:name w:val="Table Grid"/>
    <w:basedOn w:val="Navadnatabela"/>
    <w:uiPriority w:val="39"/>
    <w:rsid w:val="009C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paragraph"/>
    <w:basedOn w:val="Navaden"/>
    <w:rsid w:val="002765C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mik">
    <w:name w:val="zamik"/>
    <w:basedOn w:val="Navaden"/>
    <w:rsid w:val="003A2FA9"/>
    <w:pPr>
      <w:spacing w:after="0" w:line="240" w:lineRule="auto"/>
      <w:ind w:firstLine="1021"/>
    </w:pPr>
    <w:rPr>
      <w:rFonts w:ascii="Times New Roman" w:eastAsia="Times New Roman" w:hAnsi="Times New Roman"/>
      <w:sz w:val="24"/>
      <w:szCs w:val="24"/>
      <w:lang w:val="en-US"/>
    </w:rPr>
  </w:style>
  <w:style w:type="paragraph" w:customStyle="1" w:styleId="center">
    <w:name w:val="center"/>
    <w:basedOn w:val="Navaden"/>
    <w:rsid w:val="003A2FA9"/>
    <w:pPr>
      <w:spacing w:after="0" w:line="240" w:lineRule="auto"/>
      <w:jc w:val="center"/>
    </w:pPr>
    <w:rPr>
      <w:rFonts w:ascii="Times New Roman" w:eastAsia="Times New Roman" w:hAnsi="Times New Roman"/>
      <w:sz w:val="24"/>
      <w:szCs w:val="24"/>
      <w:lang w:val="en-US"/>
    </w:rPr>
  </w:style>
  <w:style w:type="character" w:customStyle="1" w:styleId="Nerazreenaomemba1">
    <w:name w:val="Nerazrešena omemba1"/>
    <w:basedOn w:val="Privzetapisavaodstavka"/>
    <w:uiPriority w:val="99"/>
    <w:semiHidden/>
    <w:unhideWhenUsed/>
    <w:rsid w:val="00863E59"/>
    <w:rPr>
      <w:color w:val="605E5C"/>
      <w:shd w:val="clear" w:color="auto" w:fill="E1DFDD"/>
    </w:rPr>
  </w:style>
  <w:style w:type="numbering" w:customStyle="1" w:styleId="Numbered">
    <w:name w:val="Numbered"/>
    <w:rsid w:val="003511BF"/>
    <w:pPr>
      <w:numPr>
        <w:numId w:val="32"/>
      </w:numPr>
    </w:pPr>
  </w:style>
  <w:style w:type="character" w:customStyle="1" w:styleId="NavadenspletZnak">
    <w:name w:val="Navaden (splet) Znak"/>
    <w:link w:val="Navadensplet"/>
    <w:uiPriority w:val="99"/>
    <w:locked/>
    <w:rsid w:val="003511BF"/>
    <w:rPr>
      <w:rFonts w:ascii="Times New Roman" w:eastAsia="Times New Roman" w:hAnsi="Times New Roman"/>
      <w:sz w:val="24"/>
      <w:szCs w:val="24"/>
    </w:rPr>
  </w:style>
  <w:style w:type="paragraph" w:customStyle="1" w:styleId="Char2">
    <w:name w:val="Char2"/>
    <w:basedOn w:val="Navaden"/>
    <w:uiPriority w:val="99"/>
    <w:rsid w:val="003511BF"/>
    <w:pPr>
      <w:spacing w:line="240" w:lineRule="exact"/>
      <w:jc w:val="both"/>
    </w:pPr>
    <w:rPr>
      <w:rFonts w:asciiTheme="minorHAnsi" w:eastAsiaTheme="minorEastAsia" w:hAnsiTheme="minorHAnsi" w:cstheme="minorBidi"/>
      <w:vertAlign w:val="superscript"/>
      <w:lang w:eastAsia="sl-SI"/>
    </w:rPr>
  </w:style>
  <w:style w:type="character" w:styleId="Krepko">
    <w:name w:val="Strong"/>
    <w:uiPriority w:val="22"/>
    <w:qFormat/>
    <w:rsid w:val="00CF3635"/>
    <w:rPr>
      <w:b/>
      <w:bCs/>
    </w:rPr>
  </w:style>
  <w:style w:type="character" w:styleId="Besedilooznabemesta">
    <w:name w:val="Placeholder Text"/>
    <w:basedOn w:val="Privzetapisavaodstavka"/>
    <w:uiPriority w:val="99"/>
    <w:semiHidden/>
    <w:rsid w:val="004A3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35">
      <w:bodyDiv w:val="1"/>
      <w:marLeft w:val="0"/>
      <w:marRight w:val="0"/>
      <w:marTop w:val="0"/>
      <w:marBottom w:val="0"/>
      <w:divBdr>
        <w:top w:val="none" w:sz="0" w:space="0" w:color="auto"/>
        <w:left w:val="none" w:sz="0" w:space="0" w:color="auto"/>
        <w:bottom w:val="none" w:sz="0" w:space="0" w:color="auto"/>
        <w:right w:val="none" w:sz="0" w:space="0" w:color="auto"/>
      </w:divBdr>
    </w:div>
    <w:div w:id="39594420">
      <w:bodyDiv w:val="1"/>
      <w:marLeft w:val="0"/>
      <w:marRight w:val="0"/>
      <w:marTop w:val="0"/>
      <w:marBottom w:val="0"/>
      <w:divBdr>
        <w:top w:val="none" w:sz="0" w:space="0" w:color="auto"/>
        <w:left w:val="none" w:sz="0" w:space="0" w:color="auto"/>
        <w:bottom w:val="none" w:sz="0" w:space="0" w:color="auto"/>
        <w:right w:val="none" w:sz="0" w:space="0" w:color="auto"/>
      </w:divBdr>
      <w:divsChild>
        <w:div w:id="69932839">
          <w:marLeft w:val="0"/>
          <w:marRight w:val="0"/>
          <w:marTop w:val="240"/>
          <w:marBottom w:val="0"/>
          <w:divBdr>
            <w:top w:val="none" w:sz="0" w:space="0" w:color="auto"/>
            <w:left w:val="none" w:sz="0" w:space="0" w:color="auto"/>
            <w:bottom w:val="none" w:sz="0" w:space="0" w:color="auto"/>
            <w:right w:val="none" w:sz="0" w:space="0" w:color="auto"/>
          </w:divBdr>
        </w:div>
        <w:div w:id="366563996">
          <w:marLeft w:val="0"/>
          <w:marRight w:val="0"/>
          <w:marTop w:val="240"/>
          <w:marBottom w:val="0"/>
          <w:divBdr>
            <w:top w:val="none" w:sz="0" w:space="0" w:color="auto"/>
            <w:left w:val="none" w:sz="0" w:space="0" w:color="auto"/>
            <w:bottom w:val="none" w:sz="0" w:space="0" w:color="auto"/>
            <w:right w:val="none" w:sz="0" w:space="0" w:color="auto"/>
          </w:divBdr>
        </w:div>
        <w:div w:id="469828531">
          <w:marLeft w:val="0"/>
          <w:marRight w:val="0"/>
          <w:marTop w:val="240"/>
          <w:marBottom w:val="0"/>
          <w:divBdr>
            <w:top w:val="none" w:sz="0" w:space="0" w:color="auto"/>
            <w:left w:val="none" w:sz="0" w:space="0" w:color="auto"/>
            <w:bottom w:val="none" w:sz="0" w:space="0" w:color="auto"/>
            <w:right w:val="none" w:sz="0" w:space="0" w:color="auto"/>
          </w:divBdr>
        </w:div>
        <w:div w:id="623997797">
          <w:marLeft w:val="425"/>
          <w:marRight w:val="0"/>
          <w:marTop w:val="0"/>
          <w:marBottom w:val="0"/>
          <w:divBdr>
            <w:top w:val="none" w:sz="0" w:space="0" w:color="auto"/>
            <w:left w:val="none" w:sz="0" w:space="0" w:color="auto"/>
            <w:bottom w:val="none" w:sz="0" w:space="0" w:color="auto"/>
            <w:right w:val="none" w:sz="0" w:space="0" w:color="auto"/>
          </w:divBdr>
        </w:div>
        <w:div w:id="701588398">
          <w:marLeft w:val="425"/>
          <w:marRight w:val="0"/>
          <w:marTop w:val="0"/>
          <w:marBottom w:val="0"/>
          <w:divBdr>
            <w:top w:val="none" w:sz="0" w:space="0" w:color="auto"/>
            <w:left w:val="none" w:sz="0" w:space="0" w:color="auto"/>
            <w:bottom w:val="none" w:sz="0" w:space="0" w:color="auto"/>
            <w:right w:val="none" w:sz="0" w:space="0" w:color="auto"/>
          </w:divBdr>
        </w:div>
        <w:div w:id="1019046766">
          <w:marLeft w:val="0"/>
          <w:marRight w:val="0"/>
          <w:marTop w:val="240"/>
          <w:marBottom w:val="0"/>
          <w:divBdr>
            <w:top w:val="none" w:sz="0" w:space="0" w:color="auto"/>
            <w:left w:val="none" w:sz="0" w:space="0" w:color="auto"/>
            <w:bottom w:val="none" w:sz="0" w:space="0" w:color="auto"/>
            <w:right w:val="none" w:sz="0" w:space="0" w:color="auto"/>
          </w:divBdr>
        </w:div>
        <w:div w:id="1084180342">
          <w:marLeft w:val="0"/>
          <w:marRight w:val="0"/>
          <w:marTop w:val="240"/>
          <w:marBottom w:val="0"/>
          <w:divBdr>
            <w:top w:val="none" w:sz="0" w:space="0" w:color="auto"/>
            <w:left w:val="none" w:sz="0" w:space="0" w:color="auto"/>
            <w:bottom w:val="none" w:sz="0" w:space="0" w:color="auto"/>
            <w:right w:val="none" w:sz="0" w:space="0" w:color="auto"/>
          </w:divBdr>
        </w:div>
        <w:div w:id="1182889337">
          <w:marLeft w:val="0"/>
          <w:marRight w:val="0"/>
          <w:marTop w:val="480"/>
          <w:marBottom w:val="0"/>
          <w:divBdr>
            <w:top w:val="none" w:sz="0" w:space="0" w:color="auto"/>
            <w:left w:val="none" w:sz="0" w:space="0" w:color="auto"/>
            <w:bottom w:val="none" w:sz="0" w:space="0" w:color="auto"/>
            <w:right w:val="none" w:sz="0" w:space="0" w:color="auto"/>
          </w:divBdr>
        </w:div>
        <w:div w:id="1381127272">
          <w:marLeft w:val="425"/>
          <w:marRight w:val="0"/>
          <w:marTop w:val="0"/>
          <w:marBottom w:val="0"/>
          <w:divBdr>
            <w:top w:val="none" w:sz="0" w:space="0" w:color="auto"/>
            <w:left w:val="none" w:sz="0" w:space="0" w:color="auto"/>
            <w:bottom w:val="none" w:sz="0" w:space="0" w:color="auto"/>
            <w:right w:val="none" w:sz="0" w:space="0" w:color="auto"/>
          </w:divBdr>
        </w:div>
        <w:div w:id="1789082471">
          <w:marLeft w:val="0"/>
          <w:marRight w:val="0"/>
          <w:marTop w:val="240"/>
          <w:marBottom w:val="0"/>
          <w:divBdr>
            <w:top w:val="none" w:sz="0" w:space="0" w:color="auto"/>
            <w:left w:val="none" w:sz="0" w:space="0" w:color="auto"/>
            <w:bottom w:val="none" w:sz="0" w:space="0" w:color="auto"/>
            <w:right w:val="none" w:sz="0" w:space="0" w:color="auto"/>
          </w:divBdr>
        </w:div>
        <w:div w:id="2028679588">
          <w:marLeft w:val="0"/>
          <w:marRight w:val="0"/>
          <w:marTop w:val="240"/>
          <w:marBottom w:val="0"/>
          <w:divBdr>
            <w:top w:val="none" w:sz="0" w:space="0" w:color="auto"/>
            <w:left w:val="none" w:sz="0" w:space="0" w:color="auto"/>
            <w:bottom w:val="none" w:sz="0" w:space="0" w:color="auto"/>
            <w:right w:val="none" w:sz="0" w:space="0" w:color="auto"/>
          </w:divBdr>
        </w:div>
      </w:divsChild>
    </w:div>
    <w:div w:id="153499986">
      <w:bodyDiv w:val="1"/>
      <w:marLeft w:val="0"/>
      <w:marRight w:val="0"/>
      <w:marTop w:val="0"/>
      <w:marBottom w:val="0"/>
      <w:divBdr>
        <w:top w:val="none" w:sz="0" w:space="0" w:color="auto"/>
        <w:left w:val="none" w:sz="0" w:space="0" w:color="auto"/>
        <w:bottom w:val="none" w:sz="0" w:space="0" w:color="auto"/>
        <w:right w:val="none" w:sz="0" w:space="0" w:color="auto"/>
      </w:divBdr>
      <w:divsChild>
        <w:div w:id="1156724296">
          <w:marLeft w:val="0"/>
          <w:marRight w:val="0"/>
          <w:marTop w:val="480"/>
          <w:marBottom w:val="0"/>
          <w:divBdr>
            <w:top w:val="none" w:sz="0" w:space="0" w:color="auto"/>
            <w:left w:val="none" w:sz="0" w:space="0" w:color="auto"/>
            <w:bottom w:val="none" w:sz="0" w:space="0" w:color="auto"/>
            <w:right w:val="none" w:sz="0" w:space="0" w:color="auto"/>
          </w:divBdr>
        </w:div>
        <w:div w:id="220484527">
          <w:marLeft w:val="0"/>
          <w:marRight w:val="0"/>
          <w:marTop w:val="480"/>
          <w:marBottom w:val="0"/>
          <w:divBdr>
            <w:top w:val="none" w:sz="0" w:space="0" w:color="auto"/>
            <w:left w:val="none" w:sz="0" w:space="0" w:color="auto"/>
            <w:bottom w:val="none" w:sz="0" w:space="0" w:color="auto"/>
            <w:right w:val="none" w:sz="0" w:space="0" w:color="auto"/>
          </w:divBdr>
        </w:div>
        <w:div w:id="2130078310">
          <w:marLeft w:val="0"/>
          <w:marRight w:val="0"/>
          <w:marTop w:val="240"/>
          <w:marBottom w:val="0"/>
          <w:divBdr>
            <w:top w:val="none" w:sz="0" w:space="0" w:color="auto"/>
            <w:left w:val="none" w:sz="0" w:space="0" w:color="auto"/>
            <w:bottom w:val="none" w:sz="0" w:space="0" w:color="auto"/>
            <w:right w:val="none" w:sz="0" w:space="0" w:color="auto"/>
          </w:divBdr>
        </w:div>
        <w:div w:id="1879774440">
          <w:marLeft w:val="0"/>
          <w:marRight w:val="0"/>
          <w:marTop w:val="240"/>
          <w:marBottom w:val="0"/>
          <w:divBdr>
            <w:top w:val="none" w:sz="0" w:space="0" w:color="auto"/>
            <w:left w:val="none" w:sz="0" w:space="0" w:color="auto"/>
            <w:bottom w:val="none" w:sz="0" w:space="0" w:color="auto"/>
            <w:right w:val="none" w:sz="0" w:space="0" w:color="auto"/>
          </w:divBdr>
        </w:div>
      </w:divsChild>
    </w:div>
    <w:div w:id="232158840">
      <w:bodyDiv w:val="1"/>
      <w:marLeft w:val="0"/>
      <w:marRight w:val="0"/>
      <w:marTop w:val="0"/>
      <w:marBottom w:val="0"/>
      <w:divBdr>
        <w:top w:val="none" w:sz="0" w:space="0" w:color="auto"/>
        <w:left w:val="none" w:sz="0" w:space="0" w:color="auto"/>
        <w:bottom w:val="none" w:sz="0" w:space="0" w:color="auto"/>
        <w:right w:val="none" w:sz="0" w:space="0" w:color="auto"/>
      </w:divBdr>
    </w:div>
    <w:div w:id="283007741">
      <w:bodyDiv w:val="1"/>
      <w:marLeft w:val="0"/>
      <w:marRight w:val="0"/>
      <w:marTop w:val="0"/>
      <w:marBottom w:val="0"/>
      <w:divBdr>
        <w:top w:val="none" w:sz="0" w:space="0" w:color="auto"/>
        <w:left w:val="none" w:sz="0" w:space="0" w:color="auto"/>
        <w:bottom w:val="none" w:sz="0" w:space="0" w:color="auto"/>
        <w:right w:val="none" w:sz="0" w:space="0" w:color="auto"/>
      </w:divBdr>
    </w:div>
    <w:div w:id="45182821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28">
          <w:marLeft w:val="-225"/>
          <w:marRight w:val="-225"/>
          <w:marTop w:val="0"/>
          <w:marBottom w:val="0"/>
          <w:divBdr>
            <w:top w:val="none" w:sz="0" w:space="0" w:color="auto"/>
            <w:left w:val="none" w:sz="0" w:space="0" w:color="auto"/>
            <w:bottom w:val="none" w:sz="0" w:space="0" w:color="auto"/>
            <w:right w:val="none" w:sz="0" w:space="0" w:color="auto"/>
          </w:divBdr>
          <w:divsChild>
            <w:div w:id="1174148870">
              <w:marLeft w:val="75"/>
              <w:marRight w:val="0"/>
              <w:marTop w:val="0"/>
              <w:marBottom w:val="0"/>
              <w:divBdr>
                <w:top w:val="none" w:sz="0" w:space="0" w:color="auto"/>
                <w:left w:val="none" w:sz="0" w:space="0" w:color="auto"/>
                <w:bottom w:val="none" w:sz="0" w:space="0" w:color="auto"/>
                <w:right w:val="none" w:sz="0" w:space="0" w:color="auto"/>
              </w:divBdr>
              <w:divsChild>
                <w:div w:id="1277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3483">
          <w:marLeft w:val="-225"/>
          <w:marRight w:val="-225"/>
          <w:marTop w:val="0"/>
          <w:marBottom w:val="0"/>
          <w:divBdr>
            <w:top w:val="none" w:sz="0" w:space="0" w:color="auto"/>
            <w:left w:val="none" w:sz="0" w:space="0" w:color="auto"/>
            <w:bottom w:val="none" w:sz="0" w:space="0" w:color="auto"/>
            <w:right w:val="none" w:sz="0" w:space="0" w:color="auto"/>
          </w:divBdr>
        </w:div>
        <w:div w:id="1536431229">
          <w:marLeft w:val="-225"/>
          <w:marRight w:val="-225"/>
          <w:marTop w:val="0"/>
          <w:marBottom w:val="0"/>
          <w:divBdr>
            <w:top w:val="none" w:sz="0" w:space="0" w:color="auto"/>
            <w:left w:val="none" w:sz="0" w:space="0" w:color="auto"/>
            <w:bottom w:val="none" w:sz="0" w:space="0" w:color="auto"/>
            <w:right w:val="none" w:sz="0" w:space="0" w:color="auto"/>
          </w:divBdr>
        </w:div>
      </w:divsChild>
    </w:div>
    <w:div w:id="475076123">
      <w:bodyDiv w:val="1"/>
      <w:marLeft w:val="0"/>
      <w:marRight w:val="0"/>
      <w:marTop w:val="0"/>
      <w:marBottom w:val="0"/>
      <w:divBdr>
        <w:top w:val="none" w:sz="0" w:space="0" w:color="auto"/>
        <w:left w:val="none" w:sz="0" w:space="0" w:color="auto"/>
        <w:bottom w:val="none" w:sz="0" w:space="0" w:color="auto"/>
        <w:right w:val="none" w:sz="0" w:space="0" w:color="auto"/>
      </w:divBdr>
      <w:divsChild>
        <w:div w:id="430276286">
          <w:marLeft w:val="-225"/>
          <w:marRight w:val="-225"/>
          <w:marTop w:val="0"/>
          <w:marBottom w:val="0"/>
          <w:divBdr>
            <w:top w:val="none" w:sz="0" w:space="0" w:color="auto"/>
            <w:left w:val="none" w:sz="0" w:space="0" w:color="auto"/>
            <w:bottom w:val="none" w:sz="0" w:space="0" w:color="auto"/>
            <w:right w:val="none" w:sz="0" w:space="0" w:color="auto"/>
          </w:divBdr>
          <w:divsChild>
            <w:div w:id="645744669">
              <w:marLeft w:val="75"/>
              <w:marRight w:val="0"/>
              <w:marTop w:val="0"/>
              <w:marBottom w:val="0"/>
              <w:divBdr>
                <w:top w:val="none" w:sz="0" w:space="0" w:color="auto"/>
                <w:left w:val="none" w:sz="0" w:space="0" w:color="auto"/>
                <w:bottom w:val="none" w:sz="0" w:space="0" w:color="auto"/>
                <w:right w:val="none" w:sz="0" w:space="0" w:color="auto"/>
              </w:divBdr>
              <w:divsChild>
                <w:div w:id="1404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4453">
          <w:marLeft w:val="-225"/>
          <w:marRight w:val="-225"/>
          <w:marTop w:val="0"/>
          <w:marBottom w:val="0"/>
          <w:divBdr>
            <w:top w:val="none" w:sz="0" w:space="0" w:color="auto"/>
            <w:left w:val="none" w:sz="0" w:space="0" w:color="auto"/>
            <w:bottom w:val="none" w:sz="0" w:space="0" w:color="auto"/>
            <w:right w:val="none" w:sz="0" w:space="0" w:color="auto"/>
          </w:divBdr>
        </w:div>
        <w:div w:id="1275986782">
          <w:marLeft w:val="-225"/>
          <w:marRight w:val="-225"/>
          <w:marTop w:val="0"/>
          <w:marBottom w:val="0"/>
          <w:divBdr>
            <w:top w:val="none" w:sz="0" w:space="0" w:color="auto"/>
            <w:left w:val="none" w:sz="0" w:space="0" w:color="auto"/>
            <w:bottom w:val="none" w:sz="0" w:space="0" w:color="auto"/>
            <w:right w:val="none" w:sz="0" w:space="0" w:color="auto"/>
          </w:divBdr>
        </w:div>
      </w:divsChild>
    </w:div>
    <w:div w:id="493497067">
      <w:bodyDiv w:val="1"/>
      <w:marLeft w:val="0"/>
      <w:marRight w:val="0"/>
      <w:marTop w:val="0"/>
      <w:marBottom w:val="0"/>
      <w:divBdr>
        <w:top w:val="none" w:sz="0" w:space="0" w:color="auto"/>
        <w:left w:val="none" w:sz="0" w:space="0" w:color="auto"/>
        <w:bottom w:val="none" w:sz="0" w:space="0" w:color="auto"/>
        <w:right w:val="none" w:sz="0" w:space="0" w:color="auto"/>
      </w:divBdr>
    </w:div>
    <w:div w:id="619724010">
      <w:bodyDiv w:val="1"/>
      <w:marLeft w:val="0"/>
      <w:marRight w:val="0"/>
      <w:marTop w:val="0"/>
      <w:marBottom w:val="0"/>
      <w:divBdr>
        <w:top w:val="none" w:sz="0" w:space="0" w:color="auto"/>
        <w:left w:val="none" w:sz="0" w:space="0" w:color="auto"/>
        <w:bottom w:val="none" w:sz="0" w:space="0" w:color="auto"/>
        <w:right w:val="none" w:sz="0" w:space="0" w:color="auto"/>
      </w:divBdr>
    </w:div>
    <w:div w:id="701515894">
      <w:bodyDiv w:val="1"/>
      <w:marLeft w:val="0"/>
      <w:marRight w:val="0"/>
      <w:marTop w:val="0"/>
      <w:marBottom w:val="0"/>
      <w:divBdr>
        <w:top w:val="none" w:sz="0" w:space="0" w:color="auto"/>
        <w:left w:val="none" w:sz="0" w:space="0" w:color="auto"/>
        <w:bottom w:val="none" w:sz="0" w:space="0" w:color="auto"/>
        <w:right w:val="none" w:sz="0" w:space="0" w:color="auto"/>
      </w:divBdr>
    </w:div>
    <w:div w:id="704018751">
      <w:bodyDiv w:val="1"/>
      <w:marLeft w:val="0"/>
      <w:marRight w:val="0"/>
      <w:marTop w:val="0"/>
      <w:marBottom w:val="0"/>
      <w:divBdr>
        <w:top w:val="none" w:sz="0" w:space="0" w:color="auto"/>
        <w:left w:val="none" w:sz="0" w:space="0" w:color="auto"/>
        <w:bottom w:val="none" w:sz="0" w:space="0" w:color="auto"/>
        <w:right w:val="none" w:sz="0" w:space="0" w:color="auto"/>
      </w:divBdr>
      <w:divsChild>
        <w:div w:id="1501189116">
          <w:marLeft w:val="-225"/>
          <w:marRight w:val="-225"/>
          <w:marTop w:val="0"/>
          <w:marBottom w:val="0"/>
          <w:divBdr>
            <w:top w:val="none" w:sz="0" w:space="0" w:color="auto"/>
            <w:left w:val="none" w:sz="0" w:space="0" w:color="auto"/>
            <w:bottom w:val="none" w:sz="0" w:space="0" w:color="auto"/>
            <w:right w:val="none" w:sz="0" w:space="0" w:color="auto"/>
          </w:divBdr>
        </w:div>
        <w:div w:id="370417519">
          <w:marLeft w:val="-225"/>
          <w:marRight w:val="-225"/>
          <w:marTop w:val="0"/>
          <w:marBottom w:val="0"/>
          <w:divBdr>
            <w:top w:val="none" w:sz="0" w:space="0" w:color="auto"/>
            <w:left w:val="none" w:sz="0" w:space="0" w:color="auto"/>
            <w:bottom w:val="none" w:sz="0" w:space="0" w:color="auto"/>
            <w:right w:val="none" w:sz="0" w:space="0" w:color="auto"/>
          </w:divBdr>
        </w:div>
        <w:div w:id="2036881212">
          <w:marLeft w:val="-225"/>
          <w:marRight w:val="-225"/>
          <w:marTop w:val="0"/>
          <w:marBottom w:val="0"/>
          <w:divBdr>
            <w:top w:val="none" w:sz="0" w:space="0" w:color="auto"/>
            <w:left w:val="none" w:sz="0" w:space="0" w:color="auto"/>
            <w:bottom w:val="none" w:sz="0" w:space="0" w:color="auto"/>
            <w:right w:val="none" w:sz="0" w:space="0" w:color="auto"/>
          </w:divBdr>
        </w:div>
        <w:div w:id="751319949">
          <w:marLeft w:val="-225"/>
          <w:marRight w:val="-225"/>
          <w:marTop w:val="0"/>
          <w:marBottom w:val="0"/>
          <w:divBdr>
            <w:top w:val="none" w:sz="0" w:space="0" w:color="auto"/>
            <w:left w:val="none" w:sz="0" w:space="0" w:color="auto"/>
            <w:bottom w:val="none" w:sz="0" w:space="0" w:color="auto"/>
            <w:right w:val="none" w:sz="0" w:space="0" w:color="auto"/>
          </w:divBdr>
        </w:div>
      </w:divsChild>
    </w:div>
    <w:div w:id="726612510">
      <w:bodyDiv w:val="1"/>
      <w:marLeft w:val="0"/>
      <w:marRight w:val="0"/>
      <w:marTop w:val="0"/>
      <w:marBottom w:val="0"/>
      <w:divBdr>
        <w:top w:val="none" w:sz="0" w:space="0" w:color="auto"/>
        <w:left w:val="none" w:sz="0" w:space="0" w:color="auto"/>
        <w:bottom w:val="none" w:sz="0" w:space="0" w:color="auto"/>
        <w:right w:val="none" w:sz="0" w:space="0" w:color="auto"/>
      </w:divBdr>
    </w:div>
    <w:div w:id="809173845">
      <w:bodyDiv w:val="1"/>
      <w:marLeft w:val="0"/>
      <w:marRight w:val="0"/>
      <w:marTop w:val="0"/>
      <w:marBottom w:val="0"/>
      <w:divBdr>
        <w:top w:val="none" w:sz="0" w:space="0" w:color="auto"/>
        <w:left w:val="none" w:sz="0" w:space="0" w:color="auto"/>
        <w:bottom w:val="none" w:sz="0" w:space="0" w:color="auto"/>
        <w:right w:val="none" w:sz="0" w:space="0" w:color="auto"/>
      </w:divBdr>
    </w:div>
    <w:div w:id="949362316">
      <w:bodyDiv w:val="1"/>
      <w:marLeft w:val="0"/>
      <w:marRight w:val="0"/>
      <w:marTop w:val="0"/>
      <w:marBottom w:val="0"/>
      <w:divBdr>
        <w:top w:val="none" w:sz="0" w:space="0" w:color="auto"/>
        <w:left w:val="none" w:sz="0" w:space="0" w:color="auto"/>
        <w:bottom w:val="none" w:sz="0" w:space="0" w:color="auto"/>
        <w:right w:val="none" w:sz="0" w:space="0" w:color="auto"/>
      </w:divBdr>
    </w:div>
    <w:div w:id="1018241962">
      <w:bodyDiv w:val="1"/>
      <w:marLeft w:val="0"/>
      <w:marRight w:val="0"/>
      <w:marTop w:val="0"/>
      <w:marBottom w:val="0"/>
      <w:divBdr>
        <w:top w:val="none" w:sz="0" w:space="0" w:color="auto"/>
        <w:left w:val="none" w:sz="0" w:space="0" w:color="auto"/>
        <w:bottom w:val="none" w:sz="0" w:space="0" w:color="auto"/>
        <w:right w:val="none" w:sz="0" w:space="0" w:color="auto"/>
      </w:divBdr>
    </w:div>
    <w:div w:id="1192189415">
      <w:bodyDiv w:val="1"/>
      <w:marLeft w:val="0"/>
      <w:marRight w:val="0"/>
      <w:marTop w:val="0"/>
      <w:marBottom w:val="0"/>
      <w:divBdr>
        <w:top w:val="none" w:sz="0" w:space="0" w:color="auto"/>
        <w:left w:val="none" w:sz="0" w:space="0" w:color="auto"/>
        <w:bottom w:val="none" w:sz="0" w:space="0" w:color="auto"/>
        <w:right w:val="none" w:sz="0" w:space="0" w:color="auto"/>
      </w:divBdr>
    </w:div>
    <w:div w:id="1198932415">
      <w:bodyDiv w:val="1"/>
      <w:marLeft w:val="0"/>
      <w:marRight w:val="0"/>
      <w:marTop w:val="0"/>
      <w:marBottom w:val="0"/>
      <w:divBdr>
        <w:top w:val="none" w:sz="0" w:space="0" w:color="auto"/>
        <w:left w:val="none" w:sz="0" w:space="0" w:color="auto"/>
        <w:bottom w:val="none" w:sz="0" w:space="0" w:color="auto"/>
        <w:right w:val="none" w:sz="0" w:space="0" w:color="auto"/>
      </w:divBdr>
    </w:div>
    <w:div w:id="1248616129">
      <w:bodyDiv w:val="1"/>
      <w:marLeft w:val="0"/>
      <w:marRight w:val="0"/>
      <w:marTop w:val="0"/>
      <w:marBottom w:val="0"/>
      <w:divBdr>
        <w:top w:val="none" w:sz="0" w:space="0" w:color="auto"/>
        <w:left w:val="none" w:sz="0" w:space="0" w:color="auto"/>
        <w:bottom w:val="none" w:sz="0" w:space="0" w:color="auto"/>
        <w:right w:val="none" w:sz="0" w:space="0" w:color="auto"/>
      </w:divBdr>
      <w:divsChild>
        <w:div w:id="126440342">
          <w:marLeft w:val="0"/>
          <w:marRight w:val="0"/>
          <w:marTop w:val="240"/>
          <w:marBottom w:val="0"/>
          <w:divBdr>
            <w:top w:val="none" w:sz="0" w:space="0" w:color="auto"/>
            <w:left w:val="none" w:sz="0" w:space="0" w:color="auto"/>
            <w:bottom w:val="none" w:sz="0" w:space="0" w:color="auto"/>
            <w:right w:val="none" w:sz="0" w:space="0" w:color="auto"/>
          </w:divBdr>
        </w:div>
        <w:div w:id="736323447">
          <w:marLeft w:val="0"/>
          <w:marRight w:val="0"/>
          <w:marTop w:val="240"/>
          <w:marBottom w:val="0"/>
          <w:divBdr>
            <w:top w:val="none" w:sz="0" w:space="0" w:color="auto"/>
            <w:left w:val="none" w:sz="0" w:space="0" w:color="auto"/>
            <w:bottom w:val="none" w:sz="0" w:space="0" w:color="auto"/>
            <w:right w:val="none" w:sz="0" w:space="0" w:color="auto"/>
          </w:divBdr>
        </w:div>
        <w:div w:id="1170219105">
          <w:marLeft w:val="0"/>
          <w:marRight w:val="0"/>
          <w:marTop w:val="480"/>
          <w:marBottom w:val="0"/>
          <w:divBdr>
            <w:top w:val="none" w:sz="0" w:space="0" w:color="auto"/>
            <w:left w:val="none" w:sz="0" w:space="0" w:color="auto"/>
            <w:bottom w:val="none" w:sz="0" w:space="0" w:color="auto"/>
            <w:right w:val="none" w:sz="0" w:space="0" w:color="auto"/>
          </w:divBdr>
        </w:div>
        <w:div w:id="1707755794">
          <w:marLeft w:val="0"/>
          <w:marRight w:val="0"/>
          <w:marTop w:val="480"/>
          <w:marBottom w:val="0"/>
          <w:divBdr>
            <w:top w:val="none" w:sz="0" w:space="0" w:color="auto"/>
            <w:left w:val="none" w:sz="0" w:space="0" w:color="auto"/>
            <w:bottom w:val="none" w:sz="0" w:space="0" w:color="auto"/>
            <w:right w:val="none" w:sz="0" w:space="0" w:color="auto"/>
          </w:divBdr>
        </w:div>
        <w:div w:id="1732998819">
          <w:marLeft w:val="0"/>
          <w:marRight w:val="0"/>
          <w:marTop w:val="240"/>
          <w:marBottom w:val="0"/>
          <w:divBdr>
            <w:top w:val="none" w:sz="0" w:space="0" w:color="auto"/>
            <w:left w:val="none" w:sz="0" w:space="0" w:color="auto"/>
            <w:bottom w:val="none" w:sz="0" w:space="0" w:color="auto"/>
            <w:right w:val="none" w:sz="0" w:space="0" w:color="auto"/>
          </w:divBdr>
        </w:div>
      </w:divsChild>
    </w:div>
    <w:div w:id="1384670159">
      <w:bodyDiv w:val="1"/>
      <w:marLeft w:val="0"/>
      <w:marRight w:val="0"/>
      <w:marTop w:val="0"/>
      <w:marBottom w:val="0"/>
      <w:divBdr>
        <w:top w:val="none" w:sz="0" w:space="0" w:color="auto"/>
        <w:left w:val="none" w:sz="0" w:space="0" w:color="auto"/>
        <w:bottom w:val="none" w:sz="0" w:space="0" w:color="auto"/>
        <w:right w:val="none" w:sz="0" w:space="0" w:color="auto"/>
      </w:divBdr>
      <w:divsChild>
        <w:div w:id="2112777843">
          <w:marLeft w:val="0"/>
          <w:marRight w:val="0"/>
          <w:marTop w:val="240"/>
          <w:marBottom w:val="0"/>
          <w:divBdr>
            <w:top w:val="none" w:sz="0" w:space="0" w:color="auto"/>
            <w:left w:val="none" w:sz="0" w:space="0" w:color="auto"/>
            <w:bottom w:val="none" w:sz="0" w:space="0" w:color="auto"/>
            <w:right w:val="none" w:sz="0" w:space="0" w:color="auto"/>
          </w:divBdr>
        </w:div>
        <w:div w:id="2131849607">
          <w:marLeft w:val="0"/>
          <w:marRight w:val="0"/>
          <w:marTop w:val="240"/>
          <w:marBottom w:val="0"/>
          <w:divBdr>
            <w:top w:val="none" w:sz="0" w:space="0" w:color="auto"/>
            <w:left w:val="none" w:sz="0" w:space="0" w:color="auto"/>
            <w:bottom w:val="none" w:sz="0" w:space="0" w:color="auto"/>
            <w:right w:val="none" w:sz="0" w:space="0" w:color="auto"/>
          </w:divBdr>
        </w:div>
      </w:divsChild>
    </w:div>
    <w:div w:id="1564563310">
      <w:bodyDiv w:val="1"/>
      <w:marLeft w:val="0"/>
      <w:marRight w:val="0"/>
      <w:marTop w:val="0"/>
      <w:marBottom w:val="0"/>
      <w:divBdr>
        <w:top w:val="none" w:sz="0" w:space="0" w:color="auto"/>
        <w:left w:val="none" w:sz="0" w:space="0" w:color="auto"/>
        <w:bottom w:val="none" w:sz="0" w:space="0" w:color="auto"/>
        <w:right w:val="none" w:sz="0" w:space="0" w:color="auto"/>
      </w:divBdr>
    </w:div>
    <w:div w:id="1602563267">
      <w:bodyDiv w:val="1"/>
      <w:marLeft w:val="0"/>
      <w:marRight w:val="0"/>
      <w:marTop w:val="0"/>
      <w:marBottom w:val="0"/>
      <w:divBdr>
        <w:top w:val="none" w:sz="0" w:space="0" w:color="auto"/>
        <w:left w:val="none" w:sz="0" w:space="0" w:color="auto"/>
        <w:bottom w:val="none" w:sz="0" w:space="0" w:color="auto"/>
        <w:right w:val="none" w:sz="0" w:space="0" w:color="auto"/>
      </w:divBdr>
      <w:divsChild>
        <w:div w:id="3559769">
          <w:marLeft w:val="0"/>
          <w:marRight w:val="0"/>
          <w:marTop w:val="0"/>
          <w:marBottom w:val="0"/>
          <w:divBdr>
            <w:top w:val="none" w:sz="0" w:space="0" w:color="auto"/>
            <w:left w:val="none" w:sz="0" w:space="0" w:color="auto"/>
            <w:bottom w:val="none" w:sz="0" w:space="0" w:color="auto"/>
            <w:right w:val="none" w:sz="0" w:space="0" w:color="auto"/>
          </w:divBdr>
          <w:divsChild>
            <w:div w:id="641932023">
              <w:marLeft w:val="0"/>
              <w:marRight w:val="0"/>
              <w:marTop w:val="0"/>
              <w:marBottom w:val="0"/>
              <w:divBdr>
                <w:top w:val="none" w:sz="0" w:space="0" w:color="auto"/>
                <w:left w:val="none" w:sz="0" w:space="0" w:color="auto"/>
                <w:bottom w:val="none" w:sz="0" w:space="0" w:color="auto"/>
                <w:right w:val="none" w:sz="0" w:space="0" w:color="auto"/>
              </w:divBdr>
              <w:divsChild>
                <w:div w:id="1719625216">
                  <w:marLeft w:val="0"/>
                  <w:marRight w:val="0"/>
                  <w:marTop w:val="0"/>
                  <w:marBottom w:val="0"/>
                  <w:divBdr>
                    <w:top w:val="none" w:sz="0" w:space="0" w:color="auto"/>
                    <w:left w:val="none" w:sz="0" w:space="0" w:color="auto"/>
                    <w:bottom w:val="none" w:sz="0" w:space="0" w:color="auto"/>
                    <w:right w:val="none" w:sz="0" w:space="0" w:color="auto"/>
                  </w:divBdr>
                  <w:divsChild>
                    <w:div w:id="3896945">
                      <w:marLeft w:val="0"/>
                      <w:marRight w:val="0"/>
                      <w:marTop w:val="0"/>
                      <w:marBottom w:val="0"/>
                      <w:divBdr>
                        <w:top w:val="none" w:sz="0" w:space="0" w:color="auto"/>
                        <w:left w:val="none" w:sz="0" w:space="0" w:color="auto"/>
                        <w:bottom w:val="none" w:sz="0" w:space="0" w:color="auto"/>
                        <w:right w:val="none" w:sz="0" w:space="0" w:color="auto"/>
                      </w:divBdr>
                      <w:divsChild>
                        <w:div w:id="2135826020">
                          <w:marLeft w:val="0"/>
                          <w:marRight w:val="0"/>
                          <w:marTop w:val="0"/>
                          <w:marBottom w:val="0"/>
                          <w:divBdr>
                            <w:top w:val="none" w:sz="0" w:space="0" w:color="auto"/>
                            <w:left w:val="none" w:sz="0" w:space="0" w:color="auto"/>
                            <w:bottom w:val="none" w:sz="0" w:space="0" w:color="auto"/>
                            <w:right w:val="none" w:sz="0" w:space="0" w:color="auto"/>
                          </w:divBdr>
                          <w:divsChild>
                            <w:div w:id="15205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4555">
      <w:bodyDiv w:val="1"/>
      <w:marLeft w:val="0"/>
      <w:marRight w:val="0"/>
      <w:marTop w:val="0"/>
      <w:marBottom w:val="0"/>
      <w:divBdr>
        <w:top w:val="none" w:sz="0" w:space="0" w:color="auto"/>
        <w:left w:val="none" w:sz="0" w:space="0" w:color="auto"/>
        <w:bottom w:val="none" w:sz="0" w:space="0" w:color="auto"/>
        <w:right w:val="none" w:sz="0" w:space="0" w:color="auto"/>
      </w:divBdr>
    </w:div>
    <w:div w:id="1778408763">
      <w:bodyDiv w:val="1"/>
      <w:marLeft w:val="0"/>
      <w:marRight w:val="0"/>
      <w:marTop w:val="0"/>
      <w:marBottom w:val="0"/>
      <w:divBdr>
        <w:top w:val="none" w:sz="0" w:space="0" w:color="auto"/>
        <w:left w:val="none" w:sz="0" w:space="0" w:color="auto"/>
        <w:bottom w:val="none" w:sz="0" w:space="0" w:color="auto"/>
        <w:right w:val="none" w:sz="0" w:space="0" w:color="auto"/>
      </w:divBdr>
    </w:div>
    <w:div w:id="1811089937">
      <w:bodyDiv w:val="1"/>
      <w:marLeft w:val="0"/>
      <w:marRight w:val="0"/>
      <w:marTop w:val="0"/>
      <w:marBottom w:val="0"/>
      <w:divBdr>
        <w:top w:val="none" w:sz="0" w:space="0" w:color="auto"/>
        <w:left w:val="none" w:sz="0" w:space="0" w:color="auto"/>
        <w:bottom w:val="none" w:sz="0" w:space="0" w:color="auto"/>
        <w:right w:val="none" w:sz="0" w:space="0" w:color="auto"/>
      </w:divBdr>
    </w:div>
    <w:div w:id="1890913744">
      <w:bodyDiv w:val="1"/>
      <w:marLeft w:val="0"/>
      <w:marRight w:val="0"/>
      <w:marTop w:val="0"/>
      <w:marBottom w:val="0"/>
      <w:divBdr>
        <w:top w:val="none" w:sz="0" w:space="0" w:color="auto"/>
        <w:left w:val="none" w:sz="0" w:space="0" w:color="auto"/>
        <w:bottom w:val="none" w:sz="0" w:space="0" w:color="auto"/>
        <w:right w:val="none" w:sz="0" w:space="0" w:color="auto"/>
      </w:divBdr>
    </w:div>
    <w:div w:id="1989050239">
      <w:bodyDiv w:val="1"/>
      <w:marLeft w:val="0"/>
      <w:marRight w:val="0"/>
      <w:marTop w:val="0"/>
      <w:marBottom w:val="0"/>
      <w:divBdr>
        <w:top w:val="none" w:sz="0" w:space="0" w:color="auto"/>
        <w:left w:val="none" w:sz="0" w:space="0" w:color="auto"/>
        <w:bottom w:val="none" w:sz="0" w:space="0" w:color="auto"/>
        <w:right w:val="none" w:sz="0" w:space="0" w:color="auto"/>
      </w:divBdr>
      <w:divsChild>
        <w:div w:id="160505483">
          <w:marLeft w:val="0"/>
          <w:marRight w:val="0"/>
          <w:marTop w:val="240"/>
          <w:marBottom w:val="0"/>
          <w:divBdr>
            <w:top w:val="none" w:sz="0" w:space="0" w:color="auto"/>
            <w:left w:val="none" w:sz="0" w:space="0" w:color="auto"/>
            <w:bottom w:val="none" w:sz="0" w:space="0" w:color="auto"/>
            <w:right w:val="none" w:sz="0" w:space="0" w:color="auto"/>
          </w:divBdr>
        </w:div>
        <w:div w:id="212347319">
          <w:marLeft w:val="0"/>
          <w:marRight w:val="0"/>
          <w:marTop w:val="480"/>
          <w:marBottom w:val="0"/>
          <w:divBdr>
            <w:top w:val="none" w:sz="0" w:space="0" w:color="auto"/>
            <w:left w:val="none" w:sz="0" w:space="0" w:color="auto"/>
            <w:bottom w:val="none" w:sz="0" w:space="0" w:color="auto"/>
            <w:right w:val="none" w:sz="0" w:space="0" w:color="auto"/>
          </w:divBdr>
        </w:div>
        <w:div w:id="283582443">
          <w:marLeft w:val="0"/>
          <w:marRight w:val="0"/>
          <w:marTop w:val="240"/>
          <w:marBottom w:val="0"/>
          <w:divBdr>
            <w:top w:val="none" w:sz="0" w:space="0" w:color="auto"/>
            <w:left w:val="none" w:sz="0" w:space="0" w:color="auto"/>
            <w:bottom w:val="none" w:sz="0" w:space="0" w:color="auto"/>
            <w:right w:val="none" w:sz="0" w:space="0" w:color="auto"/>
          </w:divBdr>
        </w:div>
        <w:div w:id="402797232">
          <w:marLeft w:val="425"/>
          <w:marRight w:val="0"/>
          <w:marTop w:val="0"/>
          <w:marBottom w:val="0"/>
          <w:divBdr>
            <w:top w:val="none" w:sz="0" w:space="0" w:color="auto"/>
            <w:left w:val="none" w:sz="0" w:space="0" w:color="auto"/>
            <w:bottom w:val="none" w:sz="0" w:space="0" w:color="auto"/>
            <w:right w:val="none" w:sz="0" w:space="0" w:color="auto"/>
          </w:divBdr>
        </w:div>
        <w:div w:id="501093798">
          <w:marLeft w:val="0"/>
          <w:marRight w:val="0"/>
          <w:marTop w:val="240"/>
          <w:marBottom w:val="0"/>
          <w:divBdr>
            <w:top w:val="none" w:sz="0" w:space="0" w:color="auto"/>
            <w:left w:val="none" w:sz="0" w:space="0" w:color="auto"/>
            <w:bottom w:val="none" w:sz="0" w:space="0" w:color="auto"/>
            <w:right w:val="none" w:sz="0" w:space="0" w:color="auto"/>
          </w:divBdr>
        </w:div>
        <w:div w:id="512915838">
          <w:marLeft w:val="425"/>
          <w:marRight w:val="0"/>
          <w:marTop w:val="0"/>
          <w:marBottom w:val="0"/>
          <w:divBdr>
            <w:top w:val="none" w:sz="0" w:space="0" w:color="auto"/>
            <w:left w:val="none" w:sz="0" w:space="0" w:color="auto"/>
            <w:bottom w:val="none" w:sz="0" w:space="0" w:color="auto"/>
            <w:right w:val="none" w:sz="0" w:space="0" w:color="auto"/>
          </w:divBdr>
        </w:div>
        <w:div w:id="691612864">
          <w:marLeft w:val="0"/>
          <w:marRight w:val="0"/>
          <w:marTop w:val="240"/>
          <w:marBottom w:val="0"/>
          <w:divBdr>
            <w:top w:val="none" w:sz="0" w:space="0" w:color="auto"/>
            <w:left w:val="none" w:sz="0" w:space="0" w:color="auto"/>
            <w:bottom w:val="none" w:sz="0" w:space="0" w:color="auto"/>
            <w:right w:val="none" w:sz="0" w:space="0" w:color="auto"/>
          </w:divBdr>
        </w:div>
        <w:div w:id="786775584">
          <w:marLeft w:val="0"/>
          <w:marRight w:val="0"/>
          <w:marTop w:val="240"/>
          <w:marBottom w:val="0"/>
          <w:divBdr>
            <w:top w:val="none" w:sz="0" w:space="0" w:color="auto"/>
            <w:left w:val="none" w:sz="0" w:space="0" w:color="auto"/>
            <w:bottom w:val="none" w:sz="0" w:space="0" w:color="auto"/>
            <w:right w:val="none" w:sz="0" w:space="0" w:color="auto"/>
          </w:divBdr>
        </w:div>
        <w:div w:id="867379587">
          <w:marLeft w:val="0"/>
          <w:marRight w:val="0"/>
          <w:marTop w:val="240"/>
          <w:marBottom w:val="0"/>
          <w:divBdr>
            <w:top w:val="none" w:sz="0" w:space="0" w:color="auto"/>
            <w:left w:val="none" w:sz="0" w:space="0" w:color="auto"/>
            <w:bottom w:val="none" w:sz="0" w:space="0" w:color="auto"/>
            <w:right w:val="none" w:sz="0" w:space="0" w:color="auto"/>
          </w:divBdr>
        </w:div>
        <w:div w:id="1004746884">
          <w:marLeft w:val="0"/>
          <w:marRight w:val="0"/>
          <w:marTop w:val="240"/>
          <w:marBottom w:val="0"/>
          <w:divBdr>
            <w:top w:val="none" w:sz="0" w:space="0" w:color="auto"/>
            <w:left w:val="none" w:sz="0" w:space="0" w:color="auto"/>
            <w:bottom w:val="none" w:sz="0" w:space="0" w:color="auto"/>
            <w:right w:val="none" w:sz="0" w:space="0" w:color="auto"/>
          </w:divBdr>
        </w:div>
        <w:div w:id="1391154148">
          <w:marLeft w:val="0"/>
          <w:marRight w:val="0"/>
          <w:marTop w:val="240"/>
          <w:marBottom w:val="0"/>
          <w:divBdr>
            <w:top w:val="none" w:sz="0" w:space="0" w:color="auto"/>
            <w:left w:val="none" w:sz="0" w:space="0" w:color="auto"/>
            <w:bottom w:val="none" w:sz="0" w:space="0" w:color="auto"/>
            <w:right w:val="none" w:sz="0" w:space="0" w:color="auto"/>
          </w:divBdr>
        </w:div>
        <w:div w:id="1403747656">
          <w:marLeft w:val="0"/>
          <w:marRight w:val="0"/>
          <w:marTop w:val="480"/>
          <w:marBottom w:val="0"/>
          <w:divBdr>
            <w:top w:val="none" w:sz="0" w:space="0" w:color="auto"/>
            <w:left w:val="none" w:sz="0" w:space="0" w:color="auto"/>
            <w:bottom w:val="none" w:sz="0" w:space="0" w:color="auto"/>
            <w:right w:val="none" w:sz="0" w:space="0" w:color="auto"/>
          </w:divBdr>
        </w:div>
        <w:div w:id="1603686181">
          <w:marLeft w:val="0"/>
          <w:marRight w:val="0"/>
          <w:marTop w:val="240"/>
          <w:marBottom w:val="0"/>
          <w:divBdr>
            <w:top w:val="none" w:sz="0" w:space="0" w:color="auto"/>
            <w:left w:val="none" w:sz="0" w:space="0" w:color="auto"/>
            <w:bottom w:val="none" w:sz="0" w:space="0" w:color="auto"/>
            <w:right w:val="none" w:sz="0" w:space="0" w:color="auto"/>
          </w:divBdr>
        </w:div>
        <w:div w:id="1759061162">
          <w:marLeft w:val="0"/>
          <w:marRight w:val="0"/>
          <w:marTop w:val="240"/>
          <w:marBottom w:val="0"/>
          <w:divBdr>
            <w:top w:val="none" w:sz="0" w:space="0" w:color="auto"/>
            <w:left w:val="none" w:sz="0" w:space="0" w:color="auto"/>
            <w:bottom w:val="none" w:sz="0" w:space="0" w:color="auto"/>
            <w:right w:val="none" w:sz="0" w:space="0" w:color="auto"/>
          </w:divBdr>
        </w:div>
        <w:div w:id="1886064678">
          <w:marLeft w:val="0"/>
          <w:marRight w:val="0"/>
          <w:marTop w:val="240"/>
          <w:marBottom w:val="0"/>
          <w:divBdr>
            <w:top w:val="none" w:sz="0" w:space="0" w:color="auto"/>
            <w:left w:val="none" w:sz="0" w:space="0" w:color="auto"/>
            <w:bottom w:val="none" w:sz="0" w:space="0" w:color="auto"/>
            <w:right w:val="none" w:sz="0" w:space="0" w:color="auto"/>
          </w:divBdr>
        </w:div>
        <w:div w:id="1921333679">
          <w:marLeft w:val="0"/>
          <w:marRight w:val="0"/>
          <w:marTop w:val="480"/>
          <w:marBottom w:val="0"/>
          <w:divBdr>
            <w:top w:val="none" w:sz="0" w:space="0" w:color="auto"/>
            <w:left w:val="none" w:sz="0" w:space="0" w:color="auto"/>
            <w:bottom w:val="none" w:sz="0" w:space="0" w:color="auto"/>
            <w:right w:val="none" w:sz="0" w:space="0" w:color="auto"/>
          </w:divBdr>
        </w:div>
        <w:div w:id="1949925070">
          <w:marLeft w:val="0"/>
          <w:marRight w:val="0"/>
          <w:marTop w:val="480"/>
          <w:marBottom w:val="0"/>
          <w:divBdr>
            <w:top w:val="none" w:sz="0" w:space="0" w:color="auto"/>
            <w:left w:val="none" w:sz="0" w:space="0" w:color="auto"/>
            <w:bottom w:val="none" w:sz="0" w:space="0" w:color="auto"/>
            <w:right w:val="none" w:sz="0" w:space="0" w:color="auto"/>
          </w:divBdr>
        </w:div>
        <w:div w:id="2019386926">
          <w:marLeft w:val="425"/>
          <w:marRight w:val="0"/>
          <w:marTop w:val="0"/>
          <w:marBottom w:val="0"/>
          <w:divBdr>
            <w:top w:val="none" w:sz="0" w:space="0" w:color="auto"/>
            <w:left w:val="none" w:sz="0" w:space="0" w:color="auto"/>
            <w:bottom w:val="none" w:sz="0" w:space="0" w:color="auto"/>
            <w:right w:val="none" w:sz="0" w:space="0" w:color="auto"/>
          </w:divBdr>
        </w:div>
        <w:div w:id="2119567742">
          <w:marLeft w:val="0"/>
          <w:marRight w:val="0"/>
          <w:marTop w:val="240"/>
          <w:marBottom w:val="0"/>
          <w:divBdr>
            <w:top w:val="none" w:sz="0" w:space="0" w:color="auto"/>
            <w:left w:val="none" w:sz="0" w:space="0" w:color="auto"/>
            <w:bottom w:val="none" w:sz="0" w:space="0" w:color="auto"/>
            <w:right w:val="none" w:sz="0" w:space="0" w:color="auto"/>
          </w:divBdr>
        </w:div>
      </w:divsChild>
    </w:div>
    <w:div w:id="1992636488">
      <w:bodyDiv w:val="1"/>
      <w:marLeft w:val="0"/>
      <w:marRight w:val="0"/>
      <w:marTop w:val="0"/>
      <w:marBottom w:val="0"/>
      <w:divBdr>
        <w:top w:val="none" w:sz="0" w:space="0" w:color="auto"/>
        <w:left w:val="none" w:sz="0" w:space="0" w:color="auto"/>
        <w:bottom w:val="none" w:sz="0" w:space="0" w:color="auto"/>
        <w:right w:val="none" w:sz="0" w:space="0" w:color="auto"/>
      </w:divBdr>
    </w:div>
    <w:div w:id="2061435203">
      <w:bodyDiv w:val="1"/>
      <w:marLeft w:val="0"/>
      <w:marRight w:val="0"/>
      <w:marTop w:val="0"/>
      <w:marBottom w:val="0"/>
      <w:divBdr>
        <w:top w:val="none" w:sz="0" w:space="0" w:color="auto"/>
        <w:left w:val="none" w:sz="0" w:space="0" w:color="auto"/>
        <w:bottom w:val="none" w:sz="0" w:space="0" w:color="auto"/>
        <w:right w:val="none" w:sz="0" w:space="0" w:color="auto"/>
      </w:divBdr>
      <w:divsChild>
        <w:div w:id="473838386">
          <w:marLeft w:val="0"/>
          <w:marRight w:val="0"/>
          <w:marTop w:val="480"/>
          <w:marBottom w:val="0"/>
          <w:divBdr>
            <w:top w:val="none" w:sz="0" w:space="0" w:color="auto"/>
            <w:left w:val="none" w:sz="0" w:space="0" w:color="auto"/>
            <w:bottom w:val="none" w:sz="0" w:space="0" w:color="auto"/>
            <w:right w:val="none" w:sz="0" w:space="0" w:color="auto"/>
          </w:divBdr>
        </w:div>
        <w:div w:id="294333228">
          <w:marLeft w:val="0"/>
          <w:marRight w:val="0"/>
          <w:marTop w:val="480"/>
          <w:marBottom w:val="0"/>
          <w:divBdr>
            <w:top w:val="none" w:sz="0" w:space="0" w:color="auto"/>
            <w:left w:val="none" w:sz="0" w:space="0" w:color="auto"/>
            <w:bottom w:val="none" w:sz="0" w:space="0" w:color="auto"/>
            <w:right w:val="none" w:sz="0" w:space="0" w:color="auto"/>
          </w:divBdr>
        </w:div>
        <w:div w:id="1484613929">
          <w:marLeft w:val="0"/>
          <w:marRight w:val="0"/>
          <w:marTop w:val="240"/>
          <w:marBottom w:val="0"/>
          <w:divBdr>
            <w:top w:val="none" w:sz="0" w:space="0" w:color="auto"/>
            <w:left w:val="none" w:sz="0" w:space="0" w:color="auto"/>
            <w:bottom w:val="none" w:sz="0" w:space="0" w:color="auto"/>
            <w:right w:val="none" w:sz="0" w:space="0" w:color="auto"/>
          </w:divBdr>
        </w:div>
        <w:div w:id="1817334973">
          <w:marLeft w:val="0"/>
          <w:marRight w:val="0"/>
          <w:marTop w:val="240"/>
          <w:marBottom w:val="0"/>
          <w:divBdr>
            <w:top w:val="none" w:sz="0" w:space="0" w:color="auto"/>
            <w:left w:val="none" w:sz="0" w:space="0" w:color="auto"/>
            <w:bottom w:val="none" w:sz="0" w:space="0" w:color="auto"/>
            <w:right w:val="none" w:sz="0" w:space="0" w:color="auto"/>
          </w:divBdr>
        </w:div>
        <w:div w:id="65149098">
          <w:marLeft w:val="0"/>
          <w:marRight w:val="0"/>
          <w:marTop w:val="240"/>
          <w:marBottom w:val="0"/>
          <w:divBdr>
            <w:top w:val="none" w:sz="0" w:space="0" w:color="auto"/>
            <w:left w:val="none" w:sz="0" w:space="0" w:color="auto"/>
            <w:bottom w:val="none" w:sz="0" w:space="0" w:color="auto"/>
            <w:right w:val="none" w:sz="0" w:space="0" w:color="auto"/>
          </w:divBdr>
        </w:div>
        <w:div w:id="902329484">
          <w:marLeft w:val="0"/>
          <w:marRight w:val="0"/>
          <w:marTop w:val="240"/>
          <w:marBottom w:val="0"/>
          <w:divBdr>
            <w:top w:val="none" w:sz="0" w:space="0" w:color="auto"/>
            <w:left w:val="none" w:sz="0" w:space="0" w:color="auto"/>
            <w:bottom w:val="none" w:sz="0" w:space="0" w:color="auto"/>
            <w:right w:val="none" w:sz="0" w:space="0" w:color="auto"/>
          </w:divBdr>
        </w:div>
        <w:div w:id="1082751465">
          <w:marLeft w:val="425"/>
          <w:marRight w:val="0"/>
          <w:marTop w:val="0"/>
          <w:marBottom w:val="0"/>
          <w:divBdr>
            <w:top w:val="none" w:sz="0" w:space="0" w:color="auto"/>
            <w:left w:val="none" w:sz="0" w:space="0" w:color="auto"/>
            <w:bottom w:val="none" w:sz="0" w:space="0" w:color="auto"/>
            <w:right w:val="none" w:sz="0" w:space="0" w:color="auto"/>
          </w:divBdr>
        </w:div>
        <w:div w:id="95249124">
          <w:marLeft w:val="425"/>
          <w:marRight w:val="0"/>
          <w:marTop w:val="0"/>
          <w:marBottom w:val="0"/>
          <w:divBdr>
            <w:top w:val="none" w:sz="0" w:space="0" w:color="auto"/>
            <w:left w:val="none" w:sz="0" w:space="0" w:color="auto"/>
            <w:bottom w:val="none" w:sz="0" w:space="0" w:color="auto"/>
            <w:right w:val="none" w:sz="0" w:space="0" w:color="auto"/>
          </w:divBdr>
        </w:div>
        <w:div w:id="1940603024">
          <w:marLeft w:val="425"/>
          <w:marRight w:val="0"/>
          <w:marTop w:val="0"/>
          <w:marBottom w:val="0"/>
          <w:divBdr>
            <w:top w:val="none" w:sz="0" w:space="0" w:color="auto"/>
            <w:left w:val="none" w:sz="0" w:space="0" w:color="auto"/>
            <w:bottom w:val="none" w:sz="0" w:space="0" w:color="auto"/>
            <w:right w:val="none" w:sz="0" w:space="0" w:color="auto"/>
          </w:divBdr>
        </w:div>
        <w:div w:id="1571386208">
          <w:marLeft w:val="0"/>
          <w:marRight w:val="0"/>
          <w:marTop w:val="240"/>
          <w:marBottom w:val="0"/>
          <w:divBdr>
            <w:top w:val="none" w:sz="0" w:space="0" w:color="auto"/>
            <w:left w:val="none" w:sz="0" w:space="0" w:color="auto"/>
            <w:bottom w:val="none" w:sz="0" w:space="0" w:color="auto"/>
            <w:right w:val="none" w:sz="0" w:space="0" w:color="auto"/>
          </w:divBdr>
        </w:div>
        <w:div w:id="1399136962">
          <w:marLeft w:val="0"/>
          <w:marRight w:val="0"/>
          <w:marTop w:val="240"/>
          <w:marBottom w:val="0"/>
          <w:divBdr>
            <w:top w:val="none" w:sz="0" w:space="0" w:color="auto"/>
            <w:left w:val="none" w:sz="0" w:space="0" w:color="auto"/>
            <w:bottom w:val="none" w:sz="0" w:space="0" w:color="auto"/>
            <w:right w:val="none" w:sz="0" w:space="0" w:color="auto"/>
          </w:divBdr>
        </w:div>
        <w:div w:id="21040333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17-01-0224" TargetMode="External"/><Relationship Id="rId18" Type="http://schemas.openxmlformats.org/officeDocument/2006/relationships/hyperlink" Target="https://www.uradni-list.si/glasilo-uradni-list-rs/vsebina/2022-01-05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radni-list.si/glasilo-uradni-list-rs/vsebina/2013-01-0435" TargetMode="External"/><Relationship Id="rId17" Type="http://schemas.openxmlformats.org/officeDocument/2006/relationships/hyperlink" Target="https://www.uradni-list.si/glasilo-uradni-list-rs/vsebina/2021-01-3057" TargetMode="External"/><Relationship Id="rId2" Type="http://schemas.openxmlformats.org/officeDocument/2006/relationships/numbering" Target="numbering.xml"/><Relationship Id="rId16" Type="http://schemas.openxmlformats.org/officeDocument/2006/relationships/hyperlink" Target="https://www.uradni-list.si/glasilo-uradni-list-rs/vsebina/2020-01-2451" TargetMode="External"/><Relationship Id="rId20" Type="http://schemas.openxmlformats.org/officeDocument/2006/relationships/hyperlink" Target="https://www.uradni-list.si/glasilo-uradni-list-rs/vsebina/2010-01-1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696"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9-01-2287"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mailto:gp.gs@gov.si" TargetMode="External"/><Relationship Id="rId19" Type="http://schemas.openxmlformats.org/officeDocument/2006/relationships/hyperlink" Target="https://www.uradni-list.si/glasilo-uradni-list-rs/vsebina/2023-01-2390" TargetMode="Externa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hyperlink" Target="https://www.uradni-list.si/glasilo-uradni-list-rs/vsebina/2017-01-3191"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8EF8FE-DB28-45C3-995B-2ED3C3EB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4506</Words>
  <Characters>25685</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30131</CharactersWithSpaces>
  <SharedDoc>false</SharedDoc>
  <HLinks>
    <vt:vector size="288" baseType="variant">
      <vt:variant>
        <vt:i4>2883637</vt:i4>
      </vt:variant>
      <vt:variant>
        <vt:i4>12</vt:i4>
      </vt:variant>
      <vt:variant>
        <vt:i4>0</vt:i4>
      </vt:variant>
      <vt:variant>
        <vt:i4>5</vt:i4>
      </vt:variant>
      <vt:variant>
        <vt:lpwstr>https://www.uradni-list.si/glasilo-uradni-list-rs/vsebina/2021-01-3057/</vt:lpwstr>
      </vt:variant>
      <vt:variant>
        <vt:lpwstr>1.%C2%A0%C4%8Dlen</vt:lpwstr>
      </vt:variant>
      <vt:variant>
        <vt:i4>7602221</vt:i4>
      </vt:variant>
      <vt:variant>
        <vt:i4>9</vt:i4>
      </vt:variant>
      <vt:variant>
        <vt:i4>0</vt:i4>
      </vt:variant>
      <vt:variant>
        <vt:i4>5</vt:i4>
      </vt:variant>
      <vt:variant>
        <vt:lpwstr>http://www.uradni-list.si/1/objava.jsp?sop=2021-01-2437</vt:lpwstr>
      </vt:variant>
      <vt:variant>
        <vt:lpwstr/>
      </vt:variant>
      <vt:variant>
        <vt:i4>7602219</vt:i4>
      </vt:variant>
      <vt:variant>
        <vt:i4>6</vt:i4>
      </vt:variant>
      <vt:variant>
        <vt:i4>0</vt:i4>
      </vt:variant>
      <vt:variant>
        <vt:i4>5</vt:i4>
      </vt:variant>
      <vt:variant>
        <vt:lpwstr>http://www.uradni-list.si/1/objava.jsp?sop=2021-01-2232</vt:lpwstr>
      </vt:variant>
      <vt:variant>
        <vt:lpwstr/>
      </vt:variant>
      <vt:variant>
        <vt:i4>3801180</vt:i4>
      </vt:variant>
      <vt:variant>
        <vt:i4>3</vt:i4>
      </vt:variant>
      <vt:variant>
        <vt:i4>0</vt:i4>
      </vt:variant>
      <vt:variant>
        <vt:i4>5</vt:i4>
      </vt:variant>
      <vt:variant>
        <vt:lpwstr>mailto:gp.gs@gov.si</vt:lpwstr>
      </vt:variant>
      <vt:variant>
        <vt:lpwstr/>
      </vt:variant>
      <vt:variant>
        <vt:i4>7405624</vt:i4>
      </vt:variant>
      <vt:variant>
        <vt:i4>0</vt:i4>
      </vt:variant>
      <vt:variant>
        <vt:i4>0</vt:i4>
      </vt:variant>
      <vt:variant>
        <vt:i4>5</vt:i4>
      </vt:variant>
      <vt:variant>
        <vt:lpwstr>http://www.mnz.gov.si/</vt:lpwstr>
      </vt:variant>
      <vt:variant>
        <vt:lpwstr/>
      </vt:variant>
      <vt:variant>
        <vt:i4>7798828</vt:i4>
      </vt:variant>
      <vt:variant>
        <vt:i4>126</vt:i4>
      </vt:variant>
      <vt:variant>
        <vt:i4>0</vt:i4>
      </vt:variant>
      <vt:variant>
        <vt:i4>5</vt:i4>
      </vt:variant>
      <vt:variant>
        <vt:lpwstr>http://www.uradni-list.si/1/objava.jsp?sop=2022-01-2603</vt:lpwstr>
      </vt:variant>
      <vt:variant>
        <vt:lpwstr/>
      </vt:variant>
      <vt:variant>
        <vt:i4>7405600</vt:i4>
      </vt:variant>
      <vt:variant>
        <vt:i4>123</vt:i4>
      </vt:variant>
      <vt:variant>
        <vt:i4>0</vt:i4>
      </vt:variant>
      <vt:variant>
        <vt:i4>5</vt:i4>
      </vt:variant>
      <vt:variant>
        <vt:lpwstr>http://www.uradni-list.si/1/objava.jsp?sop=2021-01-3972</vt:lpwstr>
      </vt:variant>
      <vt:variant>
        <vt:lpwstr/>
      </vt:variant>
      <vt:variant>
        <vt:i4>7340074</vt:i4>
      </vt:variant>
      <vt:variant>
        <vt:i4>120</vt:i4>
      </vt:variant>
      <vt:variant>
        <vt:i4>0</vt:i4>
      </vt:variant>
      <vt:variant>
        <vt:i4>5</vt:i4>
      </vt:variant>
      <vt:variant>
        <vt:lpwstr>http://www.uradni-list.si/1/objava.jsp?sop=2023-01-1142</vt:lpwstr>
      </vt:variant>
      <vt:variant>
        <vt:lpwstr/>
      </vt:variant>
      <vt:variant>
        <vt:i4>7405609</vt:i4>
      </vt:variant>
      <vt:variant>
        <vt:i4>117</vt:i4>
      </vt:variant>
      <vt:variant>
        <vt:i4>0</vt:i4>
      </vt:variant>
      <vt:variant>
        <vt:i4>5</vt:i4>
      </vt:variant>
      <vt:variant>
        <vt:lpwstr>http://www.uradni-list.si/1/objava.jsp?sop=2021-01-1052</vt:lpwstr>
      </vt:variant>
      <vt:variant>
        <vt:lpwstr/>
      </vt:variant>
      <vt:variant>
        <vt:i4>7733289</vt:i4>
      </vt:variant>
      <vt:variant>
        <vt:i4>114</vt:i4>
      </vt:variant>
      <vt:variant>
        <vt:i4>0</vt:i4>
      </vt:variant>
      <vt:variant>
        <vt:i4>5</vt:i4>
      </vt:variant>
      <vt:variant>
        <vt:lpwstr>http://www.uradni-list.si/1/objava.jsp?sop=2023-01-0239</vt:lpwstr>
      </vt:variant>
      <vt:variant>
        <vt:lpwstr/>
      </vt:variant>
      <vt:variant>
        <vt:i4>7471149</vt:i4>
      </vt:variant>
      <vt:variant>
        <vt:i4>111</vt:i4>
      </vt:variant>
      <vt:variant>
        <vt:i4>0</vt:i4>
      </vt:variant>
      <vt:variant>
        <vt:i4>5</vt:i4>
      </vt:variant>
      <vt:variant>
        <vt:lpwstr>http://www.uradni-list.si/1/objava.jsp?sop=2022-01-0770</vt:lpwstr>
      </vt:variant>
      <vt:variant>
        <vt:lpwstr/>
      </vt:variant>
      <vt:variant>
        <vt:i4>7340069</vt:i4>
      </vt:variant>
      <vt:variant>
        <vt:i4>108</vt:i4>
      </vt:variant>
      <vt:variant>
        <vt:i4>0</vt:i4>
      </vt:variant>
      <vt:variant>
        <vt:i4>5</vt:i4>
      </vt:variant>
      <vt:variant>
        <vt:lpwstr>http://www.uradni-list.si/1/objava.jsp?sop=2014-01-0961</vt:lpwstr>
      </vt:variant>
      <vt:variant>
        <vt:lpwstr/>
      </vt:variant>
      <vt:variant>
        <vt:i4>7602208</vt:i4>
      </vt:variant>
      <vt:variant>
        <vt:i4>105</vt:i4>
      </vt:variant>
      <vt:variant>
        <vt:i4>0</vt:i4>
      </vt:variant>
      <vt:variant>
        <vt:i4>5</vt:i4>
      </vt:variant>
      <vt:variant>
        <vt:lpwstr>http://www.uradni-list.si/1/objava.jsp?sop=2021-01-2932</vt:lpwstr>
      </vt:variant>
      <vt:variant>
        <vt:lpwstr/>
      </vt:variant>
      <vt:variant>
        <vt:i4>8192035</vt:i4>
      </vt:variant>
      <vt:variant>
        <vt:i4>102</vt:i4>
      </vt:variant>
      <vt:variant>
        <vt:i4>0</vt:i4>
      </vt:variant>
      <vt:variant>
        <vt:i4>5</vt:i4>
      </vt:variant>
      <vt:variant>
        <vt:lpwstr>http://www.uradni-list.si/1/objava.jsp?sop=2019-01-2290</vt:lpwstr>
      </vt:variant>
      <vt:variant>
        <vt:lpwstr/>
      </vt:variant>
      <vt:variant>
        <vt:i4>7667747</vt:i4>
      </vt:variant>
      <vt:variant>
        <vt:i4>99</vt:i4>
      </vt:variant>
      <vt:variant>
        <vt:i4>0</vt:i4>
      </vt:variant>
      <vt:variant>
        <vt:i4>5</vt:i4>
      </vt:variant>
      <vt:variant>
        <vt:lpwstr>http://www.uradni-list.si/1/objava.jsp?sop=2019-01-2213</vt:lpwstr>
      </vt:variant>
      <vt:variant>
        <vt:lpwstr/>
      </vt:variant>
      <vt:variant>
        <vt:i4>7340075</vt:i4>
      </vt:variant>
      <vt:variant>
        <vt:i4>96</vt:i4>
      </vt:variant>
      <vt:variant>
        <vt:i4>0</vt:i4>
      </vt:variant>
      <vt:variant>
        <vt:i4>5</vt:i4>
      </vt:variant>
      <vt:variant>
        <vt:lpwstr>http://www.uradni-list.si/1/objava.jsp?sop=2017-01-0462</vt:lpwstr>
      </vt:variant>
      <vt:variant>
        <vt:lpwstr/>
      </vt:variant>
      <vt:variant>
        <vt:i4>8323110</vt:i4>
      </vt:variant>
      <vt:variant>
        <vt:i4>93</vt:i4>
      </vt:variant>
      <vt:variant>
        <vt:i4>0</vt:i4>
      </vt:variant>
      <vt:variant>
        <vt:i4>5</vt:i4>
      </vt:variant>
      <vt:variant>
        <vt:lpwstr>http://www.uradni-list.si/1/objava.jsp?sop=2015-21-0990</vt:lpwstr>
      </vt:variant>
      <vt:variant>
        <vt:lpwstr/>
      </vt:variant>
      <vt:variant>
        <vt:i4>7667759</vt:i4>
      </vt:variant>
      <vt:variant>
        <vt:i4>90</vt:i4>
      </vt:variant>
      <vt:variant>
        <vt:i4>0</vt:i4>
      </vt:variant>
      <vt:variant>
        <vt:i4>5</vt:i4>
      </vt:variant>
      <vt:variant>
        <vt:lpwstr>http://www.uradni-list.si/1/objava.jsp?sop=2013-01-0435</vt:lpwstr>
      </vt:variant>
      <vt:variant>
        <vt:lpwstr/>
      </vt:variant>
      <vt:variant>
        <vt:i4>8126503</vt:i4>
      </vt:variant>
      <vt:variant>
        <vt:i4>87</vt:i4>
      </vt:variant>
      <vt:variant>
        <vt:i4>0</vt:i4>
      </vt:variant>
      <vt:variant>
        <vt:i4>5</vt:i4>
      </vt:variant>
      <vt:variant>
        <vt:lpwstr>http://www.uradni-list.si/1/objava.jsp?sop=2018-01-3797</vt:lpwstr>
      </vt:variant>
      <vt:variant>
        <vt:lpwstr/>
      </vt:variant>
      <vt:variant>
        <vt:i4>7536676</vt:i4>
      </vt:variant>
      <vt:variant>
        <vt:i4>84</vt:i4>
      </vt:variant>
      <vt:variant>
        <vt:i4>0</vt:i4>
      </vt:variant>
      <vt:variant>
        <vt:i4>5</vt:i4>
      </vt:variant>
      <vt:variant>
        <vt:lpwstr>http://www.uradni-list.si/1/objava.jsp?sop=2018-01-0457</vt:lpwstr>
      </vt:variant>
      <vt:variant>
        <vt:lpwstr/>
      </vt:variant>
      <vt:variant>
        <vt:i4>7340077</vt:i4>
      </vt:variant>
      <vt:variant>
        <vt:i4>81</vt:i4>
      </vt:variant>
      <vt:variant>
        <vt:i4>0</vt:i4>
      </vt:variant>
      <vt:variant>
        <vt:i4>5</vt:i4>
      </vt:variant>
      <vt:variant>
        <vt:lpwstr>http://www.uradni-list.si/1/objava.jsp?sop=2023-01-2670</vt:lpwstr>
      </vt:variant>
      <vt:variant>
        <vt:lpwstr/>
      </vt:variant>
      <vt:variant>
        <vt:i4>7340079</vt:i4>
      </vt:variant>
      <vt:variant>
        <vt:i4>78</vt:i4>
      </vt:variant>
      <vt:variant>
        <vt:i4>0</vt:i4>
      </vt:variant>
      <vt:variant>
        <vt:i4>5</vt:i4>
      </vt:variant>
      <vt:variant>
        <vt:lpwstr>http://www.uradni-list.si/1/objava.jsp?sop=2023-01-2478</vt:lpwstr>
      </vt:variant>
      <vt:variant>
        <vt:lpwstr/>
      </vt:variant>
      <vt:variant>
        <vt:i4>7405608</vt:i4>
      </vt:variant>
      <vt:variant>
        <vt:i4>75</vt:i4>
      </vt:variant>
      <vt:variant>
        <vt:i4>0</vt:i4>
      </vt:variant>
      <vt:variant>
        <vt:i4>5</vt:i4>
      </vt:variant>
      <vt:variant>
        <vt:lpwstr>http://www.uradni-list.si/1/objava.jsp?sop=2023-01-0348</vt:lpwstr>
      </vt:variant>
      <vt:variant>
        <vt:lpwstr/>
      </vt:variant>
      <vt:variant>
        <vt:i4>7405600</vt:i4>
      </vt:variant>
      <vt:variant>
        <vt:i4>72</vt:i4>
      </vt:variant>
      <vt:variant>
        <vt:i4>0</vt:i4>
      </vt:variant>
      <vt:variant>
        <vt:i4>5</vt:i4>
      </vt:variant>
      <vt:variant>
        <vt:lpwstr>http://www.uradni-list.si/1/objava.jsp?sop=2021-01-3971</vt:lpwstr>
      </vt:variant>
      <vt:variant>
        <vt:lpwstr/>
      </vt:variant>
      <vt:variant>
        <vt:i4>7405608</vt:i4>
      </vt:variant>
      <vt:variant>
        <vt:i4>69</vt:i4>
      </vt:variant>
      <vt:variant>
        <vt:i4>0</vt:i4>
      </vt:variant>
      <vt:variant>
        <vt:i4>5</vt:i4>
      </vt:variant>
      <vt:variant>
        <vt:lpwstr>http://www.uradni-list.si/1/objava.jsp?sop=2023-01-0348</vt:lpwstr>
      </vt:variant>
      <vt:variant>
        <vt:lpwstr/>
      </vt:variant>
      <vt:variant>
        <vt:i4>8126499</vt:i4>
      </vt:variant>
      <vt:variant>
        <vt:i4>66</vt:i4>
      </vt:variant>
      <vt:variant>
        <vt:i4>0</vt:i4>
      </vt:variant>
      <vt:variant>
        <vt:i4>5</vt:i4>
      </vt:variant>
      <vt:variant>
        <vt:lpwstr>http://www.uradni-list.si/1/objava.jsp?sop=2019-01-2289</vt:lpwstr>
      </vt:variant>
      <vt:variant>
        <vt:lpwstr/>
      </vt:variant>
      <vt:variant>
        <vt:i4>8257575</vt:i4>
      </vt:variant>
      <vt:variant>
        <vt:i4>63</vt:i4>
      </vt:variant>
      <vt:variant>
        <vt:i4>0</vt:i4>
      </vt:variant>
      <vt:variant>
        <vt:i4>5</vt:i4>
      </vt:variant>
      <vt:variant>
        <vt:lpwstr>http://www.uradni-list.si/1/objava.jsp?sop=2016-01-1998</vt:lpwstr>
      </vt:variant>
      <vt:variant>
        <vt:lpwstr/>
      </vt:variant>
      <vt:variant>
        <vt:i4>7405611</vt:i4>
      </vt:variant>
      <vt:variant>
        <vt:i4>60</vt:i4>
      </vt:variant>
      <vt:variant>
        <vt:i4>0</vt:i4>
      </vt:variant>
      <vt:variant>
        <vt:i4>5</vt:i4>
      </vt:variant>
      <vt:variant>
        <vt:lpwstr>http://www.uradni-list.si/1/objava.jsp?sop=2010-01-4332</vt:lpwstr>
      </vt:variant>
      <vt:variant>
        <vt:lpwstr/>
      </vt:variant>
      <vt:variant>
        <vt:i4>7405608</vt:i4>
      </vt:variant>
      <vt:variant>
        <vt:i4>57</vt:i4>
      </vt:variant>
      <vt:variant>
        <vt:i4>0</vt:i4>
      </vt:variant>
      <vt:variant>
        <vt:i4>5</vt:i4>
      </vt:variant>
      <vt:variant>
        <vt:lpwstr>http://www.uradni-list.si/1/objava.jsp?sop=2023-01-0348</vt:lpwstr>
      </vt:variant>
      <vt:variant>
        <vt:lpwstr/>
      </vt:variant>
      <vt:variant>
        <vt:i4>8323117</vt:i4>
      </vt:variant>
      <vt:variant>
        <vt:i4>54</vt:i4>
      </vt:variant>
      <vt:variant>
        <vt:i4>0</vt:i4>
      </vt:variant>
      <vt:variant>
        <vt:i4>5</vt:i4>
      </vt:variant>
      <vt:variant>
        <vt:lpwstr>http://www.uradni-list.si/1/objava.jsp?sop=2022-01-3795</vt:lpwstr>
      </vt:variant>
      <vt:variant>
        <vt:lpwstr/>
      </vt:variant>
      <vt:variant>
        <vt:i4>7602222</vt:i4>
      </vt:variant>
      <vt:variant>
        <vt:i4>51</vt:i4>
      </vt:variant>
      <vt:variant>
        <vt:i4>0</vt:i4>
      </vt:variant>
      <vt:variant>
        <vt:i4>5</vt:i4>
      </vt:variant>
      <vt:variant>
        <vt:lpwstr>http://www.uradni-list.si/1/objava.jsp?sop=2021-01-3724</vt:lpwstr>
      </vt:variant>
      <vt:variant>
        <vt:lpwstr/>
      </vt:variant>
      <vt:variant>
        <vt:i4>7405614</vt:i4>
      </vt:variant>
      <vt:variant>
        <vt:i4>48</vt:i4>
      </vt:variant>
      <vt:variant>
        <vt:i4>0</vt:i4>
      </vt:variant>
      <vt:variant>
        <vt:i4>5</vt:i4>
      </vt:variant>
      <vt:variant>
        <vt:lpwstr>http://www.uradni-list.si/1/objava.jsp?sop=2021-01-1758</vt:lpwstr>
      </vt:variant>
      <vt:variant>
        <vt:lpwstr/>
      </vt:variant>
      <vt:variant>
        <vt:i4>7602222</vt:i4>
      </vt:variant>
      <vt:variant>
        <vt:i4>45</vt:i4>
      </vt:variant>
      <vt:variant>
        <vt:i4>0</vt:i4>
      </vt:variant>
      <vt:variant>
        <vt:i4>5</vt:i4>
      </vt:variant>
      <vt:variant>
        <vt:lpwstr>http://www.uradni-list.si/1/objava.jsp?sop=2021-01-0716</vt:lpwstr>
      </vt:variant>
      <vt:variant>
        <vt:lpwstr/>
      </vt:variant>
      <vt:variant>
        <vt:i4>7340076</vt:i4>
      </vt:variant>
      <vt:variant>
        <vt:i4>42</vt:i4>
      </vt:variant>
      <vt:variant>
        <vt:i4>0</vt:i4>
      </vt:variant>
      <vt:variant>
        <vt:i4>5</vt:i4>
      </vt:variant>
      <vt:variant>
        <vt:lpwstr>http://www.uradni-list.si/1/objava.jsp?sop=2016-01-2246</vt:lpwstr>
      </vt:variant>
      <vt:variant>
        <vt:lpwstr/>
      </vt:variant>
      <vt:variant>
        <vt:i4>7405610</vt:i4>
      </vt:variant>
      <vt:variant>
        <vt:i4>39</vt:i4>
      </vt:variant>
      <vt:variant>
        <vt:i4>0</vt:i4>
      </vt:variant>
      <vt:variant>
        <vt:i4>5</vt:i4>
      </vt:variant>
      <vt:variant>
        <vt:lpwstr>http://www.uradni-list.si/1/objava.jsp?sop=2014-01-3646</vt:lpwstr>
      </vt:variant>
      <vt:variant>
        <vt:lpwstr/>
      </vt:variant>
      <vt:variant>
        <vt:i4>7733295</vt:i4>
      </vt:variant>
      <vt:variant>
        <vt:i4>36</vt:i4>
      </vt:variant>
      <vt:variant>
        <vt:i4>0</vt:i4>
      </vt:variant>
      <vt:variant>
        <vt:i4>5</vt:i4>
      </vt:variant>
      <vt:variant>
        <vt:lpwstr>http://www.uradni-list.si/1/objava.jsp?sop=2014-01-0304</vt:lpwstr>
      </vt:variant>
      <vt:variant>
        <vt:lpwstr/>
      </vt:variant>
      <vt:variant>
        <vt:i4>8323116</vt:i4>
      </vt:variant>
      <vt:variant>
        <vt:i4>33</vt:i4>
      </vt:variant>
      <vt:variant>
        <vt:i4>0</vt:i4>
      </vt:variant>
      <vt:variant>
        <vt:i4>5</vt:i4>
      </vt:variant>
      <vt:variant>
        <vt:lpwstr>http://www.uradni-list.si/1/objava.jsp?sop=2013-01-1783</vt:lpwstr>
      </vt:variant>
      <vt:variant>
        <vt:lpwstr/>
      </vt:variant>
      <vt:variant>
        <vt:i4>7798818</vt:i4>
      </vt:variant>
      <vt:variant>
        <vt:i4>30</vt:i4>
      </vt:variant>
      <vt:variant>
        <vt:i4>0</vt:i4>
      </vt:variant>
      <vt:variant>
        <vt:i4>5</vt:i4>
      </vt:variant>
      <vt:variant>
        <vt:lpwstr>http://www.uradni-list.si/1/objava.jsp?sop=2012-01-0815</vt:lpwstr>
      </vt:variant>
      <vt:variant>
        <vt:lpwstr/>
      </vt:variant>
      <vt:variant>
        <vt:i4>7340072</vt:i4>
      </vt:variant>
      <vt:variant>
        <vt:i4>27</vt:i4>
      </vt:variant>
      <vt:variant>
        <vt:i4>0</vt:i4>
      </vt:variant>
      <vt:variant>
        <vt:i4>5</vt:i4>
      </vt:variant>
      <vt:variant>
        <vt:lpwstr>http://www.uradni-list.si/1/objava.jsp?sop=2012-01-0268</vt:lpwstr>
      </vt:variant>
      <vt:variant>
        <vt:lpwstr/>
      </vt:variant>
      <vt:variant>
        <vt:i4>7536682</vt:i4>
      </vt:variant>
      <vt:variant>
        <vt:i4>24</vt:i4>
      </vt:variant>
      <vt:variant>
        <vt:i4>0</vt:i4>
      </vt:variant>
      <vt:variant>
        <vt:i4>5</vt:i4>
      </vt:variant>
      <vt:variant>
        <vt:lpwstr>http://www.uradni-list.si/1/objava.jsp?sop=2010-01-0251</vt:lpwstr>
      </vt:variant>
      <vt:variant>
        <vt:lpwstr/>
      </vt:variant>
      <vt:variant>
        <vt:i4>8192034</vt:i4>
      </vt:variant>
      <vt:variant>
        <vt:i4>21</vt:i4>
      </vt:variant>
      <vt:variant>
        <vt:i4>0</vt:i4>
      </vt:variant>
      <vt:variant>
        <vt:i4>5</vt:i4>
      </vt:variant>
      <vt:variant>
        <vt:lpwstr>http://www.uradni-list.si/1/objava.jsp?sop=2009-01-2380</vt:lpwstr>
      </vt:variant>
      <vt:variant>
        <vt:lpwstr/>
      </vt:variant>
      <vt:variant>
        <vt:i4>7340075</vt:i4>
      </vt:variant>
      <vt:variant>
        <vt:i4>18</vt:i4>
      </vt:variant>
      <vt:variant>
        <vt:i4>0</vt:i4>
      </vt:variant>
      <vt:variant>
        <vt:i4>5</vt:i4>
      </vt:variant>
      <vt:variant>
        <vt:lpwstr>http://www.uradni-list.si/1/objava.jsp?sop=2007-01-6415</vt:lpwstr>
      </vt:variant>
      <vt:variant>
        <vt:lpwstr/>
      </vt:variant>
      <vt:variant>
        <vt:i4>8060972</vt:i4>
      </vt:variant>
      <vt:variant>
        <vt:i4>15</vt:i4>
      </vt:variant>
      <vt:variant>
        <vt:i4>0</vt:i4>
      </vt:variant>
      <vt:variant>
        <vt:i4>5</vt:i4>
      </vt:variant>
      <vt:variant>
        <vt:lpwstr>http://www.uradni-list.si/1/objava.jsp?sop=2007-01-4388</vt:lpwstr>
      </vt:variant>
      <vt:variant>
        <vt:lpwstr/>
      </vt:variant>
      <vt:variant>
        <vt:i4>7471149</vt:i4>
      </vt:variant>
      <vt:variant>
        <vt:i4>12</vt:i4>
      </vt:variant>
      <vt:variant>
        <vt:i4>0</vt:i4>
      </vt:variant>
      <vt:variant>
        <vt:i4>5</vt:i4>
      </vt:variant>
      <vt:variant>
        <vt:lpwstr>http://www.uradni-list.si/1/objava.jsp?sop=2005-01-5007</vt:lpwstr>
      </vt:variant>
      <vt:variant>
        <vt:lpwstr/>
      </vt:variant>
      <vt:variant>
        <vt:i4>7471147</vt:i4>
      </vt:variant>
      <vt:variant>
        <vt:i4>9</vt:i4>
      </vt:variant>
      <vt:variant>
        <vt:i4>0</vt:i4>
      </vt:variant>
      <vt:variant>
        <vt:i4>5</vt:i4>
      </vt:variant>
      <vt:variant>
        <vt:lpwstr>http://www.uradni-list.si/1/objava.jsp?sop=2010-01-4305</vt:lpwstr>
      </vt:variant>
      <vt:variant>
        <vt:lpwstr/>
      </vt:variant>
      <vt:variant>
        <vt:i4>7602219</vt:i4>
      </vt:variant>
      <vt:variant>
        <vt:i4>6</vt:i4>
      </vt:variant>
      <vt:variant>
        <vt:i4>0</vt:i4>
      </vt:variant>
      <vt:variant>
        <vt:i4>5</vt:i4>
      </vt:variant>
      <vt:variant>
        <vt:lpwstr>http://www.uradni-list.si/1/objava.jsp?sop=2007-01-2417</vt:lpwstr>
      </vt:variant>
      <vt:variant>
        <vt:lpwstr/>
      </vt:variant>
      <vt:variant>
        <vt:i4>7405600</vt:i4>
      </vt:variant>
      <vt:variant>
        <vt:i4>3</vt:i4>
      </vt:variant>
      <vt:variant>
        <vt:i4>0</vt:i4>
      </vt:variant>
      <vt:variant>
        <vt:i4>5</vt:i4>
      </vt:variant>
      <vt:variant>
        <vt:lpwstr>http://www.uradni-list.si/1/objava.jsp?sop=2021-01-3971</vt:lpwstr>
      </vt:variant>
      <vt:variant>
        <vt:lpwstr/>
      </vt:variant>
      <vt:variant>
        <vt:i4>7602219</vt:i4>
      </vt:variant>
      <vt:variant>
        <vt:i4>0</vt:i4>
      </vt:variant>
      <vt:variant>
        <vt:i4>0</vt:i4>
      </vt:variant>
      <vt:variant>
        <vt:i4>5</vt:i4>
      </vt:variant>
      <vt:variant>
        <vt:lpwstr>http://www.uradni-list.si/1/objava.jsp?sop=2007-01-2417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Mele</dc:creator>
  <cp:keywords/>
  <cp:lastModifiedBy>mnz</cp:lastModifiedBy>
  <cp:revision>2</cp:revision>
  <cp:lastPrinted>2024-08-14T17:28:00Z</cp:lastPrinted>
  <dcterms:created xsi:type="dcterms:W3CDTF">2024-12-23T06:40:00Z</dcterms:created>
  <dcterms:modified xsi:type="dcterms:W3CDTF">2024-12-23T06:40:00Z</dcterms:modified>
</cp:coreProperties>
</file>